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97" w:rsidRDefault="00ED7697" w:rsidP="00E466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01C6F" w:rsidRPr="00064581" w:rsidRDefault="00E01C6F" w:rsidP="00E466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D7697" w:rsidRPr="00EA2AD9" w:rsidRDefault="00ED7697" w:rsidP="00E466B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val="ro-RO"/>
        </w:rPr>
        <w:alias w:val="Câmp editabil text"/>
        <w:tag w:val="CampEditabil"/>
        <w:id w:val="-509059168"/>
        <w:placeholder>
          <w:docPart w:val="59FF4F25DDD840648AD0BFB36A894B71"/>
        </w:placeholder>
      </w:sdtPr>
      <w:sdtEndPr/>
      <w:sdtContent>
        <w:p w:rsidR="00CD64BB" w:rsidRPr="00EE599C" w:rsidRDefault="007B1ED9" w:rsidP="00CD64BB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EE599C">
            <w:rPr>
              <w:rFonts w:ascii="Arial" w:hAnsi="Arial" w:cs="Arial"/>
              <w:i w:val="0"/>
              <w:lang w:val="ro-RO"/>
            </w:rPr>
            <w:t>Nr. draft din 9</w:t>
          </w:r>
          <w:r w:rsidR="003F73BA" w:rsidRPr="00EE599C">
            <w:rPr>
              <w:rFonts w:ascii="Arial" w:hAnsi="Arial" w:cs="Arial"/>
              <w:i w:val="0"/>
              <w:lang w:val="ro-RO"/>
            </w:rPr>
            <w:t>.02.2022</w:t>
          </w:r>
        </w:p>
        <w:p w:rsidR="00ED7697" w:rsidRPr="00AC0360" w:rsidRDefault="00ED7697" w:rsidP="00E466B6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B115316ED3E9404E95BD0C580821BAC0"/>
        </w:placeholder>
      </w:sdtPr>
      <w:sdtEndPr/>
      <w:sdtContent>
        <w:bookmarkStart w:id="0" w:name="_GoBack" w:displacedByCustomXml="prev"/>
        <w:bookmarkEnd w:id="0" w:displacedByCustomXml="prev"/>
        <w:p w:rsidR="00ED7697" w:rsidRPr="00074A9F" w:rsidRDefault="00ED7697" w:rsidP="00E466B6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ED7697" w:rsidRPr="00ED3F72" w:rsidRDefault="00ED7697" w:rsidP="00ED3F72">
      <w:pPr>
        <w:ind w:firstLine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ED3F72">
        <w:rPr>
          <w:rFonts w:ascii="Arial" w:hAnsi="Arial" w:cs="Arial"/>
          <w:sz w:val="24"/>
          <w:szCs w:val="24"/>
          <w:lang w:val="ro-RO"/>
        </w:rPr>
        <w:t xml:space="preserve">Ca urmare a solicitării de emitere a acordului de mediu </w:t>
      </w:r>
      <w:r w:rsidRPr="00FC1C30">
        <w:rPr>
          <w:rFonts w:ascii="Arial" w:hAnsi="Arial" w:cs="Arial"/>
          <w:sz w:val="24"/>
          <w:szCs w:val="24"/>
          <w:lang w:val="ro-RO"/>
        </w:rPr>
        <w:t>adresate de</w:t>
      </w:r>
      <w:r w:rsidR="002165EC" w:rsidRPr="00FC1C30">
        <w:rPr>
          <w:rFonts w:ascii="Arial" w:hAnsi="Arial" w:cs="Arial"/>
          <w:sz w:val="24"/>
          <w:szCs w:val="24"/>
          <w:lang w:val="ro-RO"/>
        </w:rPr>
        <w:t xml:space="preserve"> </w:t>
      </w:r>
      <w:r w:rsidR="008F5877" w:rsidRPr="00FC1C30">
        <w:rPr>
          <w:rFonts w:ascii="Arial" w:eastAsia="Calibri" w:hAnsi="Arial" w:cs="Arial"/>
          <w:b/>
          <w:sz w:val="24"/>
          <w:szCs w:val="24"/>
          <w:lang w:val="ro-RO"/>
        </w:rPr>
        <w:t>DEER SA Sucursala Cluj-Napoca</w:t>
      </w:r>
      <w:r w:rsidR="00B63694" w:rsidRPr="00FC1C30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4B73FA" w:rsidRPr="00FC1C30">
        <w:rPr>
          <w:rFonts w:ascii="Arial" w:hAnsi="Arial" w:cs="Arial"/>
          <w:sz w:val="24"/>
          <w:szCs w:val="24"/>
          <w:lang w:val="ro-RO"/>
        </w:rPr>
        <w:t xml:space="preserve">Cluj-Napoca, </w:t>
      </w:r>
      <w:r w:rsidR="008F5877" w:rsidRPr="00FC1C30">
        <w:rPr>
          <w:rFonts w:ascii="Arial" w:hAnsi="Arial" w:cs="Arial"/>
          <w:sz w:val="24"/>
          <w:szCs w:val="24"/>
          <w:lang w:val="ro-RO"/>
        </w:rPr>
        <w:t>str Ilie Macelaru</w:t>
      </w:r>
      <w:r w:rsidR="006A4270" w:rsidRPr="00FC1C30">
        <w:rPr>
          <w:rFonts w:ascii="Arial" w:hAnsi="Arial" w:cs="Arial"/>
          <w:sz w:val="24"/>
          <w:szCs w:val="24"/>
          <w:lang w:val="ro-RO"/>
        </w:rPr>
        <w:t xml:space="preserve"> nr.28A</w:t>
      </w:r>
      <w:r w:rsidR="004D1EBE" w:rsidRPr="00FC1C30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1B163D" w:rsidRPr="00FC1C30">
        <w:rPr>
          <w:rFonts w:ascii="Arial" w:eastAsia="Times New Roman" w:hAnsi="Arial" w:cs="Arial"/>
          <w:sz w:val="24"/>
          <w:szCs w:val="24"/>
          <w:lang w:val="ro-RO"/>
        </w:rPr>
        <w:t>județul</w:t>
      </w:r>
      <w:r w:rsidR="001B163D" w:rsidRPr="001B163D">
        <w:rPr>
          <w:rFonts w:ascii="Arial" w:eastAsia="Times New Roman" w:hAnsi="Arial" w:cs="Arial"/>
          <w:sz w:val="24"/>
          <w:szCs w:val="24"/>
          <w:lang w:val="ro-RO"/>
        </w:rPr>
        <w:t xml:space="preserve"> Cluj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B9D87610C5C74074B1AF06CED61AD7EF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FC1C30">
        <w:rPr>
          <w:rFonts w:ascii="Arial" w:hAnsi="Arial" w:cs="Arial"/>
          <w:sz w:val="24"/>
          <w:szCs w:val="24"/>
          <w:lang w:val="ro-RO"/>
        </w:rPr>
        <w:t>24976/6.11.2019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4D1EBE"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9A0D4C" w:rsidRPr="00860D7E" w:rsidRDefault="009A0D4C" w:rsidP="009A0D4C">
      <w:pPr>
        <w:pStyle w:val="NoSpacing"/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860D7E">
        <w:rPr>
          <w:rFonts w:ascii="Arial" w:hAnsi="Arial" w:cs="Arial"/>
          <w:sz w:val="24"/>
          <w:szCs w:val="24"/>
          <w:lang w:val="ro-RO"/>
        </w:rPr>
        <w:t>Legii nr. 292/ 2018 privind evaluarea impactului anumitor proiecte publice şi private asupra mediului,</w:t>
      </w:r>
    </w:p>
    <w:p w:rsidR="009A0D4C" w:rsidRPr="00860D7E" w:rsidRDefault="009A0D4C" w:rsidP="009A0D4C">
      <w:pPr>
        <w:numPr>
          <w:ilvl w:val="1"/>
          <w:numId w:val="2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860D7E">
        <w:rPr>
          <w:rFonts w:ascii="Arial" w:hAnsi="Arial" w:cs="Arial"/>
          <w:sz w:val="24"/>
          <w:szCs w:val="24"/>
          <w:lang w:val="ro-RO"/>
        </w:rPr>
        <w:t>Ordonanţei de Urgenţă a Guvernului nr. 57/2007 privind regimul ariilor naturale protejate, conservarea habitatelor naturale, a florei şi faunei sălbatice, aprobată cu modificări şi completări prin Legea nr. 49/ 2011, cu modificările și completările ulterioare,</w:t>
      </w:r>
    </w:p>
    <w:p w:rsidR="009A0D4C" w:rsidRDefault="009A0D4C" w:rsidP="009A0D4C">
      <w:pPr>
        <w:numPr>
          <w:ilvl w:val="1"/>
          <w:numId w:val="2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860D7E">
        <w:rPr>
          <w:rFonts w:ascii="Arial" w:hAnsi="Arial" w:cs="Arial"/>
          <w:sz w:val="24"/>
          <w:szCs w:val="24"/>
          <w:lang w:val="ro-RO"/>
        </w:rPr>
        <w:t>Legii apelor nr. 107/1996, cu modificările și completările ulterioare, art. 48 și 54 (lucrările care se construiesc pe ape sau au legătură cu apele),</w:t>
      </w:r>
    </w:p>
    <w:p w:rsidR="00093781" w:rsidRPr="007646C6" w:rsidRDefault="00093781" w:rsidP="007646C6">
      <w:pPr>
        <w:numPr>
          <w:ilvl w:val="1"/>
          <w:numId w:val="22"/>
        </w:numPr>
        <w:spacing w:after="0" w:line="240" w:lineRule="auto"/>
        <w:ind w:left="1434" w:hanging="357"/>
        <w:rPr>
          <w:rFonts w:ascii="Arial" w:hAnsi="Arial" w:cs="Arial"/>
          <w:sz w:val="24"/>
          <w:szCs w:val="24"/>
          <w:lang w:val="ro-RO"/>
        </w:rPr>
      </w:pPr>
      <w:r w:rsidRPr="007646C6">
        <w:rPr>
          <w:rFonts w:ascii="Arial" w:hAnsi="Arial" w:cs="Arial"/>
          <w:sz w:val="24"/>
          <w:szCs w:val="24"/>
          <w:lang w:val="ro-RO"/>
        </w:rPr>
        <w:t xml:space="preserve">Completarilor depuse ulterior la A.P.M. Cluj cu nr. </w:t>
      </w:r>
      <w:r w:rsidR="008371BD">
        <w:rPr>
          <w:rFonts w:ascii="Arial" w:hAnsi="Arial" w:cs="Arial"/>
          <w:sz w:val="24"/>
          <w:szCs w:val="24"/>
          <w:lang w:val="ro-RO"/>
        </w:rPr>
        <w:t>6157/11.03.2020, 10817/6.05.2020, 17617/10.08.2020, 18020/17.08.2020, 18147/18.08.2020, 19101/2.09.2020, 19644/10.09.2020, 19647/11.09.2020, 537/10.01.2022</w:t>
      </w:r>
    </w:p>
    <w:p w:rsidR="00ED7697" w:rsidRPr="0001311F" w:rsidRDefault="00921615" w:rsidP="00B636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85BBD">
        <w:rPr>
          <w:rFonts w:ascii="Arial" w:hAnsi="Arial" w:cs="Arial"/>
          <w:b/>
          <w:sz w:val="24"/>
          <w:szCs w:val="24"/>
          <w:lang w:val="ro-RO"/>
        </w:rPr>
        <w:t>Agentia pentru Protectia Mediului</w:t>
      </w:r>
      <w:r w:rsidR="00ED7697" w:rsidRPr="00885BBD">
        <w:rPr>
          <w:rFonts w:ascii="Arial" w:hAnsi="Arial" w:cs="Arial"/>
          <w:b/>
          <w:sz w:val="24"/>
          <w:szCs w:val="24"/>
          <w:lang w:val="ro-RO"/>
        </w:rPr>
        <w:t xml:space="preserve"> Cluj</w:t>
      </w:r>
      <w:r w:rsidR="00ED7697" w:rsidRPr="00885BBD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</w:t>
      </w:r>
      <w:r w:rsidR="00093781" w:rsidRPr="00885BBD">
        <w:rPr>
          <w:rFonts w:ascii="Arial" w:hAnsi="Arial" w:cs="Arial"/>
          <w:sz w:val="24"/>
          <w:szCs w:val="24"/>
          <w:lang w:val="ro-RO"/>
        </w:rPr>
        <w:t xml:space="preserve"> </w:t>
      </w:r>
      <w:r w:rsidR="00D20AAE">
        <w:rPr>
          <w:rFonts w:ascii="Arial" w:hAnsi="Arial" w:cs="Arial"/>
          <w:sz w:val="24"/>
          <w:szCs w:val="24"/>
          <w:lang w:val="ro-RO"/>
        </w:rPr>
        <w:t>29.09.2020</w:t>
      </w:r>
      <w:r w:rsidR="00093781" w:rsidRPr="00885BBD">
        <w:rPr>
          <w:rFonts w:ascii="Arial" w:hAnsi="Arial" w:cs="Arial"/>
          <w:sz w:val="24"/>
          <w:szCs w:val="24"/>
          <w:lang w:val="ro-RO"/>
        </w:rPr>
        <w:t xml:space="preserve"> </w:t>
      </w:r>
      <w:r w:rsidR="00ED724C" w:rsidRPr="00885BBD">
        <w:rPr>
          <w:rFonts w:ascii="Arial" w:eastAsia="Calibri" w:hAnsi="Arial" w:cs="Arial"/>
          <w:sz w:val="24"/>
          <w:szCs w:val="24"/>
          <w:lang w:val="ro-RO"/>
        </w:rPr>
        <w:t>organizată la sediul APM Cluj</w:t>
      </w:r>
      <w:r w:rsidR="00885BBD" w:rsidRPr="00885BBD">
        <w:rPr>
          <w:rFonts w:ascii="Arial" w:hAnsi="Arial" w:cs="Arial"/>
          <w:sz w:val="24"/>
          <w:szCs w:val="24"/>
          <w:lang w:val="ro-RO"/>
        </w:rPr>
        <w:t>, a punctelor de vedere transmise de membrii CAT</w:t>
      </w:r>
      <w:r w:rsidR="00ED724C" w:rsidRPr="00885BBD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r w:rsidR="00ED7697" w:rsidRPr="00885BBD">
        <w:rPr>
          <w:rFonts w:ascii="Arial" w:hAnsi="Arial" w:cs="Arial"/>
          <w:sz w:val="24"/>
          <w:szCs w:val="24"/>
          <w:lang w:val="ro-RO"/>
        </w:rPr>
        <w:t xml:space="preserve">că </w:t>
      </w:r>
      <w:r w:rsidR="00ED7697" w:rsidRPr="00E25F26">
        <w:rPr>
          <w:rFonts w:ascii="Arial" w:hAnsi="Arial" w:cs="Arial"/>
          <w:sz w:val="24"/>
          <w:szCs w:val="24"/>
          <w:lang w:val="ro-RO"/>
        </w:rPr>
        <w:t xml:space="preserve">proiectul </w:t>
      </w:r>
      <w:r w:rsidR="00ED7697" w:rsidRPr="00E25F26">
        <w:rPr>
          <w:rFonts w:ascii="Arial" w:hAnsi="Arial" w:cs="Arial"/>
          <w:b/>
          <w:sz w:val="24"/>
          <w:szCs w:val="24"/>
          <w:lang w:val="ro-RO"/>
        </w:rPr>
        <w:t>“</w:t>
      </w:r>
      <w:r w:rsidR="00D20AAE">
        <w:rPr>
          <w:rFonts w:ascii="Arial" w:eastAsia="Calibri" w:hAnsi="Arial" w:cs="Arial"/>
          <w:b/>
          <w:i/>
          <w:sz w:val="24"/>
          <w:szCs w:val="24"/>
          <w:lang w:val="ro-RO"/>
        </w:rPr>
        <w:t xml:space="preserve">Electrificarea zonei Valea Garboului” </w:t>
      </w:r>
      <w:r w:rsidR="00F93D99" w:rsidRPr="00E25F26">
        <w:rPr>
          <w:rFonts w:ascii="Arial" w:hAnsi="Arial" w:cs="Arial"/>
          <w:sz w:val="24"/>
          <w:szCs w:val="24"/>
          <w:lang w:val="ro-RO"/>
        </w:rPr>
        <w:t>,</w:t>
      </w:r>
      <w:r w:rsidR="00ED7697" w:rsidRPr="00E25F26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="00D20AAE">
        <w:rPr>
          <w:rFonts w:ascii="Arial" w:hAnsi="Arial" w:cs="Arial"/>
          <w:sz w:val="24"/>
          <w:szCs w:val="24"/>
          <w:lang w:val="ro-RO"/>
        </w:rPr>
        <w:t xml:space="preserve">Floresti, str Valea Garboului, </w:t>
      </w:r>
      <w:r w:rsidR="001B163D" w:rsidRPr="00E25F26">
        <w:rPr>
          <w:rFonts w:ascii="Arial" w:hAnsi="Arial" w:cs="Arial"/>
          <w:sz w:val="24"/>
          <w:szCs w:val="24"/>
          <w:lang w:val="ro-RO"/>
        </w:rPr>
        <w:t>județul Cluj</w:t>
      </w:r>
      <w:r w:rsidR="008D3C38" w:rsidRPr="00E25F26">
        <w:rPr>
          <w:rFonts w:ascii="Arial" w:hAnsi="Arial" w:cs="Arial"/>
          <w:sz w:val="24"/>
          <w:szCs w:val="24"/>
          <w:lang w:val="ro-RO"/>
        </w:rPr>
        <w:t>,</w:t>
      </w:r>
      <w:r w:rsidR="008D3C38" w:rsidRPr="00E25F26">
        <w:rPr>
          <w:rFonts w:ascii="Arial" w:hAnsi="Arial" w:cs="Arial"/>
          <w:b/>
          <w:sz w:val="24"/>
          <w:szCs w:val="24"/>
          <w:lang w:val="ro-RO"/>
        </w:rPr>
        <w:t xml:space="preserve"> se</w:t>
      </w:r>
      <w:r w:rsidR="008D3C38" w:rsidRPr="005039D3">
        <w:rPr>
          <w:rFonts w:ascii="Arial" w:hAnsi="Arial" w:cs="Arial"/>
          <w:b/>
          <w:sz w:val="24"/>
          <w:szCs w:val="24"/>
          <w:lang w:val="ro-RO"/>
        </w:rPr>
        <w:t xml:space="preserve"> supune evaluării</w:t>
      </w:r>
      <w:r w:rsidR="008D3C38" w:rsidRPr="005039D3">
        <w:rPr>
          <w:rFonts w:ascii="Arial" w:hAnsi="Arial" w:cs="Arial"/>
          <w:sz w:val="24"/>
          <w:szCs w:val="24"/>
          <w:lang w:val="ro-RO"/>
        </w:rPr>
        <w:t xml:space="preserve"> </w:t>
      </w:r>
      <w:r w:rsidR="00C27653">
        <w:rPr>
          <w:rFonts w:ascii="Arial" w:hAnsi="Arial" w:cs="Arial"/>
          <w:b/>
          <w:sz w:val="24"/>
          <w:szCs w:val="24"/>
          <w:lang w:val="ro-RO"/>
        </w:rPr>
        <w:t>impactului asupra mediului.</w:t>
      </w:r>
    </w:p>
    <w:p w:rsidR="00ED7697" w:rsidRDefault="00ED7697" w:rsidP="00ED769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24D2E">
        <w:rPr>
          <w:rFonts w:ascii="Arial" w:hAnsi="Arial" w:cs="Arial"/>
          <w:b/>
          <w:sz w:val="24"/>
          <w:szCs w:val="24"/>
          <w:lang w:val="ro-RO"/>
        </w:rPr>
        <w:t>Justificarea prezentei decizii</w:t>
      </w:r>
      <w:r w:rsidRPr="00424D2E">
        <w:rPr>
          <w:rFonts w:ascii="Arial" w:hAnsi="Arial" w:cs="Arial"/>
          <w:b/>
          <w:sz w:val="24"/>
          <w:szCs w:val="24"/>
        </w:rPr>
        <w:t>:</w:t>
      </w:r>
    </w:p>
    <w:p w:rsidR="00FE05CE" w:rsidRPr="00424D2E" w:rsidRDefault="00FE05CE" w:rsidP="00ED769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641D" w:rsidRPr="00C4656F" w:rsidRDefault="00FE05CE" w:rsidP="009764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4656F">
        <w:rPr>
          <w:rFonts w:ascii="Arial" w:hAnsi="Arial" w:cs="Arial"/>
          <w:b/>
          <w:sz w:val="24"/>
          <w:szCs w:val="24"/>
          <w:lang w:val="ro-RO"/>
        </w:rPr>
        <w:t>Motivele pe baza cărora s-a stabilit necesitatea efectuării evaluării impactului asupra mediului sunt următoarele</w:t>
      </w:r>
      <w:r w:rsidR="0097641D" w:rsidRPr="00C4656F">
        <w:rPr>
          <w:rFonts w:ascii="Arial" w:hAnsi="Arial" w:cs="Arial"/>
          <w:b/>
          <w:sz w:val="24"/>
          <w:szCs w:val="24"/>
          <w:lang w:val="ro-RO"/>
        </w:rPr>
        <w:t>:</w:t>
      </w:r>
    </w:p>
    <w:p w:rsidR="00E01C6F" w:rsidRPr="00C4656F" w:rsidRDefault="00E01C6F" w:rsidP="00E01C6F">
      <w:pPr>
        <w:pStyle w:val="ListParagraph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95DCB" w:rsidRPr="0071636E" w:rsidRDefault="00501B15" w:rsidP="00195DC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4656F">
        <w:rPr>
          <w:rFonts w:ascii="Arial" w:eastAsia="Times New Roman" w:hAnsi="Arial" w:cs="Arial"/>
          <w:sz w:val="24"/>
          <w:szCs w:val="24"/>
          <w:lang w:val="ro-RO"/>
        </w:rPr>
        <w:t xml:space="preserve">Proiectul </w:t>
      </w:r>
      <w:r w:rsidR="00195DCB" w:rsidRPr="00C4656F">
        <w:rPr>
          <w:rFonts w:ascii="Arial" w:hAnsi="Arial" w:cs="Arial"/>
          <w:sz w:val="24"/>
          <w:szCs w:val="24"/>
          <w:lang w:val="ro-RO"/>
        </w:rPr>
        <w:t xml:space="preserve">propus intră sub incidenţa </w:t>
      </w:r>
      <w:r w:rsidR="00195DCB" w:rsidRPr="00C4656F">
        <w:rPr>
          <w:rFonts w:ascii="Arial" w:hAnsi="Arial" w:cs="Arial"/>
          <w:b/>
          <w:sz w:val="24"/>
          <w:szCs w:val="24"/>
          <w:lang w:val="ro-RO"/>
        </w:rPr>
        <w:t>Legii 292/ 2018</w:t>
      </w:r>
      <w:r w:rsidR="00195DCB" w:rsidRPr="00C4656F">
        <w:rPr>
          <w:rFonts w:ascii="Arial" w:hAnsi="Arial" w:cs="Arial"/>
          <w:sz w:val="24"/>
          <w:szCs w:val="24"/>
          <w:lang w:val="ro-RO"/>
        </w:rPr>
        <w:t xml:space="preserve"> privind evaluarea impactului anumitor proiecte publice </w:t>
      </w:r>
      <w:r w:rsidR="00195DCB" w:rsidRPr="0071636E">
        <w:rPr>
          <w:rFonts w:ascii="Arial" w:hAnsi="Arial" w:cs="Arial"/>
          <w:sz w:val="24"/>
          <w:szCs w:val="24"/>
          <w:lang w:val="ro-RO"/>
        </w:rPr>
        <w:t xml:space="preserve">şi private asupra mediului, fiind încadrat în </w:t>
      </w:r>
      <w:r w:rsidR="00195DCB" w:rsidRPr="0071636E">
        <w:rPr>
          <w:rFonts w:ascii="Arial" w:hAnsi="Arial" w:cs="Arial"/>
          <w:b/>
          <w:sz w:val="24"/>
          <w:szCs w:val="24"/>
          <w:lang w:val="ro-RO"/>
        </w:rPr>
        <w:t>anexa nr. II</w:t>
      </w:r>
      <w:r w:rsidR="00195DCB" w:rsidRPr="0071636E">
        <w:rPr>
          <w:rFonts w:ascii="Arial" w:hAnsi="Arial" w:cs="Arial"/>
          <w:sz w:val="24"/>
          <w:szCs w:val="24"/>
          <w:lang w:val="ro-RO"/>
        </w:rPr>
        <w:t xml:space="preserve">., punctul 13. a) – </w:t>
      </w:r>
      <w:r w:rsidR="00195DCB" w:rsidRPr="0071636E">
        <w:rPr>
          <w:rFonts w:ascii="Arial" w:hAnsi="Arial" w:cs="Arial"/>
          <w:i/>
          <w:sz w:val="24"/>
          <w:szCs w:val="24"/>
          <w:lang w:val="ro-RO"/>
        </w:rPr>
        <w:t>„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Orice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modificări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sau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extinderi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altele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decât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cele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prevăzute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la pct. </w:t>
      </w:r>
      <w:proofErr w:type="gramStart"/>
      <w:r w:rsidR="00195DCB" w:rsidRPr="0071636E">
        <w:rPr>
          <w:rFonts w:ascii="Arial" w:hAnsi="Arial" w:cs="Arial"/>
          <w:i/>
          <w:sz w:val="24"/>
          <w:szCs w:val="24"/>
        </w:rPr>
        <w:t>24</w:t>
      </w:r>
      <w:proofErr w:type="gramEnd"/>
      <w:r w:rsidR="00195DCB" w:rsidRPr="0071636E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anexa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nr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="00195DCB" w:rsidRPr="0071636E">
        <w:rPr>
          <w:rFonts w:ascii="Arial" w:hAnsi="Arial" w:cs="Arial"/>
          <w:i/>
          <w:sz w:val="24"/>
          <w:szCs w:val="24"/>
        </w:rPr>
        <w:t>1</w:t>
      </w:r>
      <w:proofErr w:type="gramEnd"/>
      <w:r w:rsidR="00195DCB" w:rsidRPr="0071636E">
        <w:rPr>
          <w:rFonts w:ascii="Arial" w:hAnsi="Arial" w:cs="Arial"/>
          <w:i/>
          <w:sz w:val="24"/>
          <w:szCs w:val="24"/>
        </w:rPr>
        <w:t xml:space="preserve">, ale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proiectelor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prevăzute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în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anexa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nr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. 1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sau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în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prezenta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anexă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deja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autorizate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executate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sau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în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curs de a fi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executate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, care pot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avea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efecte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semnificative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negative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asupra</w:t>
      </w:r>
      <w:proofErr w:type="spellEnd"/>
      <w:r w:rsidR="00195DCB" w:rsidRPr="00716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5DCB" w:rsidRPr="0071636E">
        <w:rPr>
          <w:rFonts w:ascii="Arial" w:hAnsi="Arial" w:cs="Arial"/>
          <w:i/>
          <w:sz w:val="24"/>
          <w:szCs w:val="24"/>
        </w:rPr>
        <w:t>mediului</w:t>
      </w:r>
      <w:proofErr w:type="spellEnd"/>
      <w:r w:rsidR="00195DCB" w:rsidRPr="0071636E">
        <w:rPr>
          <w:rFonts w:ascii="Arial" w:hAnsi="Arial" w:cs="Arial"/>
          <w:i/>
          <w:sz w:val="24"/>
          <w:szCs w:val="24"/>
          <w:lang w:val="ro-RO"/>
        </w:rPr>
        <w:t>”</w:t>
      </w:r>
      <w:r w:rsidR="00195DCB" w:rsidRPr="0071636E">
        <w:rPr>
          <w:rFonts w:ascii="Arial" w:hAnsi="Arial" w:cs="Arial"/>
          <w:sz w:val="24"/>
          <w:szCs w:val="24"/>
          <w:lang w:val="ro-RO"/>
        </w:rPr>
        <w:t>;</w:t>
      </w:r>
    </w:p>
    <w:p w:rsidR="00FF3C6B" w:rsidRPr="00FE5C77" w:rsidRDefault="00195DCB" w:rsidP="00997622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71636E">
        <w:rPr>
          <w:rFonts w:ascii="Arial" w:hAnsi="Arial" w:cs="Arial"/>
          <w:spacing w:val="-2"/>
          <w:sz w:val="24"/>
          <w:szCs w:val="24"/>
          <w:lang w:val="ro-RO"/>
        </w:rPr>
        <w:t xml:space="preserve">Decizia s-a luat în baza informaţiilor furnizate de către titular şi a criteriilor de selecţie prevăzute în anexa 3 din Legea 292/ 2018 privind evaluarea impactului anumitor proiecte publice şi private asupra mediului (caracteristicile proiectului, amplasarea </w:t>
      </w:r>
      <w:r w:rsidRPr="00FE5C77">
        <w:rPr>
          <w:rFonts w:ascii="Arial" w:hAnsi="Arial" w:cs="Arial"/>
          <w:spacing w:val="-2"/>
          <w:sz w:val="24"/>
          <w:szCs w:val="24"/>
          <w:lang w:val="ro-RO"/>
        </w:rPr>
        <w:t>proiectului, tipurile şi caracteristicile impactului potenţial);</w:t>
      </w:r>
    </w:p>
    <w:p w:rsidR="00FE5C77" w:rsidRPr="007A3C8F" w:rsidRDefault="00FE5C77" w:rsidP="007A3C8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FE5C77">
        <w:rPr>
          <w:rFonts w:ascii="Arial" w:hAnsi="Arial" w:cs="Arial"/>
          <w:sz w:val="24"/>
          <w:szCs w:val="24"/>
        </w:rPr>
        <w:lastRenderedPageBreak/>
        <w:t xml:space="preserve">Conform </w:t>
      </w:r>
      <w:proofErr w:type="spellStart"/>
      <w:r w:rsidRPr="00FE5C77">
        <w:rPr>
          <w:rFonts w:ascii="Arial" w:hAnsi="Arial" w:cs="Arial"/>
          <w:sz w:val="24"/>
          <w:szCs w:val="24"/>
        </w:rPr>
        <w:t>Certificatului</w:t>
      </w:r>
      <w:proofErr w:type="spellEnd"/>
      <w:r w:rsidRPr="00FE5C77">
        <w:rPr>
          <w:rFonts w:ascii="Arial" w:hAnsi="Arial" w:cs="Arial"/>
          <w:sz w:val="24"/>
          <w:szCs w:val="24"/>
        </w:rPr>
        <w:t xml:space="preserve"> de urbanism </w:t>
      </w:r>
      <w:proofErr w:type="spellStart"/>
      <w:r w:rsidRPr="00FE5C77">
        <w:rPr>
          <w:rFonts w:ascii="Arial" w:hAnsi="Arial" w:cs="Arial"/>
          <w:sz w:val="24"/>
          <w:szCs w:val="24"/>
        </w:rPr>
        <w:t>nr</w:t>
      </w:r>
      <w:proofErr w:type="spellEnd"/>
      <w:r w:rsidRPr="00FE5C77">
        <w:rPr>
          <w:rFonts w:ascii="Arial" w:hAnsi="Arial" w:cs="Arial"/>
          <w:sz w:val="24"/>
          <w:szCs w:val="24"/>
        </w:rPr>
        <w:t xml:space="preserve">. </w:t>
      </w:r>
      <w:r w:rsidR="002F3080">
        <w:rPr>
          <w:rFonts w:ascii="Arial" w:hAnsi="Arial" w:cs="Arial"/>
          <w:sz w:val="24"/>
          <w:szCs w:val="24"/>
        </w:rPr>
        <w:t xml:space="preserve">764/29.08.2019, </w:t>
      </w:r>
      <w:proofErr w:type="spellStart"/>
      <w:r w:rsidR="002F3080">
        <w:rPr>
          <w:rFonts w:ascii="Arial" w:hAnsi="Arial" w:cs="Arial"/>
          <w:sz w:val="24"/>
          <w:szCs w:val="24"/>
        </w:rPr>
        <w:t>amplasamentul</w:t>
      </w:r>
      <w:proofErr w:type="spellEnd"/>
      <w:r w:rsidR="002F3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80">
        <w:rPr>
          <w:rFonts w:ascii="Arial" w:hAnsi="Arial" w:cs="Arial"/>
          <w:sz w:val="24"/>
          <w:szCs w:val="24"/>
        </w:rPr>
        <w:t>studiat</w:t>
      </w:r>
      <w:proofErr w:type="spellEnd"/>
      <w:r w:rsidR="002F30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F3080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2F3080">
        <w:rPr>
          <w:rFonts w:ascii="Arial" w:hAnsi="Arial" w:cs="Arial"/>
          <w:sz w:val="24"/>
          <w:szCs w:val="24"/>
        </w:rPr>
        <w:t xml:space="preserve"> situate in </w:t>
      </w:r>
      <w:proofErr w:type="spellStart"/>
      <w:r w:rsidR="002F3080">
        <w:rPr>
          <w:rFonts w:ascii="Arial" w:hAnsi="Arial" w:cs="Arial"/>
          <w:sz w:val="24"/>
          <w:szCs w:val="24"/>
        </w:rPr>
        <w:t>intravilanul</w:t>
      </w:r>
      <w:proofErr w:type="spellEnd"/>
      <w:r w:rsidR="002F3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80">
        <w:rPr>
          <w:rFonts w:ascii="Arial" w:hAnsi="Arial" w:cs="Arial"/>
          <w:sz w:val="24"/>
          <w:szCs w:val="24"/>
        </w:rPr>
        <w:t>comunei</w:t>
      </w:r>
      <w:proofErr w:type="spellEnd"/>
      <w:r w:rsidR="002F3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80">
        <w:rPr>
          <w:rFonts w:ascii="Arial" w:hAnsi="Arial" w:cs="Arial"/>
          <w:sz w:val="24"/>
          <w:szCs w:val="24"/>
        </w:rPr>
        <w:t>Floresti</w:t>
      </w:r>
      <w:proofErr w:type="spellEnd"/>
      <w:r w:rsidR="002F3080">
        <w:rPr>
          <w:rFonts w:ascii="Arial" w:hAnsi="Arial" w:cs="Arial"/>
          <w:sz w:val="24"/>
          <w:szCs w:val="24"/>
        </w:rPr>
        <w:t xml:space="preserve">- zona de </w:t>
      </w:r>
      <w:proofErr w:type="spellStart"/>
      <w:r w:rsidR="002F3080">
        <w:rPr>
          <w:rFonts w:ascii="Arial" w:hAnsi="Arial" w:cs="Arial"/>
          <w:sz w:val="24"/>
          <w:szCs w:val="24"/>
        </w:rPr>
        <w:t>locuinte</w:t>
      </w:r>
      <w:proofErr w:type="spellEnd"/>
      <w:r w:rsidR="002F3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80">
        <w:rPr>
          <w:rFonts w:ascii="Arial" w:hAnsi="Arial" w:cs="Arial"/>
          <w:sz w:val="24"/>
          <w:szCs w:val="24"/>
        </w:rPr>
        <w:t>si</w:t>
      </w:r>
      <w:proofErr w:type="spellEnd"/>
      <w:r w:rsidR="002F3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80">
        <w:rPr>
          <w:rFonts w:ascii="Arial" w:hAnsi="Arial" w:cs="Arial"/>
          <w:sz w:val="24"/>
          <w:szCs w:val="24"/>
        </w:rPr>
        <w:t>functiuni</w:t>
      </w:r>
      <w:proofErr w:type="spellEnd"/>
      <w:r w:rsidR="002F3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80">
        <w:rPr>
          <w:rFonts w:ascii="Arial" w:hAnsi="Arial" w:cs="Arial"/>
          <w:sz w:val="24"/>
          <w:szCs w:val="24"/>
        </w:rPr>
        <w:t>complementare</w:t>
      </w:r>
      <w:proofErr w:type="spellEnd"/>
      <w:r w:rsidRPr="00FE5C77">
        <w:rPr>
          <w:rFonts w:ascii="Arial" w:hAnsi="Arial" w:cs="Arial"/>
          <w:sz w:val="24"/>
          <w:szCs w:val="24"/>
        </w:rPr>
        <w:t>.</w:t>
      </w:r>
    </w:p>
    <w:p w:rsidR="0097555A" w:rsidRPr="0071636E" w:rsidRDefault="001C3BF4" w:rsidP="00BF42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97555A" w:rsidRPr="0071636E">
        <w:rPr>
          <w:rFonts w:ascii="Arial" w:hAnsi="Arial" w:cs="Arial"/>
          <w:sz w:val="24"/>
          <w:szCs w:val="24"/>
        </w:rPr>
        <w:t>unt</w:t>
      </w:r>
      <w:proofErr w:type="spellEnd"/>
      <w:r w:rsidR="0097555A" w:rsidRPr="00716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55A" w:rsidRPr="0071636E">
        <w:rPr>
          <w:rFonts w:ascii="Arial" w:hAnsi="Arial" w:cs="Arial"/>
          <w:sz w:val="24"/>
          <w:szCs w:val="24"/>
        </w:rPr>
        <w:t>prevăzute</w:t>
      </w:r>
      <w:proofErr w:type="spellEnd"/>
      <w:r w:rsidR="0097555A" w:rsidRPr="0071636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7555A" w:rsidRPr="0071636E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="0097555A" w:rsidRPr="0071636E">
        <w:rPr>
          <w:rFonts w:ascii="Arial" w:hAnsi="Arial" w:cs="Arial"/>
          <w:sz w:val="24"/>
          <w:szCs w:val="24"/>
        </w:rPr>
        <w:t>ar</w:t>
      </w:r>
      <w:proofErr w:type="spellEnd"/>
      <w:r w:rsidR="0097555A" w:rsidRPr="00716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55A" w:rsidRPr="0071636E">
        <w:rPr>
          <w:rFonts w:ascii="Arial" w:hAnsi="Arial" w:cs="Arial"/>
          <w:sz w:val="24"/>
          <w:szCs w:val="24"/>
        </w:rPr>
        <w:t>putea</w:t>
      </w:r>
      <w:proofErr w:type="spellEnd"/>
      <w:r w:rsidR="0097555A" w:rsidRPr="00716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55A" w:rsidRPr="0071636E">
        <w:rPr>
          <w:rFonts w:ascii="Arial" w:hAnsi="Arial" w:cs="Arial"/>
          <w:sz w:val="24"/>
          <w:szCs w:val="24"/>
        </w:rPr>
        <w:t>afecta</w:t>
      </w:r>
      <w:proofErr w:type="spellEnd"/>
      <w:r w:rsidR="0097555A" w:rsidRPr="00716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55A" w:rsidRPr="0071636E">
        <w:rPr>
          <w:rFonts w:ascii="Arial" w:hAnsi="Arial" w:cs="Arial"/>
          <w:sz w:val="24"/>
          <w:szCs w:val="24"/>
        </w:rPr>
        <w:t>calitatea</w:t>
      </w:r>
      <w:proofErr w:type="spellEnd"/>
      <w:r w:rsidR="0097555A" w:rsidRPr="00716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55A" w:rsidRPr="0071636E">
        <w:rPr>
          <w:rFonts w:ascii="Arial" w:hAnsi="Arial" w:cs="Arial"/>
          <w:sz w:val="24"/>
          <w:szCs w:val="24"/>
        </w:rPr>
        <w:t>sau</w:t>
      </w:r>
      <w:proofErr w:type="spellEnd"/>
      <w:r w:rsidR="0097555A" w:rsidRPr="00716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55A" w:rsidRPr="0071636E">
        <w:rPr>
          <w:rFonts w:ascii="Arial" w:hAnsi="Arial" w:cs="Arial"/>
          <w:sz w:val="24"/>
          <w:szCs w:val="24"/>
        </w:rPr>
        <w:t>i</w:t>
      </w:r>
      <w:r w:rsidR="00B6261A">
        <w:rPr>
          <w:rFonts w:ascii="Arial" w:hAnsi="Arial" w:cs="Arial"/>
          <w:sz w:val="24"/>
          <w:szCs w:val="24"/>
        </w:rPr>
        <w:t>ntegritatea</w:t>
      </w:r>
      <w:proofErr w:type="spellEnd"/>
      <w:r w:rsidR="00B6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61A">
        <w:rPr>
          <w:rFonts w:ascii="Arial" w:hAnsi="Arial" w:cs="Arial"/>
          <w:sz w:val="24"/>
          <w:szCs w:val="24"/>
        </w:rPr>
        <w:t>mediul</w:t>
      </w:r>
      <w:proofErr w:type="spellEnd"/>
      <w:r w:rsidR="00B6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61A">
        <w:rPr>
          <w:rFonts w:ascii="Arial" w:hAnsi="Arial" w:cs="Arial"/>
          <w:sz w:val="24"/>
          <w:szCs w:val="24"/>
        </w:rPr>
        <w:t>înconjurător</w:t>
      </w:r>
      <w:proofErr w:type="spellEnd"/>
      <w:r w:rsidR="00B626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261A">
        <w:rPr>
          <w:rFonts w:ascii="Arial" w:hAnsi="Arial" w:cs="Arial"/>
          <w:sz w:val="24"/>
          <w:szCs w:val="24"/>
        </w:rPr>
        <w:t>amplasamentul</w:t>
      </w:r>
      <w:proofErr w:type="spellEnd"/>
      <w:r w:rsidR="00B62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53B">
        <w:rPr>
          <w:rFonts w:ascii="Arial" w:hAnsi="Arial" w:cs="Arial"/>
          <w:sz w:val="24"/>
          <w:szCs w:val="24"/>
        </w:rPr>
        <w:t>fiind</w:t>
      </w:r>
      <w:proofErr w:type="spellEnd"/>
      <w:r w:rsidR="006B5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53B">
        <w:rPr>
          <w:rFonts w:ascii="Arial" w:hAnsi="Arial" w:cs="Arial"/>
          <w:sz w:val="24"/>
          <w:szCs w:val="24"/>
        </w:rPr>
        <w:t>inclus</w:t>
      </w:r>
      <w:proofErr w:type="spellEnd"/>
      <w:r w:rsidR="006B553B">
        <w:rPr>
          <w:rFonts w:ascii="Arial" w:hAnsi="Arial" w:cs="Arial"/>
          <w:sz w:val="24"/>
          <w:szCs w:val="24"/>
        </w:rPr>
        <w:t xml:space="preserve"> partial i</w:t>
      </w:r>
      <w:r w:rsidR="00E15A5C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E15A5C">
        <w:rPr>
          <w:rFonts w:ascii="Arial" w:hAnsi="Arial" w:cs="Arial"/>
          <w:sz w:val="24"/>
          <w:szCs w:val="24"/>
        </w:rPr>
        <w:t>Situl</w:t>
      </w:r>
      <w:proofErr w:type="spellEnd"/>
      <w:r w:rsidR="00E15A5C">
        <w:rPr>
          <w:rFonts w:ascii="Arial" w:hAnsi="Arial" w:cs="Arial"/>
          <w:sz w:val="24"/>
          <w:szCs w:val="24"/>
        </w:rPr>
        <w:t xml:space="preserve"> Natura 2000 ROSCI 0074 </w:t>
      </w:r>
      <w:proofErr w:type="spellStart"/>
      <w:r w:rsidR="00E15A5C">
        <w:rPr>
          <w:rFonts w:ascii="Arial" w:hAnsi="Arial" w:cs="Arial"/>
          <w:sz w:val="24"/>
          <w:szCs w:val="24"/>
        </w:rPr>
        <w:t>Fă</w:t>
      </w:r>
      <w:r w:rsidR="006B553B">
        <w:rPr>
          <w:rFonts w:ascii="Arial" w:hAnsi="Arial" w:cs="Arial"/>
          <w:sz w:val="24"/>
          <w:szCs w:val="24"/>
        </w:rPr>
        <w:t>getul</w:t>
      </w:r>
      <w:proofErr w:type="spellEnd"/>
      <w:r w:rsidR="006B5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53B">
        <w:rPr>
          <w:rFonts w:ascii="Arial" w:hAnsi="Arial" w:cs="Arial"/>
          <w:sz w:val="24"/>
          <w:szCs w:val="24"/>
        </w:rPr>
        <w:t>Clujului</w:t>
      </w:r>
      <w:proofErr w:type="spellEnd"/>
      <w:r w:rsidR="006B553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B553B">
        <w:rPr>
          <w:rFonts w:ascii="Arial" w:hAnsi="Arial" w:cs="Arial"/>
          <w:sz w:val="24"/>
          <w:szCs w:val="24"/>
        </w:rPr>
        <w:t>Valea</w:t>
      </w:r>
      <w:proofErr w:type="spellEnd"/>
      <w:r w:rsidR="006B5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53B">
        <w:rPr>
          <w:rFonts w:ascii="Arial" w:hAnsi="Arial" w:cs="Arial"/>
          <w:sz w:val="24"/>
          <w:szCs w:val="24"/>
        </w:rPr>
        <w:t>Morii</w:t>
      </w:r>
      <w:proofErr w:type="spellEnd"/>
      <w:r w:rsidR="006B553B">
        <w:rPr>
          <w:rFonts w:ascii="Arial" w:hAnsi="Arial" w:cs="Arial"/>
          <w:sz w:val="24"/>
          <w:szCs w:val="24"/>
        </w:rPr>
        <w:t xml:space="preserve">; </w:t>
      </w:r>
    </w:p>
    <w:p w:rsidR="0097555A" w:rsidRPr="0071636E" w:rsidRDefault="00CA260C" w:rsidP="00BF42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presupune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generarea</w:t>
      </w:r>
      <w:proofErr w:type="spellEnd"/>
      <w:r>
        <w:rPr>
          <w:rFonts w:ascii="Arial" w:hAnsi="Arial" w:cs="Arial"/>
          <w:sz w:val="24"/>
          <w:szCs w:val="24"/>
        </w:rPr>
        <w:t xml:space="preserve"> de d</w:t>
      </w:r>
      <w:r>
        <w:rPr>
          <w:rFonts w:ascii="Arial" w:hAnsi="Arial" w:cs="Arial"/>
          <w:sz w:val="24"/>
          <w:szCs w:val="24"/>
          <w:lang w:val="ro-RO"/>
        </w:rPr>
        <w:t>eşeuri</w:t>
      </w:r>
      <w:r w:rsidR="0097555A" w:rsidRPr="0071636E">
        <w:rPr>
          <w:rFonts w:ascii="Arial" w:hAnsi="Arial" w:cs="Arial"/>
          <w:sz w:val="24"/>
          <w:szCs w:val="24"/>
          <w:lang w:val="ro-RO"/>
        </w:rPr>
        <w:t xml:space="preserve"> rezultate în urma lucrărilor de execuție a proiectului </w:t>
      </w:r>
    </w:p>
    <w:p w:rsidR="00830AED" w:rsidRPr="0071636E" w:rsidRDefault="00424D2E" w:rsidP="00BF4239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/>
        </w:rPr>
      </w:pPr>
      <w:r w:rsidRPr="0071636E">
        <w:rPr>
          <w:rFonts w:ascii="Arial" w:eastAsia="Times New Roman" w:hAnsi="Arial" w:cs="Arial"/>
          <w:sz w:val="24"/>
          <w:szCs w:val="24"/>
          <w:lang w:val="ro-RO"/>
        </w:rPr>
        <w:t>P</w:t>
      </w:r>
      <w:r w:rsidR="00C84960">
        <w:rPr>
          <w:rFonts w:ascii="Arial" w:eastAsia="Times New Roman" w:hAnsi="Arial" w:cs="Arial"/>
          <w:sz w:val="24"/>
          <w:szCs w:val="24"/>
          <w:lang w:val="ro-RO"/>
        </w:rPr>
        <w:t>roiectul</w:t>
      </w:r>
      <w:r w:rsidR="00830AED" w:rsidRPr="0071636E">
        <w:rPr>
          <w:rFonts w:ascii="Arial" w:eastAsia="Times New Roman" w:hAnsi="Arial" w:cs="Arial"/>
          <w:sz w:val="24"/>
          <w:szCs w:val="24"/>
          <w:lang w:val="ro-RO"/>
        </w:rPr>
        <w:t xml:space="preserve"> implică utilizarea resurselor naturale;</w:t>
      </w:r>
    </w:p>
    <w:p w:rsidR="00830AED" w:rsidRPr="006416F8" w:rsidRDefault="00424D2E" w:rsidP="00BF4239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/>
        </w:rPr>
      </w:pPr>
      <w:r w:rsidRPr="0071636E">
        <w:rPr>
          <w:rFonts w:ascii="Arial" w:eastAsia="Times New Roman" w:hAnsi="Arial" w:cs="Arial"/>
          <w:sz w:val="24"/>
          <w:szCs w:val="24"/>
          <w:lang w:val="ro-RO"/>
        </w:rPr>
        <w:t>P</w:t>
      </w:r>
      <w:r w:rsidR="00C84960">
        <w:rPr>
          <w:rFonts w:ascii="Arial" w:eastAsia="Times New Roman" w:hAnsi="Arial" w:cs="Arial"/>
          <w:sz w:val="24"/>
          <w:szCs w:val="24"/>
          <w:lang w:val="ro-RO"/>
        </w:rPr>
        <w:t>roiectul presupune emisii</w:t>
      </w:r>
      <w:r w:rsidR="00830AED" w:rsidRPr="0071636E">
        <w:rPr>
          <w:rFonts w:ascii="Arial" w:eastAsia="Times New Roman" w:hAnsi="Arial" w:cs="Arial"/>
          <w:sz w:val="24"/>
          <w:szCs w:val="24"/>
          <w:lang w:val="ro-RO"/>
        </w:rPr>
        <w:t xml:space="preserve"> de poluanţi</w:t>
      </w:r>
      <w:r w:rsidR="00C84960">
        <w:rPr>
          <w:rFonts w:ascii="Arial" w:eastAsia="Times New Roman" w:hAnsi="Arial" w:cs="Arial"/>
          <w:sz w:val="24"/>
          <w:szCs w:val="24"/>
          <w:lang w:val="ro-RO"/>
        </w:rPr>
        <w:t xml:space="preserve"> in atmosfera, </w:t>
      </w:r>
      <w:r w:rsidR="00BF4239" w:rsidRPr="0071636E">
        <w:rPr>
          <w:rFonts w:ascii="Arial" w:hAnsi="Arial" w:cs="Arial"/>
          <w:sz w:val="24"/>
          <w:szCs w:val="24"/>
          <w:lang w:val="ro-RO"/>
        </w:rPr>
        <w:t>zgomot si alte surse de disconfort</w:t>
      </w:r>
      <w:r w:rsidR="00BF4239" w:rsidRPr="0071636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F4239" w:rsidRPr="0071636E">
        <w:rPr>
          <w:rFonts w:ascii="Arial" w:hAnsi="Arial" w:cs="Arial"/>
          <w:sz w:val="24"/>
          <w:szCs w:val="24"/>
          <w:lang w:val="ro-RO"/>
        </w:rPr>
        <w:t xml:space="preserve">generate prin funcţionarea utilajelor specifice în perioada lucrărilor de </w:t>
      </w:r>
      <w:r w:rsidR="00BF4239" w:rsidRPr="006416F8">
        <w:rPr>
          <w:rFonts w:ascii="Arial" w:hAnsi="Arial" w:cs="Arial"/>
          <w:sz w:val="24"/>
          <w:szCs w:val="24"/>
          <w:lang w:val="ro-RO"/>
        </w:rPr>
        <w:t xml:space="preserve">execuţie </w:t>
      </w:r>
      <w:r w:rsidR="00015ED7" w:rsidRPr="006416F8">
        <w:rPr>
          <w:rFonts w:ascii="Arial" w:hAnsi="Arial" w:cs="Arial"/>
          <w:sz w:val="24"/>
          <w:szCs w:val="24"/>
          <w:lang w:val="ro-RO"/>
        </w:rPr>
        <w:t xml:space="preserve">care </w:t>
      </w:r>
      <w:r w:rsidR="00BF4239" w:rsidRPr="006416F8">
        <w:rPr>
          <w:rFonts w:ascii="Arial" w:hAnsi="Arial" w:cs="Arial"/>
          <w:sz w:val="24"/>
          <w:szCs w:val="24"/>
          <w:lang w:val="ro-RO"/>
        </w:rPr>
        <w:t>vor avea un impact local şi temporar;</w:t>
      </w:r>
    </w:p>
    <w:p w:rsidR="00FE05CE" w:rsidRPr="006416F8" w:rsidRDefault="00FE05CE" w:rsidP="0060429A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622790" w:rsidRPr="006416F8" w:rsidRDefault="00622790" w:rsidP="00604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416F8">
        <w:rPr>
          <w:rFonts w:ascii="Arial" w:hAnsi="Arial" w:cs="Arial"/>
          <w:b/>
          <w:sz w:val="24"/>
          <w:szCs w:val="24"/>
          <w:lang w:val="ro-RO"/>
        </w:rPr>
        <w:t>II. Motivele pe baza cărora s-a stabilit necesitatea efectuării evaluării adecvate, sunt urmatoarele:</w:t>
      </w:r>
    </w:p>
    <w:p w:rsidR="00622790" w:rsidRPr="006416F8" w:rsidRDefault="00B47C1B" w:rsidP="00604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6416F8">
        <w:rPr>
          <w:rFonts w:ascii="Arial" w:hAnsi="Arial" w:cs="Arial"/>
          <w:sz w:val="24"/>
          <w:szCs w:val="24"/>
          <w:lang w:val="ro-RO"/>
        </w:rPr>
        <w:t>Proiectul</w:t>
      </w:r>
      <w:r w:rsidR="00622790" w:rsidRPr="006416F8">
        <w:rPr>
          <w:rFonts w:ascii="Arial" w:hAnsi="Arial" w:cs="Arial"/>
          <w:sz w:val="24"/>
          <w:szCs w:val="24"/>
          <w:lang w:val="ro-RO"/>
        </w:rPr>
        <w:t xml:space="preserve"> se încadrează în preved</w:t>
      </w:r>
      <w:r w:rsidR="00FE05CE" w:rsidRPr="006416F8">
        <w:rPr>
          <w:rFonts w:ascii="Arial" w:hAnsi="Arial" w:cs="Arial"/>
          <w:sz w:val="24"/>
          <w:szCs w:val="24"/>
          <w:lang w:val="ro-RO"/>
        </w:rPr>
        <w:t>erile art. 28 din Ordonanţa de U</w:t>
      </w:r>
      <w:r w:rsidR="00622790" w:rsidRPr="006416F8">
        <w:rPr>
          <w:rFonts w:ascii="Arial" w:hAnsi="Arial" w:cs="Arial"/>
          <w:sz w:val="24"/>
          <w:szCs w:val="24"/>
          <w:lang w:val="ro-RO"/>
        </w:rPr>
        <w:t>rgenţă a Guvernului nr. 57/2007 privind regimul ariilor naturale protejate, conservarea habitatelor naturale, a florei şi faunei sălbatice, aprobată cu modificări şi completări prin Legea nr. 49/ 2011, cu modificările și completările ulterioare;</w:t>
      </w:r>
    </w:p>
    <w:p w:rsidR="009E6973" w:rsidRPr="006416F8" w:rsidRDefault="00C6472A" w:rsidP="00604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6416F8">
        <w:rPr>
          <w:rFonts w:ascii="Arial" w:hAnsi="Arial" w:cs="Arial"/>
          <w:sz w:val="24"/>
          <w:szCs w:val="24"/>
        </w:rPr>
        <w:t>Dezvoltările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conexe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ulterioare</w:t>
      </w:r>
      <w:proofErr w:type="spellEnd"/>
      <w:r w:rsidR="009E6973" w:rsidRPr="006416F8">
        <w:rPr>
          <w:rFonts w:ascii="Arial" w:hAnsi="Arial" w:cs="Arial"/>
          <w:sz w:val="24"/>
          <w:szCs w:val="24"/>
        </w:rPr>
        <w:t xml:space="preserve"> </w:t>
      </w:r>
      <w:r w:rsidRPr="006416F8">
        <w:rPr>
          <w:rFonts w:ascii="Arial" w:hAnsi="Arial" w:cs="Arial"/>
          <w:sz w:val="24"/>
          <w:szCs w:val="24"/>
        </w:rPr>
        <w:t>pot</w:t>
      </w:r>
      <w:r w:rsidR="009E6973" w:rsidRPr="006416F8">
        <w:rPr>
          <w:rFonts w:ascii="Arial" w:hAnsi="Arial" w:cs="Arial"/>
          <w:sz w:val="24"/>
          <w:szCs w:val="24"/>
        </w:rPr>
        <w:t xml:space="preserve"> duce la </w:t>
      </w:r>
      <w:proofErr w:type="spellStart"/>
      <w:r w:rsidR="009E6973" w:rsidRPr="006416F8">
        <w:rPr>
          <w:rFonts w:ascii="Arial" w:hAnsi="Arial" w:cs="Arial"/>
          <w:sz w:val="24"/>
          <w:szCs w:val="24"/>
        </w:rPr>
        <w:t>afectarea</w:t>
      </w:r>
      <w:proofErr w:type="spellEnd"/>
      <w:r w:rsidR="009E6973"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73" w:rsidRPr="006416F8">
        <w:rPr>
          <w:rFonts w:ascii="Arial" w:hAnsi="Arial" w:cs="Arial"/>
          <w:sz w:val="24"/>
          <w:szCs w:val="24"/>
        </w:rPr>
        <w:t>ariei</w:t>
      </w:r>
      <w:proofErr w:type="spellEnd"/>
      <w:r w:rsidR="009E6973"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73" w:rsidRPr="006416F8">
        <w:rPr>
          <w:rFonts w:ascii="Arial" w:hAnsi="Arial" w:cs="Arial"/>
          <w:sz w:val="24"/>
          <w:szCs w:val="24"/>
        </w:rPr>
        <w:t>naturale</w:t>
      </w:r>
      <w:proofErr w:type="spellEnd"/>
      <w:r w:rsidR="009E6973"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73" w:rsidRPr="006416F8">
        <w:rPr>
          <w:rFonts w:ascii="Arial" w:hAnsi="Arial" w:cs="Arial"/>
          <w:sz w:val="24"/>
          <w:szCs w:val="24"/>
        </w:rPr>
        <w:t>protejate</w:t>
      </w:r>
      <w:proofErr w:type="spellEnd"/>
      <w:r w:rsidR="009E6973" w:rsidRPr="006416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E6973" w:rsidRPr="006416F8">
        <w:rPr>
          <w:rFonts w:ascii="Arial" w:hAnsi="Arial" w:cs="Arial"/>
          <w:sz w:val="24"/>
          <w:szCs w:val="24"/>
        </w:rPr>
        <w:t>interes</w:t>
      </w:r>
      <w:proofErr w:type="spellEnd"/>
      <w:r w:rsidR="009E6973"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73" w:rsidRPr="006416F8">
        <w:rPr>
          <w:rFonts w:ascii="Arial" w:hAnsi="Arial" w:cs="Arial"/>
          <w:sz w:val="24"/>
          <w:szCs w:val="24"/>
        </w:rPr>
        <w:t>comunitar</w:t>
      </w:r>
      <w:proofErr w:type="spellEnd"/>
      <w:r w:rsidR="009E6973" w:rsidRPr="006416F8">
        <w:rPr>
          <w:rFonts w:ascii="Arial" w:hAnsi="Arial" w:cs="Arial"/>
          <w:sz w:val="24"/>
          <w:szCs w:val="24"/>
        </w:rPr>
        <w:t>;</w:t>
      </w:r>
    </w:p>
    <w:p w:rsidR="009E6973" w:rsidRPr="006416F8" w:rsidRDefault="009E6973" w:rsidP="00604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6416F8">
        <w:rPr>
          <w:rFonts w:ascii="Arial" w:hAnsi="Arial" w:cs="Arial"/>
          <w:sz w:val="24"/>
          <w:szCs w:val="24"/>
        </w:rPr>
        <w:t>În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imediata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apropiere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416F8">
        <w:rPr>
          <w:rFonts w:ascii="Arial" w:hAnsi="Arial" w:cs="Arial"/>
          <w:sz w:val="24"/>
          <w:szCs w:val="24"/>
        </w:rPr>
        <w:t>proiectului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există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habitate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naturale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şi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specii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sălbatice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16F8">
        <w:rPr>
          <w:rFonts w:ascii="Arial" w:hAnsi="Arial" w:cs="Arial"/>
          <w:sz w:val="24"/>
          <w:szCs w:val="24"/>
        </w:rPr>
        <w:t>interes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comunitar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ce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6416F8">
        <w:rPr>
          <w:rFonts w:ascii="Arial" w:hAnsi="Arial" w:cs="Arial"/>
          <w:sz w:val="24"/>
          <w:szCs w:val="24"/>
        </w:rPr>
        <w:t>afectate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16F8">
        <w:rPr>
          <w:rFonts w:ascii="Arial" w:hAnsi="Arial" w:cs="Arial"/>
          <w:sz w:val="24"/>
          <w:szCs w:val="24"/>
        </w:rPr>
        <w:t>implementarea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proiectului</w:t>
      </w:r>
      <w:proofErr w:type="spellEnd"/>
      <w:r w:rsidRPr="006416F8">
        <w:rPr>
          <w:rFonts w:ascii="Arial" w:hAnsi="Arial" w:cs="Arial"/>
          <w:sz w:val="24"/>
          <w:szCs w:val="24"/>
        </w:rPr>
        <w:t>;</w:t>
      </w:r>
    </w:p>
    <w:p w:rsidR="009E6973" w:rsidRPr="006416F8" w:rsidRDefault="009E6973" w:rsidP="00604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6416F8">
        <w:rPr>
          <w:rFonts w:ascii="Arial" w:hAnsi="Arial" w:cs="Arial"/>
          <w:sz w:val="24"/>
          <w:szCs w:val="24"/>
        </w:rPr>
        <w:t>Proiectul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poate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avea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influenţă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directă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asupra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ariei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naturale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protejate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416F8">
        <w:rPr>
          <w:rFonts w:ascii="Arial" w:hAnsi="Arial" w:cs="Arial"/>
          <w:sz w:val="24"/>
          <w:szCs w:val="24"/>
        </w:rPr>
        <w:t>interes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comunitar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prin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emisii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în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aer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16F8">
        <w:rPr>
          <w:rFonts w:ascii="Arial" w:hAnsi="Arial" w:cs="Arial"/>
          <w:sz w:val="24"/>
          <w:szCs w:val="24"/>
        </w:rPr>
        <w:t>perturbare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prin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zgomot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sau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lumină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16F8">
        <w:rPr>
          <w:rFonts w:ascii="Arial" w:hAnsi="Arial" w:cs="Arial"/>
          <w:sz w:val="24"/>
          <w:szCs w:val="24"/>
        </w:rPr>
        <w:t>poluare</w:t>
      </w:r>
      <w:proofErr w:type="spellEnd"/>
      <w:r w:rsidRPr="00641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sz w:val="24"/>
          <w:szCs w:val="24"/>
        </w:rPr>
        <w:t>atmosferică</w:t>
      </w:r>
      <w:proofErr w:type="spellEnd"/>
      <w:r w:rsidRPr="006416F8">
        <w:rPr>
          <w:rFonts w:ascii="Arial" w:hAnsi="Arial" w:cs="Arial"/>
          <w:sz w:val="24"/>
          <w:szCs w:val="24"/>
        </w:rPr>
        <w:t>.</w:t>
      </w:r>
    </w:p>
    <w:p w:rsidR="0060429A" w:rsidRPr="006416F8" w:rsidRDefault="0060429A" w:rsidP="00FE05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22790" w:rsidRPr="00FE05CE" w:rsidRDefault="00622790" w:rsidP="00FE05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416F8">
        <w:rPr>
          <w:rFonts w:ascii="Arial" w:hAnsi="Arial" w:cs="Arial"/>
          <w:b/>
          <w:sz w:val="24"/>
          <w:szCs w:val="24"/>
          <w:lang w:val="ro-RO"/>
        </w:rPr>
        <w:t xml:space="preserve">III. </w:t>
      </w:r>
      <w:proofErr w:type="spellStart"/>
      <w:r w:rsidRPr="006416F8">
        <w:rPr>
          <w:rFonts w:ascii="Arial" w:hAnsi="Arial" w:cs="Arial"/>
          <w:b/>
          <w:sz w:val="24"/>
          <w:szCs w:val="24"/>
        </w:rPr>
        <w:t>Motivele</w:t>
      </w:r>
      <w:proofErr w:type="spellEnd"/>
      <w:r w:rsidRPr="0064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b/>
          <w:sz w:val="24"/>
          <w:szCs w:val="24"/>
        </w:rPr>
        <w:t>pe</w:t>
      </w:r>
      <w:proofErr w:type="spellEnd"/>
      <w:r w:rsidRPr="0064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b/>
          <w:sz w:val="24"/>
          <w:szCs w:val="24"/>
        </w:rPr>
        <w:t>baza</w:t>
      </w:r>
      <w:proofErr w:type="spellEnd"/>
      <w:r w:rsidRPr="0064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16F8">
        <w:rPr>
          <w:rFonts w:ascii="Arial" w:hAnsi="Arial" w:cs="Arial"/>
          <w:b/>
          <w:sz w:val="24"/>
          <w:szCs w:val="24"/>
        </w:rPr>
        <w:t>cărora</w:t>
      </w:r>
      <w:proofErr w:type="spellEnd"/>
      <w:r w:rsidRPr="006416F8">
        <w:rPr>
          <w:rFonts w:ascii="Arial" w:hAnsi="Arial" w:cs="Arial"/>
          <w:b/>
          <w:sz w:val="24"/>
          <w:szCs w:val="24"/>
        </w:rPr>
        <w:t xml:space="preserve"> s-a </w:t>
      </w:r>
      <w:proofErr w:type="spellStart"/>
      <w:r w:rsidRPr="006416F8">
        <w:rPr>
          <w:rFonts w:ascii="Arial" w:hAnsi="Arial" w:cs="Arial"/>
          <w:b/>
          <w:sz w:val="24"/>
          <w:szCs w:val="24"/>
        </w:rPr>
        <w:t>stabilit</w:t>
      </w:r>
      <w:proofErr w:type="spellEnd"/>
      <w:r w:rsidRPr="0064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necesitatea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neefectuării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corpurilor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proofErr w:type="gramStart"/>
      <w:r w:rsidRPr="00FE05CE">
        <w:rPr>
          <w:rFonts w:ascii="Arial" w:hAnsi="Arial" w:cs="Arial"/>
          <w:b/>
          <w:sz w:val="24"/>
          <w:szCs w:val="24"/>
        </w:rPr>
        <w:t>apă</w:t>
      </w:r>
      <w:proofErr w:type="spellEnd"/>
      <w:proofErr w:type="gramEnd"/>
      <w:r w:rsidRPr="00FE05CE">
        <w:rPr>
          <w:rFonts w:ascii="Arial" w:hAnsi="Arial" w:cs="Arial"/>
          <w:b/>
          <w:sz w:val="24"/>
          <w:szCs w:val="24"/>
        </w:rPr>
        <w:t xml:space="preserve"> </w:t>
      </w:r>
      <w:r w:rsidR="00796732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796732"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="00796732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796732">
        <w:rPr>
          <w:rFonts w:ascii="Arial" w:hAnsi="Arial" w:cs="Arial"/>
          <w:b/>
          <w:sz w:val="24"/>
          <w:szCs w:val="24"/>
        </w:rPr>
        <w:t>D</w:t>
      </w:r>
      <w:r w:rsidR="00D76A5D">
        <w:rPr>
          <w:rFonts w:ascii="Arial" w:hAnsi="Arial" w:cs="Arial"/>
          <w:b/>
          <w:sz w:val="24"/>
          <w:szCs w:val="24"/>
        </w:rPr>
        <w:t>ecizia</w:t>
      </w:r>
      <w:proofErr w:type="spellEnd"/>
      <w:r w:rsidR="00D76A5D">
        <w:rPr>
          <w:rFonts w:ascii="Arial" w:hAnsi="Arial" w:cs="Arial"/>
          <w:b/>
          <w:sz w:val="24"/>
          <w:szCs w:val="24"/>
        </w:rPr>
        <w:t xml:space="preserve"> SEICA </w:t>
      </w:r>
      <w:proofErr w:type="spellStart"/>
      <w:r w:rsidR="00D76A5D">
        <w:rPr>
          <w:rFonts w:ascii="Arial" w:hAnsi="Arial" w:cs="Arial"/>
          <w:b/>
          <w:sz w:val="24"/>
          <w:szCs w:val="24"/>
        </w:rPr>
        <w:t>nr</w:t>
      </w:r>
      <w:proofErr w:type="spellEnd"/>
      <w:r w:rsidR="00D76A5D">
        <w:rPr>
          <w:rFonts w:ascii="Arial" w:hAnsi="Arial" w:cs="Arial"/>
          <w:b/>
          <w:sz w:val="24"/>
          <w:szCs w:val="24"/>
        </w:rPr>
        <w:t xml:space="preserve">. 111/CJ/26.10.2021 </w:t>
      </w:r>
      <w:proofErr w:type="spellStart"/>
      <w:r w:rsidR="00D76A5D">
        <w:rPr>
          <w:rFonts w:ascii="Arial" w:hAnsi="Arial" w:cs="Arial"/>
          <w:b/>
          <w:sz w:val="24"/>
          <w:szCs w:val="24"/>
        </w:rPr>
        <w:t>emisa</w:t>
      </w:r>
      <w:proofErr w:type="spellEnd"/>
      <w:r w:rsidR="00D76A5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76A5D">
        <w:rPr>
          <w:rFonts w:ascii="Arial" w:hAnsi="Arial" w:cs="Arial"/>
          <w:b/>
          <w:sz w:val="24"/>
          <w:szCs w:val="24"/>
        </w:rPr>
        <w:t>catre</w:t>
      </w:r>
      <w:proofErr w:type="spellEnd"/>
      <w:r w:rsidR="00D76A5D">
        <w:rPr>
          <w:rFonts w:ascii="Arial" w:hAnsi="Arial" w:cs="Arial"/>
          <w:b/>
          <w:sz w:val="24"/>
          <w:szCs w:val="24"/>
        </w:rPr>
        <w:t xml:space="preserve"> SGA </w:t>
      </w:r>
      <w:proofErr w:type="spellStart"/>
      <w:r w:rsidR="00D76A5D">
        <w:rPr>
          <w:rFonts w:ascii="Arial" w:hAnsi="Arial" w:cs="Arial"/>
          <w:b/>
          <w:sz w:val="24"/>
          <w:szCs w:val="24"/>
        </w:rPr>
        <w:t>Somes</w:t>
      </w:r>
      <w:proofErr w:type="spellEnd"/>
      <w:r w:rsidR="00D76A5D">
        <w:rPr>
          <w:rFonts w:ascii="Arial" w:hAnsi="Arial" w:cs="Arial"/>
          <w:b/>
          <w:sz w:val="24"/>
          <w:szCs w:val="24"/>
        </w:rPr>
        <w:t xml:space="preserve"> Tisa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sunt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5CE">
        <w:rPr>
          <w:rFonts w:ascii="Arial" w:hAnsi="Arial" w:cs="Arial"/>
          <w:b/>
          <w:sz w:val="24"/>
          <w:szCs w:val="24"/>
        </w:rPr>
        <w:t>următoarele</w:t>
      </w:r>
      <w:proofErr w:type="spellEnd"/>
      <w:r w:rsidRPr="00FE05CE">
        <w:rPr>
          <w:rFonts w:ascii="Arial" w:hAnsi="Arial" w:cs="Arial"/>
          <w:b/>
          <w:sz w:val="24"/>
          <w:szCs w:val="24"/>
        </w:rPr>
        <w:t>:</w:t>
      </w:r>
    </w:p>
    <w:p w:rsidR="00622790" w:rsidRPr="0071636E" w:rsidRDefault="00622790" w:rsidP="0062279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71636E">
        <w:rPr>
          <w:rFonts w:ascii="Arial" w:hAnsi="Arial" w:cs="Arial"/>
          <w:sz w:val="24"/>
          <w:szCs w:val="24"/>
          <w:lang w:val="ro-RO"/>
        </w:rPr>
        <w:t>Proiectul nu</w:t>
      </w:r>
      <w:r w:rsidR="00D76A5D">
        <w:rPr>
          <w:rFonts w:ascii="Arial" w:hAnsi="Arial" w:cs="Arial"/>
          <w:sz w:val="24"/>
          <w:szCs w:val="24"/>
          <w:lang w:val="ro-RO"/>
        </w:rPr>
        <w:t xml:space="preserve"> are impact asupra corpurilor de apa</w:t>
      </w:r>
      <w:r w:rsidR="003933C3">
        <w:rPr>
          <w:rFonts w:ascii="Arial" w:hAnsi="Arial" w:cs="Arial"/>
          <w:sz w:val="24"/>
          <w:szCs w:val="24"/>
          <w:lang w:val="ro-RO"/>
        </w:rPr>
        <w:t>, ABA Somes Tisa SGA Cluj a emis Avizul de gospodarire a apelor nr. 124/CJ/15.12.2021</w:t>
      </w:r>
    </w:p>
    <w:p w:rsidR="009F0E1D" w:rsidRDefault="008E7458" w:rsidP="009F0E1D">
      <w:pPr>
        <w:spacing w:after="15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Prezenta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decizie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este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valabilă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pe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toată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perioada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realizare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proiectului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iar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situația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care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intervin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elemente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noi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necunoscute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la data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emiterii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prezentei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decizii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sau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se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modifică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condițiile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care au stat la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baza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emiterii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acesteia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titularul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proiectului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are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obligația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de a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notifica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autoritatea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competentă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b/>
          <w:sz w:val="24"/>
          <w:szCs w:val="24"/>
        </w:rPr>
        <w:t>emitentă</w:t>
      </w:r>
      <w:proofErr w:type="spellEnd"/>
      <w:r w:rsidRPr="0071636E">
        <w:rPr>
          <w:rFonts w:ascii="Arial" w:eastAsia="Times New Roman" w:hAnsi="Arial" w:cs="Arial"/>
          <w:b/>
          <w:sz w:val="24"/>
          <w:szCs w:val="24"/>
        </w:rPr>
        <w:t>.</w:t>
      </w:r>
    </w:p>
    <w:p w:rsidR="008E7458" w:rsidRPr="0071636E" w:rsidRDefault="008E7458" w:rsidP="009F0E1D">
      <w:pPr>
        <w:spacing w:after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1636E">
        <w:rPr>
          <w:rFonts w:ascii="Arial" w:eastAsia="Times New Roman" w:hAnsi="Arial" w:cs="Arial"/>
          <w:sz w:val="24"/>
          <w:szCs w:val="24"/>
        </w:rPr>
        <w:t>Orice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persoană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care face parte din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publicul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interesat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care se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consideră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vătămată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într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-un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drept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său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într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-un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interes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legitim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adresa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instanței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contencios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administrativ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competente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ataca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din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punct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vedere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procedural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substanțial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actele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deciziile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omisiunile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autorității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competente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fac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obiectul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participării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inclusiv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aprobarea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dezvoltare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potrivit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prevederilor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contenciosului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administrativ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tgtFrame="_blank" w:history="1">
        <w:proofErr w:type="spellStart"/>
        <w:r w:rsidRPr="0071636E">
          <w:rPr>
            <w:rFonts w:ascii="Arial" w:eastAsia="Times New Roman" w:hAnsi="Arial" w:cs="Arial"/>
            <w:sz w:val="24"/>
            <w:szCs w:val="24"/>
            <w:u w:val="single"/>
          </w:rPr>
          <w:t>nr</w:t>
        </w:r>
        <w:proofErr w:type="spellEnd"/>
        <w:r w:rsidRPr="0071636E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gramEnd"/>
        <w:r w:rsidRPr="0071636E">
          <w:rPr>
            <w:rFonts w:ascii="Arial" w:eastAsia="Times New Roman" w:hAnsi="Arial" w:cs="Arial"/>
            <w:sz w:val="24"/>
            <w:szCs w:val="24"/>
            <w:u w:val="single"/>
          </w:rPr>
          <w:t xml:space="preserve"> </w:t>
        </w:r>
        <w:proofErr w:type="gramStart"/>
        <w:r w:rsidRPr="0071636E">
          <w:rPr>
            <w:rFonts w:ascii="Arial" w:eastAsia="Times New Roman" w:hAnsi="Arial" w:cs="Arial"/>
            <w:sz w:val="24"/>
            <w:szCs w:val="24"/>
            <w:u w:val="single"/>
          </w:rPr>
          <w:t>554/2004</w:t>
        </w:r>
        <w:proofErr w:type="gramEnd"/>
      </w:hyperlink>
      <w:r w:rsidRPr="0071636E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>.</w:t>
      </w:r>
    </w:p>
    <w:p w:rsidR="008E7458" w:rsidRPr="0071636E" w:rsidRDefault="008E7458" w:rsidP="008E7458">
      <w:pPr>
        <w:spacing w:after="15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636E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adresa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instanței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contencios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administrativ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competente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orice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organizație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neguvernamentală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îndeplinește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condițiile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la art. </w:t>
      </w:r>
      <w:proofErr w:type="gramStart"/>
      <w:r w:rsidRPr="0071636E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. 292/ 2018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evaluarea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impactului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anumitor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proiecte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private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asupra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mediului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considerându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-se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acestea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vătămate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într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-un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drept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lor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într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-un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interes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legitim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>.</w:t>
      </w:r>
    </w:p>
    <w:p w:rsidR="008E7458" w:rsidRPr="0071636E" w:rsidRDefault="008E7458" w:rsidP="008E7458">
      <w:pPr>
        <w:spacing w:after="15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1636E">
        <w:rPr>
          <w:rFonts w:ascii="Arial" w:eastAsia="Times New Roman" w:hAnsi="Arial" w:cs="Arial"/>
          <w:sz w:val="24"/>
          <w:szCs w:val="24"/>
        </w:rPr>
        <w:lastRenderedPageBreak/>
        <w:t>Actele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omisiunile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autorității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competente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fac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obiectul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participării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atacă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instanță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odată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decizia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etapei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încadrare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acordul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mediu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după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caz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decizia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respingere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solicitării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emitere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acordului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mediu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aprobarea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dezvoltare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după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caz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decizia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respingere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solicitării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aprobării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dezvoltare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>.</w:t>
      </w:r>
    </w:p>
    <w:p w:rsidR="008E7458" w:rsidRPr="0071636E" w:rsidRDefault="008E7458" w:rsidP="008E7458">
      <w:pPr>
        <w:spacing w:after="15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Înainte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a se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adresa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instanței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contencios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administrativ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competente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71636E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la art</w:t>
      </w:r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71636E">
        <w:rPr>
          <w:rFonts w:ascii="Arial" w:eastAsia="Times New Roman" w:hAnsi="Arial" w:cs="Arial"/>
          <w:sz w:val="24"/>
          <w:szCs w:val="24"/>
        </w:rPr>
        <w:t>21</w:t>
      </w:r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. 292/ 2018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evaluarea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impactului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anumitor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proiecte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private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asupra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mediului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obligația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1636E">
        <w:rPr>
          <w:rFonts w:ascii="Arial" w:eastAsia="Times New Roman" w:hAnsi="Arial" w:cs="Arial"/>
          <w:sz w:val="24"/>
          <w:szCs w:val="24"/>
        </w:rPr>
        <w:t>să</w:t>
      </w:r>
      <w:proofErr w:type="spellEnd"/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solicite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autorității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emitente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deciziei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la art. </w:t>
      </w:r>
      <w:proofErr w:type="gramStart"/>
      <w:r w:rsidRPr="0071636E">
        <w:rPr>
          <w:rFonts w:ascii="Arial" w:eastAsia="Times New Roman" w:hAnsi="Arial" w:cs="Arial"/>
          <w:sz w:val="24"/>
          <w:szCs w:val="24"/>
        </w:rPr>
        <w:t>21</w:t>
      </w:r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. (3) </w:t>
      </w:r>
      <w:proofErr w:type="spellStart"/>
      <w:proofErr w:type="gramStart"/>
      <w:r w:rsidRPr="0071636E">
        <w:rPr>
          <w:rFonts w:ascii="Arial" w:eastAsia="Times New Roman" w:hAnsi="Arial" w:cs="Arial"/>
          <w:sz w:val="24"/>
          <w:szCs w:val="24"/>
        </w:rPr>
        <w:t>sau</w:t>
      </w:r>
      <w:proofErr w:type="spellEnd"/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autorității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ierarhic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superioare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revocarea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tot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parte, 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respectivei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decizii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Solicitarea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trebuie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înregistrată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termen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30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zile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la data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aducerii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cunoștința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deciziei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>.</w:t>
      </w:r>
    </w:p>
    <w:p w:rsidR="008E7458" w:rsidRPr="0071636E" w:rsidRDefault="008E7458" w:rsidP="008E7458">
      <w:pPr>
        <w:spacing w:after="15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1636E">
        <w:rPr>
          <w:rFonts w:ascii="Arial" w:eastAsia="Times New Roman" w:hAnsi="Arial" w:cs="Arial"/>
          <w:sz w:val="24"/>
          <w:szCs w:val="24"/>
        </w:rPr>
        <w:t>Autoritatea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emitentă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are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obligația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gramStart"/>
      <w:r w:rsidRPr="0071636E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răspunde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plângerea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prealabilă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prevăzută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la art. </w:t>
      </w:r>
      <w:proofErr w:type="gramStart"/>
      <w:r w:rsidRPr="0071636E">
        <w:rPr>
          <w:rFonts w:ascii="Arial" w:eastAsia="Times New Roman" w:hAnsi="Arial" w:cs="Arial"/>
          <w:sz w:val="24"/>
          <w:szCs w:val="24"/>
        </w:rPr>
        <w:t>22</w:t>
      </w:r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. (1) </w:t>
      </w:r>
      <w:proofErr w:type="spellStart"/>
      <w:proofErr w:type="gramStart"/>
      <w:r w:rsidRPr="0071636E">
        <w:rPr>
          <w:rFonts w:ascii="Arial" w:eastAsia="Times New Roman" w:hAnsi="Arial" w:cs="Arial"/>
          <w:sz w:val="24"/>
          <w:szCs w:val="24"/>
        </w:rPr>
        <w:t>în</w:t>
      </w:r>
      <w:proofErr w:type="spellEnd"/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termen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30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zile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la data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înregistrării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acesteia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acea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autoritate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>.</w:t>
      </w:r>
    </w:p>
    <w:p w:rsidR="008E7458" w:rsidRPr="0071636E" w:rsidRDefault="008E7458" w:rsidP="008E7458">
      <w:pPr>
        <w:spacing w:after="15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Procedura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soluționare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plângerii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prealabile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prevăzută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la art. </w:t>
      </w:r>
      <w:proofErr w:type="gramStart"/>
      <w:r w:rsidRPr="0071636E">
        <w:rPr>
          <w:rFonts w:ascii="Arial" w:eastAsia="Times New Roman" w:hAnsi="Arial" w:cs="Arial"/>
          <w:sz w:val="24"/>
          <w:szCs w:val="24"/>
        </w:rPr>
        <w:t>22</w:t>
      </w:r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. (1) </w:t>
      </w:r>
      <w:proofErr w:type="spellStart"/>
      <w:proofErr w:type="gramStart"/>
      <w:r w:rsidRPr="0071636E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gratuită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trebuie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fie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echitabilă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rapidă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corectă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>.</w:t>
      </w:r>
    </w:p>
    <w:p w:rsidR="008E7458" w:rsidRPr="0071636E" w:rsidRDefault="008E7458" w:rsidP="008E7458">
      <w:pPr>
        <w:spacing w:after="15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Prezenta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decizie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fi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contestată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. 292/ 2018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evaluarea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impactului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anumitor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proiecte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private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asupra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mediului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ale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tgtFrame="_blank" w:history="1">
        <w:proofErr w:type="spellStart"/>
        <w:r w:rsidRPr="0071636E">
          <w:rPr>
            <w:rFonts w:ascii="Arial" w:eastAsia="Times New Roman" w:hAnsi="Arial" w:cs="Arial"/>
            <w:sz w:val="24"/>
            <w:szCs w:val="24"/>
            <w:u w:val="single"/>
          </w:rPr>
          <w:t>nr</w:t>
        </w:r>
        <w:proofErr w:type="spellEnd"/>
        <w:r w:rsidRPr="0071636E">
          <w:rPr>
            <w:rFonts w:ascii="Arial" w:eastAsia="Times New Roman" w:hAnsi="Arial" w:cs="Arial"/>
            <w:sz w:val="24"/>
            <w:szCs w:val="24"/>
            <w:u w:val="single"/>
          </w:rPr>
          <w:t xml:space="preserve">. </w:t>
        </w:r>
        <w:proofErr w:type="gramStart"/>
        <w:r w:rsidRPr="0071636E">
          <w:rPr>
            <w:rFonts w:ascii="Arial" w:eastAsia="Times New Roman" w:hAnsi="Arial" w:cs="Arial"/>
            <w:sz w:val="24"/>
            <w:szCs w:val="24"/>
            <w:u w:val="single"/>
          </w:rPr>
          <w:t>554/2004</w:t>
        </w:r>
        <w:proofErr w:type="gramEnd"/>
      </w:hyperlink>
      <w:r w:rsidRPr="0071636E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36E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71636E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737"/>
        <w:gridCol w:w="4619"/>
        <w:gridCol w:w="227"/>
      </w:tblGrid>
      <w:tr w:rsidR="000A3A8F" w:rsidRPr="002B1BDD" w:rsidTr="000A3A8F">
        <w:trPr>
          <w:gridBefore w:val="1"/>
          <w:gridAfter w:val="1"/>
          <w:wBefore w:w="108" w:type="dxa"/>
          <w:wAfter w:w="227" w:type="dxa"/>
          <w:trHeight w:val="179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8F" w:rsidRDefault="000A3A8F" w:rsidP="000A3A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</w:p>
          <w:p w:rsidR="000A3A8F" w:rsidRPr="000A3A8F" w:rsidRDefault="000A3A8F" w:rsidP="000A3A8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0A3A8F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DIRECTOR EXECUTIV,</w:t>
            </w:r>
          </w:p>
          <w:p w:rsidR="000A3A8F" w:rsidRPr="000A3A8F" w:rsidRDefault="000A3A8F" w:rsidP="000A3A8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0A3A8F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Adina SOCACIU</w:t>
            </w:r>
          </w:p>
          <w:p w:rsidR="000A3A8F" w:rsidRPr="000A3A8F" w:rsidRDefault="000A3A8F" w:rsidP="000A3A8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</w:tr>
      <w:tr w:rsidR="000351E4" w:rsidRPr="000351E4" w:rsidTr="000A3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4845" w:type="dxa"/>
            <w:gridSpan w:val="2"/>
            <w:shd w:val="clear" w:color="auto" w:fill="auto"/>
          </w:tcPr>
          <w:p w:rsidR="000A3A8F" w:rsidRPr="002B1BDD" w:rsidRDefault="000A3A8F" w:rsidP="008F123F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  <w:r w:rsidRPr="002B1BDD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Şef Serviciu AAA,</w:t>
            </w:r>
          </w:p>
          <w:p w:rsidR="000A3A8F" w:rsidRPr="002B1BDD" w:rsidRDefault="000A3A8F" w:rsidP="008F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  <w:r w:rsidRPr="002B1BDD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ing. Anca CÎMPEAN</w:t>
            </w:r>
          </w:p>
          <w:p w:rsidR="000A3A8F" w:rsidRPr="002B1BDD" w:rsidRDefault="000A3A8F" w:rsidP="008F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</w:p>
          <w:p w:rsidR="000A3A8F" w:rsidRPr="002B1BDD" w:rsidRDefault="000A3A8F" w:rsidP="008F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</w:p>
          <w:p w:rsidR="000A3A8F" w:rsidRPr="002B1BDD" w:rsidRDefault="000A3A8F" w:rsidP="008F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  <w:r w:rsidRPr="002B1BDD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Întocmit,</w:t>
            </w:r>
          </w:p>
          <w:p w:rsidR="000A3A8F" w:rsidRPr="002B1BDD" w:rsidRDefault="00900403" w:rsidP="008F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i</w:t>
            </w:r>
            <w:r w:rsidR="000A3A8F" w:rsidRPr="002B1BDD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ng. D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umitru ULIESAN</w:t>
            </w:r>
          </w:p>
          <w:p w:rsidR="000A3A8F" w:rsidRPr="002B1BDD" w:rsidRDefault="00900403" w:rsidP="008F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900403">
              <w:rPr>
                <w:rFonts w:ascii="Times New Roman" w:hAnsi="Times New Roman"/>
                <w:color w:val="FF0000"/>
                <w:sz w:val="18"/>
                <w:szCs w:val="26"/>
                <w:lang w:val="ro-RO"/>
              </w:rPr>
              <w:t>9</w:t>
            </w:r>
            <w:r w:rsidRPr="00900403">
              <w:rPr>
                <w:rFonts w:ascii="Times New Roman" w:eastAsia="Calibri" w:hAnsi="Times New Roman" w:cs="Times New Roman"/>
                <w:color w:val="FF0000"/>
                <w:sz w:val="18"/>
                <w:szCs w:val="26"/>
                <w:lang w:val="ro-RO"/>
              </w:rPr>
              <w:t>.02.2022</w:t>
            </w:r>
            <w:r w:rsidR="000351E4">
              <w:rPr>
                <w:rFonts w:ascii="Times New Roman" w:hAnsi="Times New Roman"/>
                <w:color w:val="FF0000"/>
                <w:sz w:val="18"/>
                <w:szCs w:val="26"/>
                <w:lang w:val="ro-RO"/>
              </w:rPr>
              <w:t xml:space="preserve"> 11</w:t>
            </w:r>
            <w:r w:rsidR="000A3A8F" w:rsidRPr="00900403">
              <w:rPr>
                <w:rFonts w:ascii="Times New Roman" w:eastAsia="Calibri" w:hAnsi="Times New Roman" w:cs="Times New Roman"/>
                <w:color w:val="FF0000"/>
                <w:sz w:val="18"/>
                <w:szCs w:val="26"/>
                <w:lang w:val="ro-RO"/>
              </w:rPr>
              <w:t>:30</w:t>
            </w:r>
          </w:p>
        </w:tc>
        <w:tc>
          <w:tcPr>
            <w:tcW w:w="4846" w:type="dxa"/>
            <w:gridSpan w:val="2"/>
            <w:shd w:val="clear" w:color="auto" w:fill="auto"/>
          </w:tcPr>
          <w:p w:rsidR="000A3A8F" w:rsidRPr="000351E4" w:rsidRDefault="000A3A8F" w:rsidP="008F123F">
            <w:pPr>
              <w:tabs>
                <w:tab w:val="left" w:pos="35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  <w:r w:rsidRPr="000351E4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Şef Serviciu CFM,</w:t>
            </w:r>
          </w:p>
          <w:p w:rsidR="000A3A8F" w:rsidRPr="000351E4" w:rsidRDefault="000A3A8F" w:rsidP="008F1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  <w:r w:rsidRPr="000351E4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dr. biolog Paul BELDEAN</w:t>
            </w:r>
          </w:p>
          <w:p w:rsidR="000A3A8F" w:rsidRPr="000351E4" w:rsidRDefault="000A3A8F" w:rsidP="008F1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</w:p>
          <w:p w:rsidR="000A3A8F" w:rsidRPr="000351E4" w:rsidRDefault="000A3A8F" w:rsidP="008F1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</w:p>
          <w:p w:rsidR="000A3A8F" w:rsidRPr="000351E4" w:rsidRDefault="000A3A8F" w:rsidP="008F1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</w:pPr>
            <w:r w:rsidRPr="000351E4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Întocmit,</w:t>
            </w:r>
          </w:p>
          <w:p w:rsidR="000A3A8F" w:rsidRPr="000351E4" w:rsidRDefault="00900403" w:rsidP="008F1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351E4">
              <w:rPr>
                <w:rFonts w:ascii="Times New Roman" w:eastAsia="Calibri" w:hAnsi="Times New Roman" w:cs="Times New Roman"/>
                <w:b/>
                <w:sz w:val="26"/>
                <w:szCs w:val="26"/>
                <w:lang w:val="ro-RO"/>
              </w:rPr>
              <w:t>Cons. Romina PAUL</w:t>
            </w:r>
          </w:p>
        </w:tc>
      </w:tr>
    </w:tbl>
    <w:p w:rsidR="008E7458" w:rsidRPr="0071636E" w:rsidRDefault="008E7458" w:rsidP="008E745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ED7697" w:rsidRPr="0071636E" w:rsidRDefault="00ED7697" w:rsidP="007163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sectPr w:rsidR="00ED7697" w:rsidRPr="0071636E" w:rsidSect="006D2C1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55" w:rsidRDefault="00376A55">
      <w:pPr>
        <w:spacing w:after="0" w:line="240" w:lineRule="auto"/>
      </w:pPr>
      <w:r>
        <w:separator/>
      </w:r>
    </w:p>
  </w:endnote>
  <w:endnote w:type="continuationSeparator" w:id="0">
    <w:p w:rsidR="00376A55" w:rsidRDefault="0037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7A" w:rsidRDefault="00895170" w:rsidP="00E466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01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17A">
      <w:rPr>
        <w:rStyle w:val="PageNumber"/>
        <w:noProof/>
      </w:rPr>
      <w:t>2</w:t>
    </w:r>
    <w:r>
      <w:rPr>
        <w:rStyle w:val="PageNumber"/>
      </w:rPr>
      <w:fldChar w:fldCharType="end"/>
    </w:r>
  </w:p>
  <w:p w:rsidR="008E017A" w:rsidRDefault="008E017A" w:rsidP="00E466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920705832"/>
        </w:sdtPr>
        <w:sdtEndPr>
          <w:rPr>
            <w:sz w:val="22"/>
            <w:szCs w:val="22"/>
          </w:rPr>
        </w:sdtEndPr>
        <w:sdtContent>
          <w:p w:rsidR="008E017A" w:rsidRPr="007A4C64" w:rsidRDefault="008E017A" w:rsidP="00E466B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CLUJ</w:t>
            </w:r>
          </w:p>
          <w:p w:rsidR="008E017A" w:rsidRPr="007A4C64" w:rsidRDefault="008E017A" w:rsidP="00E466B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Calea Dorobanților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Municipiul Cluj-Napoca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400609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8E017A" w:rsidRDefault="008E017A" w:rsidP="00E466B6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57608C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office@apmcj.anpm.ro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0264410722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0264410716</w:t>
            </w:r>
          </w:p>
        </w:sdtContent>
      </w:sdt>
      <w:p w:rsidR="008E017A" w:rsidRPr="00C44321" w:rsidRDefault="008E017A" w:rsidP="00E466B6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 w:rsidR="00895170">
          <w:fldChar w:fldCharType="begin"/>
        </w:r>
        <w:r>
          <w:instrText xml:space="preserve"> PAGE   \* MERGEFORMAT </w:instrText>
        </w:r>
        <w:r w:rsidR="00895170">
          <w:fldChar w:fldCharType="separate"/>
        </w:r>
        <w:r w:rsidR="00EE599C">
          <w:rPr>
            <w:noProof/>
          </w:rPr>
          <w:t>3</w:t>
        </w:r>
        <w:r w:rsidR="0089517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E017A" w:rsidRPr="007A4C64" w:rsidRDefault="008E017A" w:rsidP="00E466B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CLUJ</w:t>
        </w:r>
      </w:p>
      <w:p w:rsidR="008E017A" w:rsidRPr="007A4C64" w:rsidRDefault="008E017A" w:rsidP="00E466B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Calea Dorobanților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Municipiul Cluj-Napoca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400609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8E017A" w:rsidRPr="00992A14" w:rsidRDefault="008E017A" w:rsidP="00E466B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57608C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office@apmcj.anpm.ro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0264410722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0264410716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55" w:rsidRDefault="00376A55">
      <w:pPr>
        <w:spacing w:after="0" w:line="240" w:lineRule="auto"/>
      </w:pPr>
      <w:r>
        <w:separator/>
      </w:r>
    </w:p>
  </w:footnote>
  <w:footnote w:type="continuationSeparator" w:id="0">
    <w:p w:rsidR="00376A55" w:rsidRDefault="0037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7A" w:rsidRDefault="00376A55" w:rsidP="009B5E55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noProof/>
        <w:color w:val="00214E"/>
        <w:sz w:val="32"/>
        <w:szCs w:val="32"/>
      </w:rPr>
    </w:pPr>
    <w:r>
      <w:rPr>
        <w:rFonts w:ascii="Times New Roman" w:hAnsi="Times New Roman"/>
        <w:b/>
        <w:noProof/>
        <w:color w:val="00214E"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7.15pt;margin-top:-1.1pt;width:71.7pt;height:57.65pt;z-index:-251658240">
          <v:imagedata r:id="rId1" o:title=""/>
        </v:shape>
        <o:OLEObject Type="Embed" ProgID="CorelDRAW.Graphic.13" ShapeID="_x0000_s2049" DrawAspect="Content" ObjectID="_1705931633" r:id="rId2"/>
      </w:object>
    </w:r>
    <w:r w:rsidR="008E017A"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-1386</wp:posOffset>
          </wp:positionH>
          <wp:positionV relativeFrom="paragraph">
            <wp:posOffset>8775</wp:posOffset>
          </wp:positionV>
          <wp:extent cx="859155" cy="850265"/>
          <wp:effectExtent l="0" t="0" r="0" b="6985"/>
          <wp:wrapSquare wrapText="bothSides"/>
          <wp:docPr id="3" name="Pictur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017A" w:rsidRDefault="008E017A" w:rsidP="009B5E55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noProof/>
        <w:color w:val="00214E"/>
        <w:sz w:val="32"/>
        <w:szCs w:val="32"/>
      </w:rPr>
    </w:pPr>
  </w:p>
  <w:p w:rsidR="008E017A" w:rsidRDefault="008E017A" w:rsidP="009B5E55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noProof/>
        <w:color w:val="00214E"/>
        <w:sz w:val="32"/>
        <w:szCs w:val="32"/>
      </w:rPr>
    </w:pPr>
  </w:p>
  <w:p w:rsidR="008E017A" w:rsidRDefault="008E017A" w:rsidP="009A0D4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noProof/>
        <w:color w:val="00214E"/>
        <w:sz w:val="32"/>
        <w:szCs w:val="32"/>
      </w:rPr>
    </w:pPr>
    <w:r>
      <w:rPr>
        <w:rFonts w:ascii="Times New Roman" w:hAnsi="Times New Roman"/>
        <w:b/>
        <w:sz w:val="36"/>
        <w:szCs w:val="36"/>
        <w:lang w:val="ro-RO"/>
      </w:rPr>
      <w:t xml:space="preserve">Ministerul </w:t>
    </w:r>
    <w:r w:rsidRPr="009B5E55">
      <w:rPr>
        <w:rFonts w:ascii="Times New Roman" w:hAnsi="Times New Roman"/>
        <w:b/>
        <w:sz w:val="36"/>
        <w:szCs w:val="36"/>
        <w:lang w:val="ro-RO"/>
      </w:rPr>
      <w:t>Mediului</w:t>
    </w:r>
    <w:r>
      <w:rPr>
        <w:rFonts w:ascii="Times New Roman" w:hAnsi="Times New Roman"/>
        <w:b/>
        <w:sz w:val="36"/>
        <w:szCs w:val="36"/>
        <w:lang w:val="ro-RO"/>
      </w:rPr>
      <w:t>, Apelor și Pădurilor</w:t>
    </w:r>
  </w:p>
  <w:p w:rsidR="008E017A" w:rsidRPr="009B5E55" w:rsidRDefault="008E017A" w:rsidP="009B5E5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9B5E55">
      <w:rPr>
        <w:rFonts w:ascii="Times New Roman" w:hAnsi="Times New Roman"/>
        <w:b/>
        <w:sz w:val="36"/>
        <w:szCs w:val="36"/>
        <w:lang w:val="ro-RO"/>
      </w:rPr>
      <w:t>Agenţia Naţională pentru Protecţia Mediului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8E017A" w:rsidRPr="009B5E55" w:rsidTr="00E466B6">
      <w:trPr>
        <w:trHeight w:val="226"/>
      </w:trPr>
      <w:tc>
        <w:tcPr>
          <w:tcW w:w="10173" w:type="dxa"/>
          <w:shd w:val="clear" w:color="auto" w:fill="auto"/>
        </w:tcPr>
        <w:p w:rsidR="008E017A" w:rsidRPr="009B5E55" w:rsidRDefault="008E017A" w:rsidP="009B5E55">
          <w:pPr>
            <w:spacing w:after="0"/>
            <w:jc w:val="center"/>
            <w:rPr>
              <w:rFonts w:ascii="Garamond" w:eastAsia="Calibri" w:hAnsi="Garamond" w:cs="Times New Roman"/>
              <w:b/>
              <w:bCs/>
              <w:color w:val="00214E"/>
              <w:sz w:val="32"/>
              <w:szCs w:val="32"/>
              <w:lang w:val="ro-RO"/>
            </w:rPr>
          </w:pPr>
          <w:r w:rsidRPr="009B5E55">
            <w:rPr>
              <w:rFonts w:ascii="Times New Roman" w:eastAsia="Calibri" w:hAnsi="Times New Roman" w:cs="Times New Roman"/>
              <w:b/>
              <w:bCs/>
              <w:sz w:val="36"/>
              <w:szCs w:val="36"/>
              <w:lang w:val="ro-RO"/>
            </w:rPr>
            <w:t>Agenţia pentru Protecţia Mediului Cluj</w:t>
          </w:r>
        </w:p>
      </w:tc>
    </w:tr>
  </w:tbl>
  <w:p w:rsidR="008E017A" w:rsidRPr="0090788F" w:rsidRDefault="008E017A" w:rsidP="009B5E5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208"/>
    <w:multiLevelType w:val="hybridMultilevel"/>
    <w:tmpl w:val="AAECC99E"/>
    <w:lvl w:ilvl="0" w:tplc="931E538A">
      <w:start w:val="1"/>
      <w:numFmt w:val="lowerLetter"/>
      <w:lvlText w:val="(%1)"/>
      <w:lvlJc w:val="left"/>
      <w:pPr>
        <w:ind w:left="5162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" w15:restartNumberingAfterBreak="0">
    <w:nsid w:val="0ED11154"/>
    <w:multiLevelType w:val="hybridMultilevel"/>
    <w:tmpl w:val="75F470A2"/>
    <w:lvl w:ilvl="0" w:tplc="915639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023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C2B2F"/>
    <w:multiLevelType w:val="hybridMultilevel"/>
    <w:tmpl w:val="AEF0B4FC"/>
    <w:lvl w:ilvl="0" w:tplc="5CA23812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  <w:b w:val="0"/>
        <w:i w:val="0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7B0D"/>
    <w:multiLevelType w:val="hybridMultilevel"/>
    <w:tmpl w:val="01C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3430"/>
    <w:multiLevelType w:val="hybridMultilevel"/>
    <w:tmpl w:val="799A751A"/>
    <w:lvl w:ilvl="0" w:tplc="4A726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1418"/>
    <w:multiLevelType w:val="hybridMultilevel"/>
    <w:tmpl w:val="2B500372"/>
    <w:lvl w:ilvl="0" w:tplc="1C2896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003A"/>
    <w:multiLevelType w:val="hybridMultilevel"/>
    <w:tmpl w:val="BB88E054"/>
    <w:lvl w:ilvl="0" w:tplc="BC3002E8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9E689E0A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2B1199F"/>
    <w:multiLevelType w:val="hybridMultilevel"/>
    <w:tmpl w:val="B16AD940"/>
    <w:lvl w:ilvl="0" w:tplc="D2440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188A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E09"/>
    <w:multiLevelType w:val="hybridMultilevel"/>
    <w:tmpl w:val="5F52245E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29140C51"/>
    <w:multiLevelType w:val="hybridMultilevel"/>
    <w:tmpl w:val="3C96BC96"/>
    <w:lvl w:ilvl="0" w:tplc="C834EBF8">
      <w:start w:val="1"/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B1B6905"/>
    <w:multiLevelType w:val="hybridMultilevel"/>
    <w:tmpl w:val="142A1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E234D"/>
    <w:multiLevelType w:val="hybridMultilevel"/>
    <w:tmpl w:val="F2C05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218E8"/>
    <w:multiLevelType w:val="hybridMultilevel"/>
    <w:tmpl w:val="51742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22AF6"/>
    <w:multiLevelType w:val="hybridMultilevel"/>
    <w:tmpl w:val="420AFEB0"/>
    <w:lvl w:ilvl="0" w:tplc="931E538A">
      <w:start w:val="1"/>
      <w:numFmt w:val="lowerLetter"/>
      <w:lvlText w:val="(%1)"/>
      <w:lvlJc w:val="left"/>
      <w:pPr>
        <w:ind w:left="2936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3EF151E3"/>
    <w:multiLevelType w:val="hybridMultilevel"/>
    <w:tmpl w:val="53C40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E57B2D"/>
    <w:multiLevelType w:val="hybridMultilevel"/>
    <w:tmpl w:val="9A94855A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 w15:restartNumberingAfterBreak="0">
    <w:nsid w:val="41482E45"/>
    <w:multiLevelType w:val="hybridMultilevel"/>
    <w:tmpl w:val="E2567F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A3F87"/>
    <w:multiLevelType w:val="hybridMultilevel"/>
    <w:tmpl w:val="2B8C28F8"/>
    <w:lvl w:ilvl="0" w:tplc="BDDC553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B16073"/>
    <w:multiLevelType w:val="hybridMultilevel"/>
    <w:tmpl w:val="A4F00C20"/>
    <w:lvl w:ilvl="0" w:tplc="EEB63F1C">
      <w:start w:val="1"/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3647"/>
    <w:multiLevelType w:val="hybridMultilevel"/>
    <w:tmpl w:val="FF6A113A"/>
    <w:lvl w:ilvl="0" w:tplc="2E8AE4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810C0"/>
    <w:multiLevelType w:val="hybridMultilevel"/>
    <w:tmpl w:val="E8A0ED3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532904C0"/>
    <w:multiLevelType w:val="hybridMultilevel"/>
    <w:tmpl w:val="E736B5F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F0351E"/>
    <w:multiLevelType w:val="hybridMultilevel"/>
    <w:tmpl w:val="D37CE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1D5FCF"/>
    <w:multiLevelType w:val="hybridMultilevel"/>
    <w:tmpl w:val="EAECFC66"/>
    <w:lvl w:ilvl="0" w:tplc="69125B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C009A4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DCE78F3"/>
    <w:multiLevelType w:val="hybridMultilevel"/>
    <w:tmpl w:val="C86445C6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645B4978"/>
    <w:multiLevelType w:val="hybridMultilevel"/>
    <w:tmpl w:val="80CC83F0"/>
    <w:lvl w:ilvl="0" w:tplc="91563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47E39"/>
    <w:multiLevelType w:val="hybridMultilevel"/>
    <w:tmpl w:val="A83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8775A"/>
    <w:multiLevelType w:val="hybridMultilevel"/>
    <w:tmpl w:val="2CEA8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B0523"/>
    <w:multiLevelType w:val="hybridMultilevel"/>
    <w:tmpl w:val="20BE5AFA"/>
    <w:lvl w:ilvl="0" w:tplc="A54E3C64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091C64"/>
    <w:multiLevelType w:val="hybridMultilevel"/>
    <w:tmpl w:val="CC009F2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6ACB2EC4"/>
    <w:multiLevelType w:val="hybridMultilevel"/>
    <w:tmpl w:val="7D244122"/>
    <w:lvl w:ilvl="0" w:tplc="BC3002E8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CA5F0D"/>
    <w:multiLevelType w:val="hybridMultilevel"/>
    <w:tmpl w:val="69B48D4C"/>
    <w:lvl w:ilvl="0" w:tplc="E7065652">
      <w:start w:val="6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E5AB9"/>
    <w:multiLevelType w:val="hybridMultilevel"/>
    <w:tmpl w:val="A1C0DE42"/>
    <w:lvl w:ilvl="0" w:tplc="C3B8F0E2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76020C75"/>
    <w:multiLevelType w:val="hybridMultilevel"/>
    <w:tmpl w:val="B816A0F6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5" w15:restartNumberingAfterBreak="0">
    <w:nsid w:val="77B2288C"/>
    <w:multiLevelType w:val="hybridMultilevel"/>
    <w:tmpl w:val="8796268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7E3D4310"/>
    <w:multiLevelType w:val="hybridMultilevel"/>
    <w:tmpl w:val="6644CD66"/>
    <w:lvl w:ilvl="0" w:tplc="09D6B8F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17"/>
  </w:num>
  <w:num w:numId="6">
    <w:abstractNumId w:val="27"/>
  </w:num>
  <w:num w:numId="7">
    <w:abstractNumId w:val="18"/>
  </w:num>
  <w:num w:numId="8">
    <w:abstractNumId w:val="34"/>
  </w:num>
  <w:num w:numId="9">
    <w:abstractNumId w:val="29"/>
  </w:num>
  <w:num w:numId="10">
    <w:abstractNumId w:val="36"/>
  </w:num>
  <w:num w:numId="11">
    <w:abstractNumId w:val="22"/>
  </w:num>
  <w:num w:numId="12">
    <w:abstractNumId w:val="9"/>
  </w:num>
  <w:num w:numId="13">
    <w:abstractNumId w:val="35"/>
  </w:num>
  <w:num w:numId="14">
    <w:abstractNumId w:val="21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26"/>
  </w:num>
  <w:num w:numId="20">
    <w:abstractNumId w:val="2"/>
  </w:num>
  <w:num w:numId="21">
    <w:abstractNumId w:val="32"/>
  </w:num>
  <w:num w:numId="22">
    <w:abstractNumId w:val="4"/>
  </w:num>
  <w:num w:numId="23">
    <w:abstractNumId w:val="16"/>
  </w:num>
  <w:num w:numId="24">
    <w:abstractNumId w:val="11"/>
  </w:num>
  <w:num w:numId="25">
    <w:abstractNumId w:val="3"/>
  </w:num>
  <w:num w:numId="26">
    <w:abstractNumId w:val="25"/>
  </w:num>
  <w:num w:numId="27">
    <w:abstractNumId w:val="12"/>
  </w:num>
  <w:num w:numId="28">
    <w:abstractNumId w:val="24"/>
  </w:num>
  <w:num w:numId="29">
    <w:abstractNumId w:val="33"/>
  </w:num>
  <w:num w:numId="30">
    <w:abstractNumId w:val="31"/>
  </w:num>
  <w:num w:numId="31">
    <w:abstractNumId w:val="20"/>
  </w:num>
  <w:num w:numId="32">
    <w:abstractNumId w:val="14"/>
  </w:num>
  <w:num w:numId="33">
    <w:abstractNumId w:val="30"/>
  </w:num>
  <w:num w:numId="34">
    <w:abstractNumId w:val="28"/>
  </w:num>
  <w:num w:numId="35">
    <w:abstractNumId w:val="23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97"/>
    <w:rsid w:val="00001079"/>
    <w:rsid w:val="00012788"/>
    <w:rsid w:val="000141CB"/>
    <w:rsid w:val="00015ED7"/>
    <w:rsid w:val="00021811"/>
    <w:rsid w:val="0002214F"/>
    <w:rsid w:val="00025EF6"/>
    <w:rsid w:val="00027A70"/>
    <w:rsid w:val="00031120"/>
    <w:rsid w:val="00031A22"/>
    <w:rsid w:val="000351E4"/>
    <w:rsid w:val="000430E4"/>
    <w:rsid w:val="000450D4"/>
    <w:rsid w:val="000454B7"/>
    <w:rsid w:val="00046496"/>
    <w:rsid w:val="000476CF"/>
    <w:rsid w:val="000501DF"/>
    <w:rsid w:val="00064127"/>
    <w:rsid w:val="00064DC2"/>
    <w:rsid w:val="000838B6"/>
    <w:rsid w:val="00093781"/>
    <w:rsid w:val="00097795"/>
    <w:rsid w:val="000A1ED6"/>
    <w:rsid w:val="000A3A8F"/>
    <w:rsid w:val="000A5D8A"/>
    <w:rsid w:val="000B2E41"/>
    <w:rsid w:val="000C759A"/>
    <w:rsid w:val="000D3CE4"/>
    <w:rsid w:val="000D6AB4"/>
    <w:rsid w:val="000E01AA"/>
    <w:rsid w:val="000E1F09"/>
    <w:rsid w:val="000E4195"/>
    <w:rsid w:val="000E6F3F"/>
    <w:rsid w:val="000F4B2B"/>
    <w:rsid w:val="00100101"/>
    <w:rsid w:val="00100241"/>
    <w:rsid w:val="00100E6C"/>
    <w:rsid w:val="001146CD"/>
    <w:rsid w:val="0013148F"/>
    <w:rsid w:val="001369E1"/>
    <w:rsid w:val="00137074"/>
    <w:rsid w:val="00142957"/>
    <w:rsid w:val="00142AF8"/>
    <w:rsid w:val="001479EE"/>
    <w:rsid w:val="001505B3"/>
    <w:rsid w:val="00153F72"/>
    <w:rsid w:val="00154A4B"/>
    <w:rsid w:val="0016009C"/>
    <w:rsid w:val="00161598"/>
    <w:rsid w:val="001717D7"/>
    <w:rsid w:val="001732DD"/>
    <w:rsid w:val="0017555F"/>
    <w:rsid w:val="0018077C"/>
    <w:rsid w:val="0018127F"/>
    <w:rsid w:val="00187ECB"/>
    <w:rsid w:val="00194584"/>
    <w:rsid w:val="0019555D"/>
    <w:rsid w:val="00195DCB"/>
    <w:rsid w:val="001A0924"/>
    <w:rsid w:val="001B163D"/>
    <w:rsid w:val="001C1FA9"/>
    <w:rsid w:val="001C3BF4"/>
    <w:rsid w:val="001D169E"/>
    <w:rsid w:val="001D33E9"/>
    <w:rsid w:val="001D5B50"/>
    <w:rsid w:val="001E0BAB"/>
    <w:rsid w:val="001E6B0D"/>
    <w:rsid w:val="001E7E10"/>
    <w:rsid w:val="00207D5B"/>
    <w:rsid w:val="002165EC"/>
    <w:rsid w:val="002176AA"/>
    <w:rsid w:val="00224F07"/>
    <w:rsid w:val="0023133A"/>
    <w:rsid w:val="002406FF"/>
    <w:rsid w:val="00241320"/>
    <w:rsid w:val="0024259B"/>
    <w:rsid w:val="00251F55"/>
    <w:rsid w:val="00253E36"/>
    <w:rsid w:val="00263F69"/>
    <w:rsid w:val="0027011F"/>
    <w:rsid w:val="00270AB2"/>
    <w:rsid w:val="00270EE7"/>
    <w:rsid w:val="00273AE5"/>
    <w:rsid w:val="0028618A"/>
    <w:rsid w:val="00286542"/>
    <w:rsid w:val="00297819"/>
    <w:rsid w:val="002A0027"/>
    <w:rsid w:val="002A1402"/>
    <w:rsid w:val="002C5BF9"/>
    <w:rsid w:val="002D183C"/>
    <w:rsid w:val="002D4857"/>
    <w:rsid w:val="002E0471"/>
    <w:rsid w:val="002E391A"/>
    <w:rsid w:val="002E79DD"/>
    <w:rsid w:val="002F2CD3"/>
    <w:rsid w:val="002F3080"/>
    <w:rsid w:val="0030119D"/>
    <w:rsid w:val="00303BE8"/>
    <w:rsid w:val="00305421"/>
    <w:rsid w:val="003060E5"/>
    <w:rsid w:val="003066B2"/>
    <w:rsid w:val="00307074"/>
    <w:rsid w:val="00313444"/>
    <w:rsid w:val="00322146"/>
    <w:rsid w:val="00331C36"/>
    <w:rsid w:val="00332848"/>
    <w:rsid w:val="0033425E"/>
    <w:rsid w:val="003437CC"/>
    <w:rsid w:val="00345E53"/>
    <w:rsid w:val="00346B4A"/>
    <w:rsid w:val="003547E6"/>
    <w:rsid w:val="00363289"/>
    <w:rsid w:val="0036332E"/>
    <w:rsid w:val="00372D8D"/>
    <w:rsid w:val="00376A55"/>
    <w:rsid w:val="0038218E"/>
    <w:rsid w:val="00382985"/>
    <w:rsid w:val="00386A27"/>
    <w:rsid w:val="00391A7E"/>
    <w:rsid w:val="00392EBD"/>
    <w:rsid w:val="003933C3"/>
    <w:rsid w:val="00395CBD"/>
    <w:rsid w:val="003A010C"/>
    <w:rsid w:val="003A1D5E"/>
    <w:rsid w:val="003A289F"/>
    <w:rsid w:val="003A6BAA"/>
    <w:rsid w:val="003B45D3"/>
    <w:rsid w:val="003C4DD1"/>
    <w:rsid w:val="003C7FEE"/>
    <w:rsid w:val="003D0052"/>
    <w:rsid w:val="003D4873"/>
    <w:rsid w:val="003D6DE4"/>
    <w:rsid w:val="003E16BA"/>
    <w:rsid w:val="003E5338"/>
    <w:rsid w:val="003F5434"/>
    <w:rsid w:val="003F661E"/>
    <w:rsid w:val="003F73BA"/>
    <w:rsid w:val="00406F92"/>
    <w:rsid w:val="0041025E"/>
    <w:rsid w:val="004114C0"/>
    <w:rsid w:val="00424D2E"/>
    <w:rsid w:val="00437D99"/>
    <w:rsid w:val="00455271"/>
    <w:rsid w:val="00462250"/>
    <w:rsid w:val="00467428"/>
    <w:rsid w:val="00476331"/>
    <w:rsid w:val="004826E2"/>
    <w:rsid w:val="004840DF"/>
    <w:rsid w:val="00487CAC"/>
    <w:rsid w:val="00490211"/>
    <w:rsid w:val="00492629"/>
    <w:rsid w:val="004B73FA"/>
    <w:rsid w:val="004C28E4"/>
    <w:rsid w:val="004D0BEE"/>
    <w:rsid w:val="004D1837"/>
    <w:rsid w:val="004D1EBE"/>
    <w:rsid w:val="004D437C"/>
    <w:rsid w:val="004D7B66"/>
    <w:rsid w:val="004E7738"/>
    <w:rsid w:val="004F07DE"/>
    <w:rsid w:val="00501B15"/>
    <w:rsid w:val="0051019E"/>
    <w:rsid w:val="00540E06"/>
    <w:rsid w:val="0054215F"/>
    <w:rsid w:val="00544E21"/>
    <w:rsid w:val="0054688D"/>
    <w:rsid w:val="0055097B"/>
    <w:rsid w:val="00550C09"/>
    <w:rsid w:val="00553102"/>
    <w:rsid w:val="00554851"/>
    <w:rsid w:val="00556F89"/>
    <w:rsid w:val="00561C97"/>
    <w:rsid w:val="005659B0"/>
    <w:rsid w:val="00576F64"/>
    <w:rsid w:val="0058504C"/>
    <w:rsid w:val="0058597D"/>
    <w:rsid w:val="0059033F"/>
    <w:rsid w:val="00596490"/>
    <w:rsid w:val="005A2FE8"/>
    <w:rsid w:val="005B41CE"/>
    <w:rsid w:val="005B64BB"/>
    <w:rsid w:val="005B7DB4"/>
    <w:rsid w:val="005C093B"/>
    <w:rsid w:val="005C0B70"/>
    <w:rsid w:val="005C50F4"/>
    <w:rsid w:val="005C6DE9"/>
    <w:rsid w:val="005D12EF"/>
    <w:rsid w:val="005F6851"/>
    <w:rsid w:val="005F6911"/>
    <w:rsid w:val="0060429A"/>
    <w:rsid w:val="006068CF"/>
    <w:rsid w:val="00622790"/>
    <w:rsid w:val="006228E2"/>
    <w:rsid w:val="00622F6A"/>
    <w:rsid w:val="00623CD3"/>
    <w:rsid w:val="00635CC1"/>
    <w:rsid w:val="00640B85"/>
    <w:rsid w:val="006416F8"/>
    <w:rsid w:val="00642498"/>
    <w:rsid w:val="00642AF9"/>
    <w:rsid w:val="00651E9E"/>
    <w:rsid w:val="00653660"/>
    <w:rsid w:val="00660E54"/>
    <w:rsid w:val="00664E23"/>
    <w:rsid w:val="00674A3F"/>
    <w:rsid w:val="00694032"/>
    <w:rsid w:val="00695FE8"/>
    <w:rsid w:val="006A1A13"/>
    <w:rsid w:val="006A4270"/>
    <w:rsid w:val="006A4D66"/>
    <w:rsid w:val="006A59CF"/>
    <w:rsid w:val="006A7313"/>
    <w:rsid w:val="006B244F"/>
    <w:rsid w:val="006B3D61"/>
    <w:rsid w:val="006B43CD"/>
    <w:rsid w:val="006B553B"/>
    <w:rsid w:val="006C24B7"/>
    <w:rsid w:val="006C5F8E"/>
    <w:rsid w:val="006C6F98"/>
    <w:rsid w:val="006C6FB3"/>
    <w:rsid w:val="006C7537"/>
    <w:rsid w:val="006D2C1F"/>
    <w:rsid w:val="006D3345"/>
    <w:rsid w:val="006D338B"/>
    <w:rsid w:val="006D390B"/>
    <w:rsid w:val="006D5CBE"/>
    <w:rsid w:val="006E2955"/>
    <w:rsid w:val="006E777D"/>
    <w:rsid w:val="0070428B"/>
    <w:rsid w:val="00712A0A"/>
    <w:rsid w:val="00713623"/>
    <w:rsid w:val="0071636E"/>
    <w:rsid w:val="00720C73"/>
    <w:rsid w:val="007261AF"/>
    <w:rsid w:val="007331E2"/>
    <w:rsid w:val="00734555"/>
    <w:rsid w:val="0073542C"/>
    <w:rsid w:val="00743DD1"/>
    <w:rsid w:val="007452BE"/>
    <w:rsid w:val="007529FF"/>
    <w:rsid w:val="007556BB"/>
    <w:rsid w:val="0076268F"/>
    <w:rsid w:val="00762CA5"/>
    <w:rsid w:val="00764635"/>
    <w:rsid w:val="007646C6"/>
    <w:rsid w:val="00764B15"/>
    <w:rsid w:val="00773A01"/>
    <w:rsid w:val="00781059"/>
    <w:rsid w:val="0078133F"/>
    <w:rsid w:val="007909B8"/>
    <w:rsid w:val="00796732"/>
    <w:rsid w:val="007A01C5"/>
    <w:rsid w:val="007A3C8F"/>
    <w:rsid w:val="007B0052"/>
    <w:rsid w:val="007B1ED9"/>
    <w:rsid w:val="007C4191"/>
    <w:rsid w:val="007C475F"/>
    <w:rsid w:val="007C4A5F"/>
    <w:rsid w:val="007C5AFA"/>
    <w:rsid w:val="007D2684"/>
    <w:rsid w:val="007D4B9F"/>
    <w:rsid w:val="007D5336"/>
    <w:rsid w:val="007E213B"/>
    <w:rsid w:val="007F3201"/>
    <w:rsid w:val="007F5FEB"/>
    <w:rsid w:val="00803CD1"/>
    <w:rsid w:val="00807CE3"/>
    <w:rsid w:val="008105C5"/>
    <w:rsid w:val="008160A1"/>
    <w:rsid w:val="008172B9"/>
    <w:rsid w:val="00824BCE"/>
    <w:rsid w:val="00830AED"/>
    <w:rsid w:val="0083103F"/>
    <w:rsid w:val="00831324"/>
    <w:rsid w:val="0083452F"/>
    <w:rsid w:val="00836E10"/>
    <w:rsid w:val="008371BD"/>
    <w:rsid w:val="00841892"/>
    <w:rsid w:val="00841FE9"/>
    <w:rsid w:val="008421B8"/>
    <w:rsid w:val="00845058"/>
    <w:rsid w:val="00850D19"/>
    <w:rsid w:val="00857C5C"/>
    <w:rsid w:val="0087673B"/>
    <w:rsid w:val="00877435"/>
    <w:rsid w:val="008813FA"/>
    <w:rsid w:val="00883A30"/>
    <w:rsid w:val="00885BBD"/>
    <w:rsid w:val="00886C59"/>
    <w:rsid w:val="00895170"/>
    <w:rsid w:val="008A06DE"/>
    <w:rsid w:val="008A119B"/>
    <w:rsid w:val="008A4ACC"/>
    <w:rsid w:val="008B15DA"/>
    <w:rsid w:val="008B18D9"/>
    <w:rsid w:val="008B67C6"/>
    <w:rsid w:val="008B6D97"/>
    <w:rsid w:val="008C41F1"/>
    <w:rsid w:val="008D08A4"/>
    <w:rsid w:val="008D3C38"/>
    <w:rsid w:val="008D5AFF"/>
    <w:rsid w:val="008E017A"/>
    <w:rsid w:val="008E19DC"/>
    <w:rsid w:val="008E1CD9"/>
    <w:rsid w:val="008E2504"/>
    <w:rsid w:val="008E2A44"/>
    <w:rsid w:val="008E7458"/>
    <w:rsid w:val="008E7FB8"/>
    <w:rsid w:val="008F0E99"/>
    <w:rsid w:val="008F2A42"/>
    <w:rsid w:val="008F5877"/>
    <w:rsid w:val="008F636D"/>
    <w:rsid w:val="00900403"/>
    <w:rsid w:val="00902859"/>
    <w:rsid w:val="00913BF8"/>
    <w:rsid w:val="00921615"/>
    <w:rsid w:val="0092381F"/>
    <w:rsid w:val="00925C29"/>
    <w:rsid w:val="00927086"/>
    <w:rsid w:val="0093024E"/>
    <w:rsid w:val="0094191C"/>
    <w:rsid w:val="00952B05"/>
    <w:rsid w:val="00956ABC"/>
    <w:rsid w:val="009576BA"/>
    <w:rsid w:val="00960507"/>
    <w:rsid w:val="00960B38"/>
    <w:rsid w:val="00960DCE"/>
    <w:rsid w:val="00970DC2"/>
    <w:rsid w:val="009734C8"/>
    <w:rsid w:val="0097555A"/>
    <w:rsid w:val="0097641D"/>
    <w:rsid w:val="009821B4"/>
    <w:rsid w:val="009863D8"/>
    <w:rsid w:val="00987071"/>
    <w:rsid w:val="009926AD"/>
    <w:rsid w:val="00992C3B"/>
    <w:rsid w:val="00992CB9"/>
    <w:rsid w:val="00994EA4"/>
    <w:rsid w:val="00997622"/>
    <w:rsid w:val="009A0D4C"/>
    <w:rsid w:val="009A53E2"/>
    <w:rsid w:val="009B1FC1"/>
    <w:rsid w:val="009B5E55"/>
    <w:rsid w:val="009C240C"/>
    <w:rsid w:val="009C46A0"/>
    <w:rsid w:val="009D38CA"/>
    <w:rsid w:val="009D6252"/>
    <w:rsid w:val="009D668E"/>
    <w:rsid w:val="009E6973"/>
    <w:rsid w:val="009F0E1D"/>
    <w:rsid w:val="009F50EC"/>
    <w:rsid w:val="009F5277"/>
    <w:rsid w:val="00A0676D"/>
    <w:rsid w:val="00A07291"/>
    <w:rsid w:val="00A15F5E"/>
    <w:rsid w:val="00A2151B"/>
    <w:rsid w:val="00A23B98"/>
    <w:rsid w:val="00A25407"/>
    <w:rsid w:val="00A3586A"/>
    <w:rsid w:val="00A41E4B"/>
    <w:rsid w:val="00A47400"/>
    <w:rsid w:val="00A505CD"/>
    <w:rsid w:val="00A60443"/>
    <w:rsid w:val="00A64433"/>
    <w:rsid w:val="00A732DF"/>
    <w:rsid w:val="00A85318"/>
    <w:rsid w:val="00A909AD"/>
    <w:rsid w:val="00A94B52"/>
    <w:rsid w:val="00AA27D8"/>
    <w:rsid w:val="00AB26F9"/>
    <w:rsid w:val="00AB7D17"/>
    <w:rsid w:val="00AC2939"/>
    <w:rsid w:val="00AC38AF"/>
    <w:rsid w:val="00AD09FD"/>
    <w:rsid w:val="00AD2510"/>
    <w:rsid w:val="00AD4158"/>
    <w:rsid w:val="00AD7D87"/>
    <w:rsid w:val="00AE17BB"/>
    <w:rsid w:val="00AE4192"/>
    <w:rsid w:val="00AE7E74"/>
    <w:rsid w:val="00AF1FFC"/>
    <w:rsid w:val="00AF2C2F"/>
    <w:rsid w:val="00AF4C71"/>
    <w:rsid w:val="00B00357"/>
    <w:rsid w:val="00B033C9"/>
    <w:rsid w:val="00B06A70"/>
    <w:rsid w:val="00B11586"/>
    <w:rsid w:val="00B17CDC"/>
    <w:rsid w:val="00B249E9"/>
    <w:rsid w:val="00B33F3E"/>
    <w:rsid w:val="00B42AAF"/>
    <w:rsid w:val="00B440FA"/>
    <w:rsid w:val="00B475D9"/>
    <w:rsid w:val="00B47C1B"/>
    <w:rsid w:val="00B6261A"/>
    <w:rsid w:val="00B63694"/>
    <w:rsid w:val="00B63F39"/>
    <w:rsid w:val="00B64EE2"/>
    <w:rsid w:val="00B66201"/>
    <w:rsid w:val="00B71D6C"/>
    <w:rsid w:val="00B75AB9"/>
    <w:rsid w:val="00B772FA"/>
    <w:rsid w:val="00B810C5"/>
    <w:rsid w:val="00B82DE9"/>
    <w:rsid w:val="00B8352C"/>
    <w:rsid w:val="00B858BC"/>
    <w:rsid w:val="00B91B01"/>
    <w:rsid w:val="00B96C36"/>
    <w:rsid w:val="00BA0E3B"/>
    <w:rsid w:val="00BA51A0"/>
    <w:rsid w:val="00BA5DAC"/>
    <w:rsid w:val="00BA61E1"/>
    <w:rsid w:val="00BA645A"/>
    <w:rsid w:val="00BA72B6"/>
    <w:rsid w:val="00BB278E"/>
    <w:rsid w:val="00BB3C1D"/>
    <w:rsid w:val="00BB559F"/>
    <w:rsid w:val="00BE236F"/>
    <w:rsid w:val="00BE3165"/>
    <w:rsid w:val="00BE67C2"/>
    <w:rsid w:val="00BF0CA2"/>
    <w:rsid w:val="00BF2303"/>
    <w:rsid w:val="00BF4239"/>
    <w:rsid w:val="00BF6156"/>
    <w:rsid w:val="00C03C4A"/>
    <w:rsid w:val="00C05AE8"/>
    <w:rsid w:val="00C106FD"/>
    <w:rsid w:val="00C12699"/>
    <w:rsid w:val="00C16E1F"/>
    <w:rsid w:val="00C22E68"/>
    <w:rsid w:val="00C27653"/>
    <w:rsid w:val="00C35769"/>
    <w:rsid w:val="00C41051"/>
    <w:rsid w:val="00C41B64"/>
    <w:rsid w:val="00C43C6B"/>
    <w:rsid w:val="00C4656F"/>
    <w:rsid w:val="00C500AD"/>
    <w:rsid w:val="00C50B75"/>
    <w:rsid w:val="00C62035"/>
    <w:rsid w:val="00C62530"/>
    <w:rsid w:val="00C62ADE"/>
    <w:rsid w:val="00C6472A"/>
    <w:rsid w:val="00C64CEB"/>
    <w:rsid w:val="00C719AC"/>
    <w:rsid w:val="00C72D90"/>
    <w:rsid w:val="00C73409"/>
    <w:rsid w:val="00C74177"/>
    <w:rsid w:val="00C74A5D"/>
    <w:rsid w:val="00C825C8"/>
    <w:rsid w:val="00C84960"/>
    <w:rsid w:val="00C912B3"/>
    <w:rsid w:val="00C94D88"/>
    <w:rsid w:val="00CA1B3D"/>
    <w:rsid w:val="00CA229B"/>
    <w:rsid w:val="00CA260C"/>
    <w:rsid w:val="00CA6997"/>
    <w:rsid w:val="00CA6A5E"/>
    <w:rsid w:val="00CA7946"/>
    <w:rsid w:val="00CC075C"/>
    <w:rsid w:val="00CC0937"/>
    <w:rsid w:val="00CC1197"/>
    <w:rsid w:val="00CC1E2C"/>
    <w:rsid w:val="00CC57B2"/>
    <w:rsid w:val="00CC6051"/>
    <w:rsid w:val="00CD1C55"/>
    <w:rsid w:val="00CD2448"/>
    <w:rsid w:val="00CD64BB"/>
    <w:rsid w:val="00CD6AFA"/>
    <w:rsid w:val="00CE066F"/>
    <w:rsid w:val="00CE1009"/>
    <w:rsid w:val="00CE1DBD"/>
    <w:rsid w:val="00CE34A2"/>
    <w:rsid w:val="00CF6A8A"/>
    <w:rsid w:val="00D06BE4"/>
    <w:rsid w:val="00D078A4"/>
    <w:rsid w:val="00D10A97"/>
    <w:rsid w:val="00D11933"/>
    <w:rsid w:val="00D1328C"/>
    <w:rsid w:val="00D20AAE"/>
    <w:rsid w:val="00D302A4"/>
    <w:rsid w:val="00D303CC"/>
    <w:rsid w:val="00D4133A"/>
    <w:rsid w:val="00D45E6B"/>
    <w:rsid w:val="00D46561"/>
    <w:rsid w:val="00D55971"/>
    <w:rsid w:val="00D60327"/>
    <w:rsid w:val="00D61F3E"/>
    <w:rsid w:val="00D724A2"/>
    <w:rsid w:val="00D724D4"/>
    <w:rsid w:val="00D741E6"/>
    <w:rsid w:val="00D74FE4"/>
    <w:rsid w:val="00D76A5D"/>
    <w:rsid w:val="00D80CBD"/>
    <w:rsid w:val="00D83927"/>
    <w:rsid w:val="00D90447"/>
    <w:rsid w:val="00D93691"/>
    <w:rsid w:val="00DA14A1"/>
    <w:rsid w:val="00DA5A46"/>
    <w:rsid w:val="00DB3971"/>
    <w:rsid w:val="00DB50DF"/>
    <w:rsid w:val="00DC465E"/>
    <w:rsid w:val="00DD34B2"/>
    <w:rsid w:val="00DD6BA5"/>
    <w:rsid w:val="00DE4CD6"/>
    <w:rsid w:val="00DF004F"/>
    <w:rsid w:val="00DF165F"/>
    <w:rsid w:val="00DF3120"/>
    <w:rsid w:val="00DF3A32"/>
    <w:rsid w:val="00DF4A5F"/>
    <w:rsid w:val="00DF6ACE"/>
    <w:rsid w:val="00DF713F"/>
    <w:rsid w:val="00E0057A"/>
    <w:rsid w:val="00E01C6F"/>
    <w:rsid w:val="00E03451"/>
    <w:rsid w:val="00E07E4E"/>
    <w:rsid w:val="00E13ED4"/>
    <w:rsid w:val="00E15A5C"/>
    <w:rsid w:val="00E25F26"/>
    <w:rsid w:val="00E27E96"/>
    <w:rsid w:val="00E300C0"/>
    <w:rsid w:val="00E41891"/>
    <w:rsid w:val="00E45FA8"/>
    <w:rsid w:val="00E4641B"/>
    <w:rsid w:val="00E466B6"/>
    <w:rsid w:val="00E479B7"/>
    <w:rsid w:val="00E507AA"/>
    <w:rsid w:val="00E5096F"/>
    <w:rsid w:val="00E52AD3"/>
    <w:rsid w:val="00E571E3"/>
    <w:rsid w:val="00E6000A"/>
    <w:rsid w:val="00E7117B"/>
    <w:rsid w:val="00E72728"/>
    <w:rsid w:val="00E822E5"/>
    <w:rsid w:val="00E82616"/>
    <w:rsid w:val="00E8271D"/>
    <w:rsid w:val="00EA4E23"/>
    <w:rsid w:val="00EA65C6"/>
    <w:rsid w:val="00EA6CEB"/>
    <w:rsid w:val="00EB1D3D"/>
    <w:rsid w:val="00EB2F1B"/>
    <w:rsid w:val="00EC3CC8"/>
    <w:rsid w:val="00EC4594"/>
    <w:rsid w:val="00EC4871"/>
    <w:rsid w:val="00EC5F67"/>
    <w:rsid w:val="00EC6870"/>
    <w:rsid w:val="00ED2F4A"/>
    <w:rsid w:val="00ED3F72"/>
    <w:rsid w:val="00ED724C"/>
    <w:rsid w:val="00ED7697"/>
    <w:rsid w:val="00EE178A"/>
    <w:rsid w:val="00EE313C"/>
    <w:rsid w:val="00EE3231"/>
    <w:rsid w:val="00EE538E"/>
    <w:rsid w:val="00EE5840"/>
    <w:rsid w:val="00EE599C"/>
    <w:rsid w:val="00EE7561"/>
    <w:rsid w:val="00EF2407"/>
    <w:rsid w:val="00EF26C7"/>
    <w:rsid w:val="00EF284F"/>
    <w:rsid w:val="00EF61A0"/>
    <w:rsid w:val="00F030F8"/>
    <w:rsid w:val="00F0430D"/>
    <w:rsid w:val="00F04BEE"/>
    <w:rsid w:val="00F15A32"/>
    <w:rsid w:val="00F205E9"/>
    <w:rsid w:val="00F253A9"/>
    <w:rsid w:val="00F30DE5"/>
    <w:rsid w:val="00F3169F"/>
    <w:rsid w:val="00F349E7"/>
    <w:rsid w:val="00F34FC6"/>
    <w:rsid w:val="00F353CF"/>
    <w:rsid w:val="00F36CA0"/>
    <w:rsid w:val="00F40585"/>
    <w:rsid w:val="00F430FF"/>
    <w:rsid w:val="00F43E82"/>
    <w:rsid w:val="00F5012E"/>
    <w:rsid w:val="00F52B30"/>
    <w:rsid w:val="00F55385"/>
    <w:rsid w:val="00F5556C"/>
    <w:rsid w:val="00F714F5"/>
    <w:rsid w:val="00F75D16"/>
    <w:rsid w:val="00F75D60"/>
    <w:rsid w:val="00F81224"/>
    <w:rsid w:val="00F8159E"/>
    <w:rsid w:val="00F93D99"/>
    <w:rsid w:val="00F93F8B"/>
    <w:rsid w:val="00F94447"/>
    <w:rsid w:val="00FA17D3"/>
    <w:rsid w:val="00FA4D90"/>
    <w:rsid w:val="00FC1C30"/>
    <w:rsid w:val="00FC4BDC"/>
    <w:rsid w:val="00FD1457"/>
    <w:rsid w:val="00FD284A"/>
    <w:rsid w:val="00FD2F35"/>
    <w:rsid w:val="00FD2F8E"/>
    <w:rsid w:val="00FE05CE"/>
    <w:rsid w:val="00FE5C77"/>
    <w:rsid w:val="00FE5D00"/>
    <w:rsid w:val="00FF3C6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30F705"/>
  <w15:docId w15:val="{9061DD4A-5C32-433B-A73F-A4BB9D8F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97"/>
  </w:style>
  <w:style w:type="paragraph" w:styleId="Heading1">
    <w:name w:val="heading 1"/>
    <w:basedOn w:val="Normal"/>
    <w:next w:val="Normal"/>
    <w:link w:val="Heading1Char"/>
    <w:qFormat/>
    <w:rsid w:val="00ED769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D7697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69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D769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D76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D7697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D76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D769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D7697"/>
  </w:style>
  <w:style w:type="character" w:styleId="Hyperlink">
    <w:name w:val="Hyperlink"/>
    <w:rsid w:val="00ED76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697"/>
    <w:pPr>
      <w:ind w:left="72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D76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97"/>
    <w:rPr>
      <w:rFonts w:ascii="Tahoma" w:hAnsi="Tahoma" w:cs="Tahoma"/>
      <w:sz w:val="16"/>
      <w:szCs w:val="16"/>
    </w:rPr>
  </w:style>
  <w:style w:type="paragraph" w:customStyle="1" w:styleId="StyleListBullet2Linespacingsingle">
    <w:name w:val="Style List Bullet 2 + Line spacing:  single"/>
    <w:basedOn w:val="Normal"/>
    <w:rsid w:val="0010010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313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133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pa1">
    <w:name w:val="tpa1"/>
    <w:rsid w:val="008B67C6"/>
    <w:rPr>
      <w:rFonts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6D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6D334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A59C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tlitera">
    <w:name w:val="st_tlitera"/>
    <w:rsid w:val="00FF3C6B"/>
  </w:style>
  <w:style w:type="character" w:customStyle="1" w:styleId="sttpunct">
    <w:name w:val="st_tpunct"/>
    <w:rsid w:val="003A1D5E"/>
  </w:style>
  <w:style w:type="paragraph" w:customStyle="1" w:styleId="Char1">
    <w:name w:val="Char1"/>
    <w:basedOn w:val="Normal"/>
    <w:rsid w:val="00E2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u3dsojy/legea-contenciosului-administrativ-nr-554-2004?d=2018-12-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u3dsojy/legea-contenciosului-administrativ-nr-554-2004?d=2018-12-1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FF4F25DDD840648AD0BFB36A89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CB93-E402-496C-B797-AB226A3DDAA0}"/>
      </w:docPartPr>
      <w:docPartBody>
        <w:p w:rsidR="003D1605" w:rsidRDefault="00125F1C" w:rsidP="00125F1C">
          <w:pPr>
            <w:pStyle w:val="59FF4F25DDD840648AD0BFB36A894B71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B115316ED3E9404E95BD0C580821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1F79-A84E-40D9-8CA2-3A1C1B90E275}"/>
      </w:docPartPr>
      <w:docPartBody>
        <w:p w:rsidR="003D1605" w:rsidRDefault="00125F1C" w:rsidP="00125F1C">
          <w:pPr>
            <w:pStyle w:val="B115316ED3E9404E95BD0C580821BAC0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B9D87610C5C74074B1AF06CED61A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ED14-9F6A-4C23-994F-F0BE4CA348AC}"/>
      </w:docPartPr>
      <w:docPartBody>
        <w:p w:rsidR="003D1605" w:rsidRDefault="00125F1C" w:rsidP="00125F1C">
          <w:pPr>
            <w:pStyle w:val="B9D87610C5C74074B1AF06CED61AD7EF"/>
          </w:pPr>
          <w:r w:rsidRPr="00591698">
            <w:rPr>
              <w:rStyle w:val="PlaceholderText"/>
            </w:rPr>
            <w:t>ANPM/APM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F1C"/>
    <w:rsid w:val="000018DD"/>
    <w:rsid w:val="000A2C32"/>
    <w:rsid w:val="00125F1C"/>
    <w:rsid w:val="001A13D8"/>
    <w:rsid w:val="001A469F"/>
    <w:rsid w:val="001C50DF"/>
    <w:rsid w:val="001E4658"/>
    <w:rsid w:val="002A3C22"/>
    <w:rsid w:val="0030774F"/>
    <w:rsid w:val="003502BF"/>
    <w:rsid w:val="00364774"/>
    <w:rsid w:val="003D1605"/>
    <w:rsid w:val="00412697"/>
    <w:rsid w:val="004E531E"/>
    <w:rsid w:val="004F3CB9"/>
    <w:rsid w:val="0057613B"/>
    <w:rsid w:val="0060126C"/>
    <w:rsid w:val="006631FC"/>
    <w:rsid w:val="006D7723"/>
    <w:rsid w:val="00772CA4"/>
    <w:rsid w:val="00823724"/>
    <w:rsid w:val="009D7906"/>
    <w:rsid w:val="00B12E74"/>
    <w:rsid w:val="00B449A6"/>
    <w:rsid w:val="00BA1454"/>
    <w:rsid w:val="00D316AA"/>
    <w:rsid w:val="00D76F09"/>
    <w:rsid w:val="00DA0AD4"/>
    <w:rsid w:val="00DF3481"/>
    <w:rsid w:val="00ED5FDA"/>
    <w:rsid w:val="00F23CA5"/>
    <w:rsid w:val="00F61EB6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74F"/>
    <w:rPr>
      <w:color w:val="808080"/>
    </w:rPr>
  </w:style>
  <w:style w:type="paragraph" w:customStyle="1" w:styleId="AE7E43F2CDBD481FBA6762E93D1D053A">
    <w:name w:val="AE7E43F2CDBD481FBA6762E93D1D053A"/>
    <w:rsid w:val="00125F1C"/>
  </w:style>
  <w:style w:type="paragraph" w:customStyle="1" w:styleId="CE3B2FF94F114A3EB909C5A0F9DFC317">
    <w:name w:val="CE3B2FF94F114A3EB909C5A0F9DFC317"/>
    <w:rsid w:val="00125F1C"/>
  </w:style>
  <w:style w:type="paragraph" w:customStyle="1" w:styleId="59FF4F25DDD840648AD0BFB36A894B71">
    <w:name w:val="59FF4F25DDD840648AD0BFB36A894B71"/>
    <w:rsid w:val="00125F1C"/>
  </w:style>
  <w:style w:type="paragraph" w:customStyle="1" w:styleId="B115316ED3E9404E95BD0C580821BAC0">
    <w:name w:val="B115316ED3E9404E95BD0C580821BAC0"/>
    <w:rsid w:val="00125F1C"/>
  </w:style>
  <w:style w:type="paragraph" w:customStyle="1" w:styleId="325D62AAABE94E9CBF8130B5ACC332DB">
    <w:name w:val="325D62AAABE94E9CBF8130B5ACC332DB"/>
    <w:rsid w:val="00125F1C"/>
  </w:style>
  <w:style w:type="paragraph" w:customStyle="1" w:styleId="F4B208C6629E4776B36EF2F3134D2F12">
    <w:name w:val="F4B208C6629E4776B36EF2F3134D2F12"/>
    <w:rsid w:val="00125F1C"/>
  </w:style>
  <w:style w:type="paragraph" w:customStyle="1" w:styleId="5E60BDB4912C44FC8F7BBD4EADE1C78B">
    <w:name w:val="5E60BDB4912C44FC8F7BBD4EADE1C78B"/>
    <w:rsid w:val="00125F1C"/>
  </w:style>
  <w:style w:type="paragraph" w:customStyle="1" w:styleId="B9D87610C5C74074B1AF06CED61AD7EF">
    <w:name w:val="B9D87610C5C74074B1AF06CED61AD7EF"/>
    <w:rsid w:val="00125F1C"/>
  </w:style>
  <w:style w:type="paragraph" w:customStyle="1" w:styleId="5A6126D18B534F32AFD8A607D05E3F2D">
    <w:name w:val="5A6126D18B534F32AFD8A607D05E3F2D"/>
    <w:rsid w:val="00125F1C"/>
  </w:style>
  <w:style w:type="paragraph" w:customStyle="1" w:styleId="6EAB49B895D34CB3AE00FA238199377B">
    <w:name w:val="6EAB49B895D34CB3AE00FA238199377B"/>
    <w:rsid w:val="00125F1C"/>
  </w:style>
  <w:style w:type="paragraph" w:customStyle="1" w:styleId="22D53EAC4E79458297778BEFC56C2FEE">
    <w:name w:val="22D53EAC4E79458297778BEFC56C2FEE"/>
    <w:rsid w:val="00125F1C"/>
  </w:style>
  <w:style w:type="paragraph" w:customStyle="1" w:styleId="AFA48B6341EC4B4ABEF2274637724F06">
    <w:name w:val="AFA48B6341EC4B4ABEF2274637724F06"/>
    <w:rsid w:val="00125F1C"/>
  </w:style>
  <w:style w:type="paragraph" w:customStyle="1" w:styleId="278F1F9AF0E14A759A08E16540D98275">
    <w:name w:val="278F1F9AF0E14A759A08E16540D98275"/>
    <w:rsid w:val="00125F1C"/>
  </w:style>
  <w:style w:type="paragraph" w:customStyle="1" w:styleId="1D3DFD16B18046C3910B063EA88AE820">
    <w:name w:val="1D3DFD16B18046C3910B063EA88AE820"/>
    <w:rsid w:val="00125F1C"/>
  </w:style>
  <w:style w:type="paragraph" w:customStyle="1" w:styleId="0840677E842E45F29EDDBCE75179CA5A">
    <w:name w:val="0840677E842E45F29EDDBCE75179CA5A"/>
    <w:rsid w:val="00125F1C"/>
  </w:style>
  <w:style w:type="paragraph" w:customStyle="1" w:styleId="DB83BBF466B346C8B726839EF10BD479">
    <w:name w:val="DB83BBF466B346C8B726839EF10BD479"/>
    <w:rsid w:val="00125F1C"/>
  </w:style>
  <w:style w:type="paragraph" w:customStyle="1" w:styleId="C004DA24426945CFB7E470BC331FA03E">
    <w:name w:val="C004DA24426945CFB7E470BC331FA03E"/>
    <w:rsid w:val="00125F1C"/>
  </w:style>
  <w:style w:type="paragraph" w:customStyle="1" w:styleId="BBC3799918A54FF095DD41B0908F60DD">
    <w:name w:val="BBC3799918A54FF095DD41B0908F60DD"/>
    <w:rsid w:val="00125F1C"/>
  </w:style>
  <w:style w:type="paragraph" w:customStyle="1" w:styleId="8C7FB2A3EE954513AA2404434A246F9F">
    <w:name w:val="8C7FB2A3EE954513AA2404434A246F9F"/>
    <w:rsid w:val="00F61EB6"/>
    <w:pPr>
      <w:spacing w:after="160" w:line="259" w:lineRule="auto"/>
    </w:pPr>
  </w:style>
  <w:style w:type="paragraph" w:customStyle="1" w:styleId="5D20A62CF8D040049AE68691CB0A7648">
    <w:name w:val="5D20A62CF8D040049AE68691CB0A7648"/>
    <w:rsid w:val="0030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ROSCA</dc:creator>
  <cp:lastModifiedBy>ANCA CAMPEAN</cp:lastModifiedBy>
  <cp:revision>5</cp:revision>
  <cp:lastPrinted>2019-06-03T08:29:00Z</cp:lastPrinted>
  <dcterms:created xsi:type="dcterms:W3CDTF">2022-02-09T15:05:00Z</dcterms:created>
  <dcterms:modified xsi:type="dcterms:W3CDTF">2022-02-09T15:07:00Z</dcterms:modified>
</cp:coreProperties>
</file>