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10" w:rsidRPr="00904CFD" w:rsidRDefault="004B1710" w:rsidP="00A37F0E">
      <w:pPr>
        <w:spacing w:after="0"/>
        <w:jc w:val="center"/>
        <w:rPr>
          <w:rFonts w:ascii="Arial" w:hAnsi="Arial" w:cs="Arial"/>
          <w:b/>
          <w:sz w:val="28"/>
          <w:szCs w:val="24"/>
          <w:lang w:val="ro-RO"/>
        </w:rPr>
      </w:pPr>
      <w:bookmarkStart w:id="0" w:name="_GoBack"/>
      <w:bookmarkEnd w:id="0"/>
    </w:p>
    <w:p w:rsidR="005C65F7" w:rsidRPr="00904CFD" w:rsidRDefault="005C65F7" w:rsidP="005C65F7">
      <w:pPr>
        <w:spacing w:after="0"/>
        <w:jc w:val="center"/>
        <w:rPr>
          <w:rFonts w:ascii="Arial" w:hAnsi="Arial" w:cs="Arial"/>
          <w:b/>
          <w:sz w:val="28"/>
          <w:szCs w:val="24"/>
          <w:lang w:val="ro-RO"/>
        </w:rPr>
      </w:pPr>
      <w:r w:rsidRPr="00904CFD">
        <w:rPr>
          <w:rFonts w:ascii="Arial" w:hAnsi="Arial" w:cs="Arial"/>
          <w:b/>
          <w:sz w:val="28"/>
          <w:szCs w:val="24"/>
          <w:lang w:val="ro-RO"/>
        </w:rPr>
        <w:t>AUTORIZAȚIE DE MEDIU</w:t>
      </w:r>
    </w:p>
    <w:p w:rsidR="00F70006" w:rsidRPr="00904CFD" w:rsidRDefault="00F70006" w:rsidP="00F70006">
      <w:pPr>
        <w:spacing w:after="0"/>
        <w:jc w:val="center"/>
        <w:rPr>
          <w:rFonts w:ascii="Arial" w:hAnsi="Arial" w:cs="Arial"/>
          <w:b/>
          <w:sz w:val="28"/>
          <w:szCs w:val="24"/>
          <w:lang w:val="ro-RO"/>
        </w:rPr>
      </w:pPr>
      <w:r w:rsidRPr="00904CFD">
        <w:rPr>
          <w:rFonts w:ascii="Arial" w:hAnsi="Arial" w:cs="Arial"/>
          <w:b/>
          <w:sz w:val="28"/>
          <w:szCs w:val="24"/>
          <w:highlight w:val="yellow"/>
          <w:lang w:val="ro-RO"/>
        </w:rPr>
        <w:t xml:space="preserve">Nr. </w:t>
      </w:r>
      <w:r w:rsidR="004B1710" w:rsidRPr="00904CFD">
        <w:rPr>
          <w:rFonts w:ascii="Arial" w:hAnsi="Arial" w:cs="Arial"/>
          <w:b/>
          <w:sz w:val="28"/>
          <w:szCs w:val="24"/>
          <w:highlight w:val="yellow"/>
          <w:lang w:val="ro-RO"/>
        </w:rPr>
        <w:t>draft</w:t>
      </w:r>
      <w:r w:rsidRPr="00904CFD">
        <w:rPr>
          <w:rFonts w:ascii="Arial" w:hAnsi="Arial" w:cs="Arial"/>
          <w:b/>
          <w:sz w:val="28"/>
          <w:szCs w:val="24"/>
          <w:highlight w:val="yellow"/>
          <w:lang w:val="ro-RO"/>
        </w:rPr>
        <w:t xml:space="preserve"> din </w:t>
      </w:r>
      <w:r w:rsidR="00455206">
        <w:rPr>
          <w:rFonts w:ascii="Arial" w:hAnsi="Arial" w:cs="Arial"/>
          <w:b/>
          <w:noProof/>
          <w:sz w:val="28"/>
          <w:szCs w:val="28"/>
          <w:highlight w:val="yellow"/>
          <w:lang w:val="ro-RO"/>
        </w:rPr>
        <w:t>12</w:t>
      </w:r>
      <w:r w:rsidR="00732AEC" w:rsidRPr="00904CFD">
        <w:rPr>
          <w:rFonts w:ascii="Arial" w:hAnsi="Arial" w:cs="Arial"/>
          <w:b/>
          <w:noProof/>
          <w:sz w:val="28"/>
          <w:szCs w:val="28"/>
          <w:highlight w:val="yellow"/>
          <w:lang w:val="ro-RO"/>
        </w:rPr>
        <w:t>.</w:t>
      </w:r>
      <w:r w:rsidR="00455206">
        <w:rPr>
          <w:rFonts w:ascii="Arial" w:hAnsi="Arial" w:cs="Arial"/>
          <w:b/>
          <w:noProof/>
          <w:sz w:val="28"/>
          <w:szCs w:val="28"/>
          <w:highlight w:val="yellow"/>
          <w:lang w:val="ro-RO"/>
        </w:rPr>
        <w:t>10</w:t>
      </w:r>
      <w:r w:rsidR="00732AEC" w:rsidRPr="00904CFD">
        <w:rPr>
          <w:rFonts w:ascii="Arial" w:hAnsi="Arial" w:cs="Arial"/>
          <w:b/>
          <w:noProof/>
          <w:sz w:val="28"/>
          <w:szCs w:val="28"/>
          <w:highlight w:val="yellow"/>
          <w:lang w:val="ro-RO"/>
        </w:rPr>
        <w:t>.20</w:t>
      </w:r>
      <w:r w:rsidR="004B1710" w:rsidRPr="00904CFD">
        <w:rPr>
          <w:rFonts w:ascii="Arial" w:hAnsi="Arial" w:cs="Arial"/>
          <w:b/>
          <w:noProof/>
          <w:sz w:val="28"/>
          <w:szCs w:val="28"/>
          <w:highlight w:val="yellow"/>
          <w:lang w:val="ro-RO"/>
        </w:rPr>
        <w:t>2</w:t>
      </w:r>
      <w:r w:rsidR="00634AEB" w:rsidRPr="00904CFD">
        <w:rPr>
          <w:rFonts w:ascii="Arial" w:hAnsi="Arial" w:cs="Arial"/>
          <w:b/>
          <w:noProof/>
          <w:sz w:val="28"/>
          <w:szCs w:val="28"/>
          <w:highlight w:val="yellow"/>
          <w:lang w:val="ro-RO"/>
        </w:rPr>
        <w:t>1</w:t>
      </w:r>
    </w:p>
    <w:p w:rsidR="005C65F7" w:rsidRPr="00904CFD" w:rsidRDefault="005C65F7" w:rsidP="00D77A2B">
      <w:pPr>
        <w:spacing w:after="0"/>
        <w:jc w:val="center"/>
        <w:rPr>
          <w:rFonts w:ascii="Arial" w:hAnsi="Arial" w:cs="Arial"/>
          <w:b/>
          <w:sz w:val="24"/>
          <w:szCs w:val="24"/>
          <w:lang w:val="ro-RO"/>
        </w:rPr>
      </w:pPr>
    </w:p>
    <w:p w:rsidR="00B41F0E" w:rsidRPr="00FC27D7" w:rsidRDefault="00B41F0E" w:rsidP="004126C2">
      <w:pPr>
        <w:spacing w:after="0"/>
        <w:rPr>
          <w:rFonts w:ascii="Arial" w:hAnsi="Arial" w:cs="Arial"/>
          <w:b/>
          <w:sz w:val="24"/>
          <w:szCs w:val="24"/>
          <w:lang w:val="ro-RO"/>
        </w:rPr>
      </w:pPr>
    </w:p>
    <w:p w:rsidR="00C0163F" w:rsidRPr="00FC27D7" w:rsidRDefault="00C0163F" w:rsidP="00FC27D7">
      <w:pPr>
        <w:spacing w:after="0" w:line="259" w:lineRule="auto"/>
        <w:jc w:val="both"/>
        <w:rPr>
          <w:rFonts w:ascii="Arial" w:hAnsi="Arial" w:cs="Arial"/>
          <w:b/>
          <w:sz w:val="24"/>
          <w:szCs w:val="24"/>
          <w:lang w:val="ro-RO"/>
        </w:rPr>
      </w:pPr>
      <w:r w:rsidRPr="00FC27D7">
        <w:rPr>
          <w:rFonts w:ascii="Arial" w:hAnsi="Arial" w:cs="Arial"/>
          <w:b/>
          <w:sz w:val="24"/>
          <w:szCs w:val="24"/>
          <w:lang w:val="ro-RO"/>
        </w:rPr>
        <w:t xml:space="preserve">Titularul activității: </w:t>
      </w:r>
      <w:bookmarkStart w:id="1" w:name="_Hlk82079351"/>
      <w:r w:rsidR="00904CFD" w:rsidRPr="00FC27D7">
        <w:rPr>
          <w:rFonts w:ascii="Arial" w:hAnsi="Arial" w:cs="Arial"/>
          <w:b/>
          <w:sz w:val="24"/>
          <w:szCs w:val="24"/>
          <w:lang w:val="ro-RO"/>
        </w:rPr>
        <w:t>SC ECOSALMON SRL</w:t>
      </w:r>
      <w:bookmarkEnd w:id="1"/>
    </w:p>
    <w:p w:rsidR="00C0163F" w:rsidRPr="00FC27D7" w:rsidRDefault="00C0163F" w:rsidP="00FC27D7">
      <w:pPr>
        <w:tabs>
          <w:tab w:val="center" w:pos="5003"/>
        </w:tabs>
        <w:spacing w:after="0" w:line="259" w:lineRule="auto"/>
        <w:jc w:val="both"/>
        <w:rPr>
          <w:rFonts w:ascii="Arial" w:hAnsi="Arial" w:cs="Arial"/>
          <w:b/>
          <w:sz w:val="24"/>
          <w:szCs w:val="24"/>
          <w:lang w:val="ro-RO"/>
        </w:rPr>
      </w:pPr>
      <w:r w:rsidRPr="00FC27D7">
        <w:rPr>
          <w:rFonts w:ascii="Arial" w:hAnsi="Arial" w:cs="Arial"/>
          <w:b/>
          <w:sz w:val="24"/>
          <w:szCs w:val="24"/>
          <w:lang w:val="ro-RO"/>
        </w:rPr>
        <w:t xml:space="preserve">Adresa: </w:t>
      </w:r>
      <w:bookmarkStart w:id="2" w:name="_Hlk82085698"/>
      <w:r w:rsidR="00904CFD" w:rsidRPr="00FC27D7">
        <w:rPr>
          <w:rFonts w:ascii="Arial" w:hAnsi="Arial" w:cs="Arial"/>
          <w:b/>
          <w:sz w:val="24"/>
          <w:szCs w:val="24"/>
          <w:lang w:val="ro-RO"/>
        </w:rPr>
        <w:t>sat Valea Vadului, str. Principală, nr. 24, comuna Iara</w:t>
      </w:r>
      <w:bookmarkEnd w:id="2"/>
      <w:r w:rsidR="00904CFD" w:rsidRPr="00FC27D7">
        <w:rPr>
          <w:rFonts w:ascii="Arial" w:hAnsi="Arial" w:cs="Arial"/>
          <w:b/>
          <w:sz w:val="24"/>
          <w:szCs w:val="24"/>
          <w:lang w:val="ro-RO"/>
        </w:rPr>
        <w:t xml:space="preserve">, </w:t>
      </w:r>
      <w:r w:rsidR="00FC27D7" w:rsidRPr="00FC27D7">
        <w:rPr>
          <w:rFonts w:ascii="Arial" w:hAnsi="Arial" w:cs="Arial"/>
          <w:b/>
          <w:sz w:val="24"/>
          <w:szCs w:val="24"/>
          <w:lang w:val="ro-RO"/>
        </w:rPr>
        <w:t xml:space="preserve">judeţul </w:t>
      </w:r>
      <w:r w:rsidR="00FF5C94" w:rsidRPr="00FC27D7">
        <w:rPr>
          <w:rFonts w:ascii="Arial" w:hAnsi="Arial" w:cs="Arial"/>
          <w:b/>
          <w:sz w:val="24"/>
          <w:szCs w:val="24"/>
          <w:lang w:val="ro-RO"/>
        </w:rPr>
        <w:t>Cluj,</w:t>
      </w:r>
    </w:p>
    <w:p w:rsidR="00FF5C94" w:rsidRPr="00FC27D7" w:rsidRDefault="00C0163F" w:rsidP="00A06949">
      <w:pPr>
        <w:spacing w:after="0" w:line="259" w:lineRule="auto"/>
        <w:jc w:val="both"/>
        <w:rPr>
          <w:rFonts w:ascii="Arial" w:hAnsi="Arial" w:cs="Arial"/>
          <w:b/>
          <w:sz w:val="24"/>
          <w:szCs w:val="24"/>
          <w:lang w:val="ro-RO"/>
        </w:rPr>
      </w:pPr>
      <w:r w:rsidRPr="00FC27D7">
        <w:rPr>
          <w:rFonts w:ascii="Arial" w:hAnsi="Arial" w:cs="Arial"/>
          <w:b/>
          <w:sz w:val="24"/>
          <w:szCs w:val="24"/>
          <w:lang w:val="ro-RO"/>
        </w:rPr>
        <w:t xml:space="preserve">Punct de lucru: </w:t>
      </w:r>
      <w:r w:rsidR="00904CFD" w:rsidRPr="00FC27D7">
        <w:rPr>
          <w:rFonts w:ascii="Arial" w:hAnsi="Arial" w:cs="Arial"/>
          <w:b/>
          <w:sz w:val="24"/>
          <w:szCs w:val="24"/>
          <w:lang w:val="ro-RO"/>
        </w:rPr>
        <w:t>SC ECOSALMON SRL</w:t>
      </w:r>
    </w:p>
    <w:p w:rsidR="00C0163F" w:rsidRPr="00FC27D7" w:rsidRDefault="00C0163F" w:rsidP="009A010F">
      <w:pPr>
        <w:spacing w:after="0" w:line="259" w:lineRule="auto"/>
        <w:jc w:val="both"/>
        <w:rPr>
          <w:rFonts w:ascii="Arial" w:hAnsi="Arial" w:cs="Arial"/>
          <w:b/>
          <w:sz w:val="24"/>
          <w:szCs w:val="24"/>
          <w:lang w:val="ro-RO"/>
        </w:rPr>
      </w:pPr>
      <w:r w:rsidRPr="00FC27D7">
        <w:rPr>
          <w:rFonts w:ascii="Arial" w:hAnsi="Arial" w:cs="Arial"/>
          <w:b/>
          <w:sz w:val="24"/>
          <w:szCs w:val="24"/>
          <w:lang w:val="ro-RO"/>
        </w:rPr>
        <w:t xml:space="preserve">Locația activității: </w:t>
      </w:r>
      <w:r w:rsidR="00FC27D7" w:rsidRPr="00FC27D7">
        <w:rPr>
          <w:rFonts w:ascii="Arial" w:hAnsi="Arial" w:cs="Arial"/>
          <w:b/>
          <w:sz w:val="24"/>
          <w:szCs w:val="24"/>
          <w:lang w:val="ro-RO"/>
        </w:rPr>
        <w:t xml:space="preserve">sat Valea Vadului, str. Principală, nr. 24, comuna Iara, judeţul </w:t>
      </w:r>
      <w:r w:rsidR="00FF5C94" w:rsidRPr="00FC27D7">
        <w:rPr>
          <w:rFonts w:ascii="Arial" w:hAnsi="Arial" w:cs="Arial"/>
          <w:b/>
          <w:sz w:val="24"/>
          <w:szCs w:val="24"/>
          <w:lang w:val="ro-RO"/>
        </w:rPr>
        <w:t>Cluj,</w:t>
      </w:r>
    </w:p>
    <w:p w:rsidR="00F70006" w:rsidRPr="00FC27D7" w:rsidRDefault="00C0163F" w:rsidP="00C0163F">
      <w:pPr>
        <w:spacing w:after="0"/>
        <w:rPr>
          <w:rFonts w:ascii="Arial" w:hAnsi="Arial" w:cs="Arial"/>
          <w:b/>
          <w:sz w:val="24"/>
          <w:szCs w:val="24"/>
        </w:rPr>
      </w:pPr>
      <w:r w:rsidRPr="00FC27D7">
        <w:rPr>
          <w:rFonts w:ascii="Arial" w:hAnsi="Arial" w:cs="Arial"/>
          <w:b/>
          <w:sz w:val="24"/>
          <w:szCs w:val="24"/>
          <w:lang w:val="ro-RO"/>
        </w:rPr>
        <w:t>Activitățile</w:t>
      </w:r>
      <w:r w:rsidRPr="00FC27D7">
        <w:rPr>
          <w:rFonts w:ascii="Arial" w:hAnsi="Arial" w:cs="Arial"/>
          <w:sz w:val="24"/>
          <w:szCs w:val="24"/>
          <w:lang w:val="ro-RO"/>
        </w:rPr>
        <w:t xml:space="preserve"> se încadrează în următoarele coduri:</w:t>
      </w:r>
    </w:p>
    <w:p w:rsidR="004126C2" w:rsidRPr="00FC27D7" w:rsidRDefault="004126C2" w:rsidP="004126C2">
      <w:pPr>
        <w:spacing w:after="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4126C2" w:rsidRPr="00FC27D7" w:rsidTr="004126C2">
        <w:tc>
          <w:tcPr>
            <w:tcW w:w="791" w:type="dxa"/>
            <w:shd w:val="clear" w:color="auto" w:fill="C0C0C0"/>
            <w:vAlign w:val="center"/>
          </w:tcPr>
          <w:p w:rsidR="004126C2" w:rsidRPr="00FC27D7" w:rsidRDefault="004126C2" w:rsidP="004126C2">
            <w:pPr>
              <w:spacing w:before="40" w:after="0" w:line="240" w:lineRule="auto"/>
              <w:jc w:val="center"/>
              <w:rPr>
                <w:rFonts w:ascii="Arial" w:hAnsi="Arial" w:cs="Arial"/>
                <w:b/>
                <w:sz w:val="20"/>
                <w:szCs w:val="24"/>
                <w:lang w:val="ro-RO"/>
              </w:rPr>
            </w:pPr>
            <w:r w:rsidRPr="00FC27D7">
              <w:rPr>
                <w:rFonts w:ascii="Arial" w:hAnsi="Arial" w:cs="Arial"/>
                <w:b/>
                <w:sz w:val="20"/>
                <w:szCs w:val="24"/>
                <w:lang w:val="ro-RO"/>
              </w:rPr>
              <w:t>Cod CAEN Rev.2</w:t>
            </w:r>
          </w:p>
        </w:tc>
        <w:tc>
          <w:tcPr>
            <w:tcW w:w="2372" w:type="dxa"/>
            <w:shd w:val="clear" w:color="auto" w:fill="C0C0C0"/>
            <w:vAlign w:val="center"/>
          </w:tcPr>
          <w:p w:rsidR="004126C2" w:rsidRPr="00FC27D7" w:rsidRDefault="004126C2" w:rsidP="004126C2">
            <w:pPr>
              <w:spacing w:before="40" w:after="0" w:line="240" w:lineRule="auto"/>
              <w:jc w:val="center"/>
              <w:rPr>
                <w:rFonts w:ascii="Arial" w:hAnsi="Arial" w:cs="Arial"/>
                <w:b/>
                <w:sz w:val="20"/>
                <w:szCs w:val="24"/>
                <w:lang w:val="ro-RO"/>
              </w:rPr>
            </w:pPr>
            <w:r w:rsidRPr="00FC27D7">
              <w:rPr>
                <w:rFonts w:ascii="Arial" w:hAnsi="Arial" w:cs="Arial"/>
                <w:b/>
                <w:sz w:val="20"/>
                <w:szCs w:val="24"/>
                <w:lang w:val="ro-RO"/>
              </w:rPr>
              <w:t>Denumire activitate CAEN Rev. 2</w:t>
            </w:r>
          </w:p>
        </w:tc>
        <w:tc>
          <w:tcPr>
            <w:tcW w:w="1212" w:type="dxa"/>
            <w:shd w:val="clear" w:color="auto" w:fill="C0C0C0"/>
            <w:vAlign w:val="center"/>
          </w:tcPr>
          <w:p w:rsidR="004126C2" w:rsidRPr="00FC27D7" w:rsidRDefault="004126C2" w:rsidP="004126C2">
            <w:pPr>
              <w:spacing w:before="40" w:after="0" w:line="240" w:lineRule="auto"/>
              <w:jc w:val="center"/>
              <w:rPr>
                <w:rFonts w:ascii="Arial" w:hAnsi="Arial" w:cs="Arial"/>
                <w:b/>
                <w:sz w:val="20"/>
                <w:szCs w:val="24"/>
                <w:lang w:val="ro-RO"/>
              </w:rPr>
            </w:pPr>
            <w:r w:rsidRPr="00FC27D7">
              <w:rPr>
                <w:rFonts w:ascii="Arial" w:hAnsi="Arial" w:cs="Arial"/>
                <w:b/>
                <w:sz w:val="20"/>
                <w:szCs w:val="24"/>
                <w:lang w:val="ro-RO"/>
              </w:rPr>
              <w:t>Poziţie Anexa 1 din OM 1798/2007</w:t>
            </w:r>
          </w:p>
        </w:tc>
        <w:tc>
          <w:tcPr>
            <w:tcW w:w="791" w:type="dxa"/>
            <w:shd w:val="clear" w:color="auto" w:fill="C0C0C0"/>
            <w:vAlign w:val="center"/>
          </w:tcPr>
          <w:p w:rsidR="004126C2" w:rsidRPr="00FC27D7" w:rsidRDefault="004126C2" w:rsidP="004126C2">
            <w:pPr>
              <w:spacing w:before="40" w:after="0" w:line="240" w:lineRule="auto"/>
              <w:jc w:val="center"/>
              <w:rPr>
                <w:rFonts w:ascii="Arial" w:hAnsi="Arial" w:cs="Arial"/>
                <w:b/>
                <w:sz w:val="20"/>
                <w:szCs w:val="24"/>
                <w:lang w:val="ro-RO"/>
              </w:rPr>
            </w:pPr>
            <w:r w:rsidRPr="00FC27D7">
              <w:rPr>
                <w:rFonts w:ascii="Arial" w:hAnsi="Arial" w:cs="Arial"/>
                <w:b/>
                <w:sz w:val="20"/>
                <w:szCs w:val="24"/>
                <w:lang w:val="ro-RO"/>
              </w:rPr>
              <w:t>Cod CAEN Rev.1</w:t>
            </w:r>
          </w:p>
        </w:tc>
        <w:tc>
          <w:tcPr>
            <w:tcW w:w="2372" w:type="dxa"/>
            <w:shd w:val="clear" w:color="auto" w:fill="C0C0C0"/>
            <w:vAlign w:val="center"/>
          </w:tcPr>
          <w:p w:rsidR="004126C2" w:rsidRPr="00FC27D7" w:rsidRDefault="004126C2" w:rsidP="004126C2">
            <w:pPr>
              <w:spacing w:before="40" w:after="0" w:line="240" w:lineRule="auto"/>
              <w:jc w:val="center"/>
              <w:rPr>
                <w:rFonts w:ascii="Arial" w:hAnsi="Arial" w:cs="Arial"/>
                <w:b/>
                <w:sz w:val="20"/>
                <w:szCs w:val="24"/>
                <w:lang w:val="ro-RO"/>
              </w:rPr>
            </w:pPr>
            <w:r w:rsidRPr="00FC27D7">
              <w:rPr>
                <w:rFonts w:ascii="Arial" w:hAnsi="Arial" w:cs="Arial"/>
                <w:b/>
                <w:sz w:val="20"/>
                <w:szCs w:val="24"/>
                <w:lang w:val="ro-RO"/>
              </w:rPr>
              <w:t>Denumire activitate CAEN Rev.1</w:t>
            </w:r>
          </w:p>
        </w:tc>
        <w:tc>
          <w:tcPr>
            <w:tcW w:w="1054" w:type="dxa"/>
            <w:shd w:val="clear" w:color="auto" w:fill="C0C0C0"/>
            <w:vAlign w:val="center"/>
          </w:tcPr>
          <w:p w:rsidR="004126C2" w:rsidRPr="00FC27D7" w:rsidRDefault="004126C2" w:rsidP="004126C2">
            <w:pPr>
              <w:spacing w:before="40" w:after="0" w:line="240" w:lineRule="auto"/>
              <w:jc w:val="center"/>
              <w:rPr>
                <w:rFonts w:ascii="Arial" w:hAnsi="Arial" w:cs="Arial"/>
                <w:b/>
                <w:sz w:val="20"/>
                <w:szCs w:val="24"/>
                <w:lang w:val="ro-RO"/>
              </w:rPr>
            </w:pPr>
            <w:r w:rsidRPr="00FC27D7">
              <w:rPr>
                <w:rFonts w:ascii="Arial" w:hAnsi="Arial" w:cs="Arial"/>
                <w:b/>
                <w:sz w:val="20"/>
                <w:szCs w:val="24"/>
                <w:lang w:val="ro-RO"/>
              </w:rPr>
              <w:t>NFR</w:t>
            </w:r>
          </w:p>
        </w:tc>
        <w:tc>
          <w:tcPr>
            <w:tcW w:w="1054" w:type="dxa"/>
            <w:shd w:val="clear" w:color="auto" w:fill="C0C0C0"/>
            <w:vAlign w:val="center"/>
          </w:tcPr>
          <w:p w:rsidR="004126C2" w:rsidRPr="00FC27D7" w:rsidRDefault="004126C2" w:rsidP="004126C2">
            <w:pPr>
              <w:spacing w:before="40" w:after="0" w:line="240" w:lineRule="auto"/>
              <w:jc w:val="center"/>
              <w:rPr>
                <w:rFonts w:ascii="Arial" w:hAnsi="Arial" w:cs="Arial"/>
                <w:b/>
                <w:sz w:val="20"/>
                <w:szCs w:val="24"/>
                <w:lang w:val="ro-RO"/>
              </w:rPr>
            </w:pPr>
            <w:r w:rsidRPr="00FC27D7">
              <w:rPr>
                <w:rFonts w:ascii="Arial" w:hAnsi="Arial" w:cs="Arial"/>
                <w:b/>
                <w:sz w:val="20"/>
                <w:szCs w:val="24"/>
                <w:lang w:val="ro-RO"/>
              </w:rPr>
              <w:t>SNAP</w:t>
            </w:r>
          </w:p>
        </w:tc>
      </w:tr>
      <w:tr w:rsidR="00AD408E" w:rsidRPr="00AD408E" w:rsidTr="004126C2">
        <w:tc>
          <w:tcPr>
            <w:tcW w:w="791" w:type="dxa"/>
            <w:shd w:val="clear" w:color="auto" w:fill="auto"/>
          </w:tcPr>
          <w:p w:rsidR="00AD408E" w:rsidRPr="00AD408E" w:rsidRDefault="00AD408E" w:rsidP="00AD408E">
            <w:pPr>
              <w:spacing w:before="40" w:after="0" w:line="240" w:lineRule="auto"/>
              <w:jc w:val="center"/>
              <w:rPr>
                <w:rFonts w:ascii="Arial" w:hAnsi="Arial" w:cs="Arial"/>
                <w:sz w:val="20"/>
                <w:szCs w:val="24"/>
              </w:rPr>
            </w:pPr>
            <w:r w:rsidRPr="00AD408E">
              <w:rPr>
                <w:rFonts w:ascii="Arial" w:hAnsi="Arial" w:cs="Arial"/>
                <w:sz w:val="20"/>
                <w:szCs w:val="24"/>
              </w:rPr>
              <w:t>0322</w:t>
            </w:r>
          </w:p>
        </w:tc>
        <w:tc>
          <w:tcPr>
            <w:tcW w:w="2372" w:type="dxa"/>
            <w:shd w:val="clear" w:color="auto" w:fill="auto"/>
          </w:tcPr>
          <w:p w:rsidR="00AD408E" w:rsidRPr="00AD408E" w:rsidRDefault="00AD408E" w:rsidP="00AD408E">
            <w:pPr>
              <w:spacing w:before="40" w:after="0" w:line="240" w:lineRule="auto"/>
              <w:jc w:val="center"/>
              <w:rPr>
                <w:rFonts w:ascii="Arial" w:hAnsi="Arial" w:cs="Arial"/>
                <w:sz w:val="20"/>
                <w:szCs w:val="24"/>
              </w:rPr>
            </w:pPr>
            <w:proofErr w:type="spellStart"/>
            <w:r w:rsidRPr="00AD408E">
              <w:rPr>
                <w:rFonts w:ascii="Arial" w:hAnsi="Arial" w:cs="Arial"/>
                <w:sz w:val="20"/>
                <w:szCs w:val="24"/>
              </w:rPr>
              <w:t>Acvacultura</w:t>
            </w:r>
            <w:proofErr w:type="spellEnd"/>
            <w:r w:rsidRPr="00AD408E">
              <w:rPr>
                <w:rFonts w:ascii="Arial" w:hAnsi="Arial" w:cs="Arial"/>
                <w:sz w:val="20"/>
                <w:szCs w:val="24"/>
              </w:rPr>
              <w:t xml:space="preserve"> </w:t>
            </w:r>
            <w:proofErr w:type="spellStart"/>
            <w:r w:rsidRPr="00AD408E">
              <w:rPr>
                <w:rFonts w:ascii="Arial" w:hAnsi="Arial" w:cs="Arial"/>
                <w:sz w:val="20"/>
                <w:szCs w:val="24"/>
              </w:rPr>
              <w:t>în</w:t>
            </w:r>
            <w:proofErr w:type="spellEnd"/>
            <w:r w:rsidRPr="00AD408E">
              <w:rPr>
                <w:rFonts w:ascii="Arial" w:hAnsi="Arial" w:cs="Arial"/>
                <w:sz w:val="20"/>
                <w:szCs w:val="24"/>
              </w:rPr>
              <w:t xml:space="preserve"> ape </w:t>
            </w:r>
            <w:proofErr w:type="spellStart"/>
            <w:r w:rsidRPr="00AD408E">
              <w:rPr>
                <w:rFonts w:ascii="Arial" w:hAnsi="Arial" w:cs="Arial"/>
                <w:sz w:val="20"/>
                <w:szCs w:val="24"/>
              </w:rPr>
              <w:t>dulci</w:t>
            </w:r>
            <w:proofErr w:type="spellEnd"/>
          </w:p>
        </w:tc>
        <w:tc>
          <w:tcPr>
            <w:tcW w:w="1212" w:type="dxa"/>
            <w:shd w:val="clear" w:color="auto" w:fill="auto"/>
          </w:tcPr>
          <w:p w:rsidR="00AD408E" w:rsidRPr="00AD408E" w:rsidRDefault="00AD408E" w:rsidP="00AD408E">
            <w:pPr>
              <w:spacing w:before="40" w:after="0" w:line="240" w:lineRule="auto"/>
              <w:jc w:val="center"/>
              <w:rPr>
                <w:rFonts w:ascii="Arial" w:hAnsi="Arial" w:cs="Arial"/>
                <w:sz w:val="20"/>
                <w:szCs w:val="24"/>
              </w:rPr>
            </w:pPr>
            <w:r w:rsidRPr="00AD408E">
              <w:rPr>
                <w:rFonts w:ascii="Arial" w:hAnsi="Arial" w:cs="Arial"/>
                <w:sz w:val="20"/>
                <w:szCs w:val="24"/>
              </w:rPr>
              <w:t>10</w:t>
            </w:r>
          </w:p>
        </w:tc>
        <w:tc>
          <w:tcPr>
            <w:tcW w:w="791" w:type="dxa"/>
            <w:shd w:val="clear" w:color="auto" w:fill="auto"/>
          </w:tcPr>
          <w:p w:rsidR="00AD408E" w:rsidRPr="00AD408E" w:rsidRDefault="00AD408E" w:rsidP="00AD408E">
            <w:pPr>
              <w:spacing w:before="40" w:after="0" w:line="240" w:lineRule="auto"/>
              <w:jc w:val="center"/>
              <w:rPr>
                <w:rFonts w:ascii="Arial" w:hAnsi="Arial" w:cs="Arial"/>
                <w:sz w:val="20"/>
                <w:szCs w:val="24"/>
              </w:rPr>
            </w:pPr>
            <w:r w:rsidRPr="00AD408E">
              <w:rPr>
                <w:rFonts w:ascii="Arial" w:hAnsi="Arial" w:cs="Arial"/>
                <w:sz w:val="20"/>
                <w:szCs w:val="24"/>
              </w:rPr>
              <w:t>0502</w:t>
            </w:r>
          </w:p>
        </w:tc>
        <w:tc>
          <w:tcPr>
            <w:tcW w:w="2372" w:type="dxa"/>
            <w:shd w:val="clear" w:color="auto" w:fill="auto"/>
          </w:tcPr>
          <w:p w:rsidR="00AD408E" w:rsidRPr="00AD408E" w:rsidRDefault="00AD408E" w:rsidP="00AD408E">
            <w:pPr>
              <w:spacing w:before="40" w:after="0" w:line="240" w:lineRule="auto"/>
              <w:jc w:val="center"/>
              <w:rPr>
                <w:rFonts w:ascii="Arial" w:hAnsi="Arial" w:cs="Arial"/>
                <w:sz w:val="20"/>
                <w:szCs w:val="24"/>
              </w:rPr>
            </w:pPr>
            <w:proofErr w:type="spellStart"/>
            <w:r w:rsidRPr="00AD408E">
              <w:rPr>
                <w:rFonts w:ascii="Arial" w:hAnsi="Arial" w:cs="Arial"/>
                <w:sz w:val="20"/>
                <w:szCs w:val="24"/>
              </w:rPr>
              <w:t>Piscicultura</w:t>
            </w:r>
            <w:proofErr w:type="spellEnd"/>
          </w:p>
        </w:tc>
        <w:tc>
          <w:tcPr>
            <w:tcW w:w="1054" w:type="dxa"/>
            <w:shd w:val="clear" w:color="auto" w:fill="auto"/>
          </w:tcPr>
          <w:p w:rsidR="00AD408E" w:rsidRPr="00AD408E" w:rsidRDefault="00AD408E" w:rsidP="00AD408E">
            <w:pPr>
              <w:spacing w:before="40" w:after="0" w:line="240" w:lineRule="auto"/>
              <w:jc w:val="center"/>
              <w:rPr>
                <w:rFonts w:ascii="Arial" w:hAnsi="Arial" w:cs="Arial"/>
                <w:sz w:val="20"/>
                <w:szCs w:val="24"/>
              </w:rPr>
            </w:pPr>
            <w:r w:rsidRPr="00AD408E">
              <w:rPr>
                <w:rFonts w:ascii="Arial" w:hAnsi="Arial" w:cs="Arial"/>
                <w:sz w:val="20"/>
                <w:szCs w:val="24"/>
              </w:rPr>
              <w:t>1.A.4.c.i</w:t>
            </w:r>
          </w:p>
        </w:tc>
        <w:tc>
          <w:tcPr>
            <w:tcW w:w="1054" w:type="dxa"/>
            <w:shd w:val="clear" w:color="auto" w:fill="auto"/>
          </w:tcPr>
          <w:p w:rsidR="00AD408E" w:rsidRPr="00AD408E" w:rsidRDefault="00AD408E" w:rsidP="00AD408E">
            <w:pPr>
              <w:spacing w:before="40" w:after="0" w:line="240" w:lineRule="auto"/>
              <w:jc w:val="center"/>
              <w:rPr>
                <w:rFonts w:ascii="Arial" w:hAnsi="Arial" w:cs="Arial"/>
                <w:sz w:val="20"/>
                <w:szCs w:val="24"/>
              </w:rPr>
            </w:pPr>
            <w:r w:rsidRPr="00AD408E">
              <w:rPr>
                <w:rFonts w:ascii="Arial" w:hAnsi="Arial" w:cs="Arial"/>
                <w:sz w:val="20"/>
                <w:szCs w:val="24"/>
              </w:rPr>
              <w:t>02 03 02</w:t>
            </w:r>
          </w:p>
        </w:tc>
      </w:tr>
      <w:tr w:rsidR="00AD408E" w:rsidRPr="00AD408E" w:rsidTr="004126C2">
        <w:tc>
          <w:tcPr>
            <w:tcW w:w="791" w:type="dxa"/>
            <w:shd w:val="clear" w:color="auto" w:fill="auto"/>
          </w:tcPr>
          <w:p w:rsidR="00AD408E" w:rsidRPr="00AD408E" w:rsidRDefault="00AD408E" w:rsidP="00AD408E">
            <w:pPr>
              <w:spacing w:before="40" w:after="0" w:line="240" w:lineRule="auto"/>
              <w:jc w:val="center"/>
              <w:rPr>
                <w:rFonts w:ascii="Arial" w:hAnsi="Arial" w:cs="Arial"/>
                <w:sz w:val="20"/>
                <w:szCs w:val="24"/>
              </w:rPr>
            </w:pPr>
            <w:r w:rsidRPr="00AD408E">
              <w:rPr>
                <w:rFonts w:ascii="Arial" w:hAnsi="Arial" w:cs="Arial"/>
                <w:sz w:val="20"/>
                <w:szCs w:val="24"/>
              </w:rPr>
              <w:t>1020</w:t>
            </w:r>
          </w:p>
        </w:tc>
        <w:tc>
          <w:tcPr>
            <w:tcW w:w="2372" w:type="dxa"/>
            <w:shd w:val="clear" w:color="auto" w:fill="auto"/>
          </w:tcPr>
          <w:p w:rsidR="00AD408E" w:rsidRPr="00AD408E" w:rsidRDefault="00AD408E" w:rsidP="00AD408E">
            <w:pPr>
              <w:spacing w:before="40" w:after="0" w:line="240" w:lineRule="auto"/>
              <w:jc w:val="center"/>
              <w:rPr>
                <w:rFonts w:ascii="Arial" w:hAnsi="Arial" w:cs="Arial"/>
                <w:sz w:val="20"/>
                <w:szCs w:val="24"/>
              </w:rPr>
            </w:pPr>
            <w:proofErr w:type="spellStart"/>
            <w:r w:rsidRPr="00AD408E">
              <w:rPr>
                <w:rFonts w:ascii="Arial" w:hAnsi="Arial" w:cs="Arial"/>
                <w:sz w:val="20"/>
                <w:szCs w:val="24"/>
              </w:rPr>
              <w:t>Prelucrarea</w:t>
            </w:r>
            <w:proofErr w:type="spellEnd"/>
            <w:r w:rsidRPr="00AD408E">
              <w:rPr>
                <w:rFonts w:ascii="Arial" w:hAnsi="Arial" w:cs="Arial"/>
                <w:sz w:val="20"/>
                <w:szCs w:val="24"/>
              </w:rPr>
              <w:t xml:space="preserve"> </w:t>
            </w:r>
            <w:proofErr w:type="spellStart"/>
            <w:r w:rsidRPr="00AD408E">
              <w:rPr>
                <w:rFonts w:ascii="Arial" w:hAnsi="Arial" w:cs="Arial"/>
                <w:sz w:val="20"/>
                <w:szCs w:val="24"/>
              </w:rPr>
              <w:t>si</w:t>
            </w:r>
            <w:proofErr w:type="spellEnd"/>
            <w:r w:rsidRPr="00AD408E">
              <w:rPr>
                <w:rFonts w:ascii="Arial" w:hAnsi="Arial" w:cs="Arial"/>
                <w:sz w:val="20"/>
                <w:szCs w:val="24"/>
              </w:rPr>
              <w:t xml:space="preserve"> </w:t>
            </w:r>
            <w:proofErr w:type="spellStart"/>
            <w:r w:rsidRPr="00AD408E">
              <w:rPr>
                <w:rFonts w:ascii="Arial" w:hAnsi="Arial" w:cs="Arial"/>
                <w:sz w:val="20"/>
                <w:szCs w:val="24"/>
              </w:rPr>
              <w:t>conservarea</w:t>
            </w:r>
            <w:proofErr w:type="spellEnd"/>
            <w:r w:rsidRPr="00AD408E">
              <w:rPr>
                <w:rFonts w:ascii="Arial" w:hAnsi="Arial" w:cs="Arial"/>
                <w:sz w:val="20"/>
                <w:szCs w:val="24"/>
              </w:rPr>
              <w:t xml:space="preserve"> </w:t>
            </w:r>
            <w:proofErr w:type="spellStart"/>
            <w:r w:rsidRPr="00AD408E">
              <w:rPr>
                <w:rFonts w:ascii="Arial" w:hAnsi="Arial" w:cs="Arial"/>
                <w:sz w:val="20"/>
                <w:szCs w:val="24"/>
              </w:rPr>
              <w:t>pestelui</w:t>
            </w:r>
            <w:proofErr w:type="spellEnd"/>
            <w:r w:rsidRPr="00AD408E">
              <w:rPr>
                <w:rFonts w:ascii="Arial" w:hAnsi="Arial" w:cs="Arial"/>
                <w:sz w:val="20"/>
                <w:szCs w:val="24"/>
              </w:rPr>
              <w:t xml:space="preserve">, </w:t>
            </w:r>
            <w:proofErr w:type="spellStart"/>
            <w:r w:rsidRPr="00AD408E">
              <w:rPr>
                <w:rFonts w:ascii="Arial" w:hAnsi="Arial" w:cs="Arial"/>
                <w:sz w:val="20"/>
                <w:szCs w:val="24"/>
              </w:rPr>
              <w:t>crustaceelor</w:t>
            </w:r>
            <w:proofErr w:type="spellEnd"/>
            <w:r w:rsidRPr="00AD408E">
              <w:rPr>
                <w:rFonts w:ascii="Arial" w:hAnsi="Arial" w:cs="Arial"/>
                <w:sz w:val="20"/>
                <w:szCs w:val="24"/>
              </w:rPr>
              <w:t xml:space="preserve"> </w:t>
            </w:r>
            <w:proofErr w:type="spellStart"/>
            <w:r w:rsidRPr="00AD408E">
              <w:rPr>
                <w:rFonts w:ascii="Arial" w:hAnsi="Arial" w:cs="Arial"/>
                <w:sz w:val="20"/>
                <w:szCs w:val="24"/>
              </w:rPr>
              <w:t>si</w:t>
            </w:r>
            <w:proofErr w:type="spellEnd"/>
            <w:r w:rsidRPr="00AD408E">
              <w:rPr>
                <w:rFonts w:ascii="Arial" w:hAnsi="Arial" w:cs="Arial"/>
                <w:sz w:val="20"/>
                <w:szCs w:val="24"/>
              </w:rPr>
              <w:t xml:space="preserve"> </w:t>
            </w:r>
            <w:proofErr w:type="spellStart"/>
            <w:r w:rsidRPr="00AD408E">
              <w:rPr>
                <w:rFonts w:ascii="Arial" w:hAnsi="Arial" w:cs="Arial"/>
                <w:sz w:val="20"/>
                <w:szCs w:val="24"/>
              </w:rPr>
              <w:t>molustelor</w:t>
            </w:r>
            <w:proofErr w:type="spellEnd"/>
          </w:p>
        </w:tc>
        <w:tc>
          <w:tcPr>
            <w:tcW w:w="1212" w:type="dxa"/>
            <w:shd w:val="clear" w:color="auto" w:fill="auto"/>
          </w:tcPr>
          <w:p w:rsidR="00AD408E" w:rsidRPr="00AD408E" w:rsidRDefault="00AD408E" w:rsidP="00AD408E">
            <w:pPr>
              <w:spacing w:before="40" w:after="0" w:line="240" w:lineRule="auto"/>
              <w:jc w:val="center"/>
              <w:rPr>
                <w:rFonts w:ascii="Arial" w:hAnsi="Arial" w:cs="Arial"/>
                <w:sz w:val="20"/>
                <w:szCs w:val="24"/>
              </w:rPr>
            </w:pPr>
            <w:r w:rsidRPr="00AD408E">
              <w:rPr>
                <w:rFonts w:ascii="Arial" w:hAnsi="Arial" w:cs="Arial"/>
                <w:sz w:val="20"/>
                <w:szCs w:val="24"/>
              </w:rPr>
              <w:t>30</w:t>
            </w:r>
          </w:p>
        </w:tc>
        <w:tc>
          <w:tcPr>
            <w:tcW w:w="791" w:type="dxa"/>
            <w:shd w:val="clear" w:color="auto" w:fill="auto"/>
          </w:tcPr>
          <w:p w:rsidR="00AD408E" w:rsidRPr="00AD408E" w:rsidRDefault="00AD408E" w:rsidP="00AD408E">
            <w:pPr>
              <w:spacing w:before="40" w:after="0" w:line="240" w:lineRule="auto"/>
              <w:jc w:val="center"/>
              <w:rPr>
                <w:rFonts w:ascii="Arial" w:hAnsi="Arial" w:cs="Arial"/>
                <w:sz w:val="20"/>
                <w:szCs w:val="24"/>
              </w:rPr>
            </w:pPr>
            <w:r w:rsidRPr="00AD408E">
              <w:rPr>
                <w:rFonts w:ascii="Arial" w:hAnsi="Arial" w:cs="Arial"/>
                <w:sz w:val="20"/>
                <w:szCs w:val="24"/>
              </w:rPr>
              <w:t>1520</w:t>
            </w:r>
          </w:p>
        </w:tc>
        <w:tc>
          <w:tcPr>
            <w:tcW w:w="2372" w:type="dxa"/>
            <w:shd w:val="clear" w:color="auto" w:fill="auto"/>
          </w:tcPr>
          <w:p w:rsidR="00AD408E" w:rsidRPr="00AD408E" w:rsidRDefault="00AD408E" w:rsidP="00AD408E">
            <w:pPr>
              <w:spacing w:before="40" w:after="0" w:line="240" w:lineRule="auto"/>
              <w:jc w:val="center"/>
              <w:rPr>
                <w:rFonts w:ascii="Arial" w:hAnsi="Arial" w:cs="Arial"/>
                <w:sz w:val="20"/>
                <w:szCs w:val="24"/>
              </w:rPr>
            </w:pPr>
            <w:proofErr w:type="spellStart"/>
            <w:r w:rsidRPr="00AD408E">
              <w:rPr>
                <w:rFonts w:ascii="Arial" w:hAnsi="Arial" w:cs="Arial"/>
                <w:sz w:val="20"/>
                <w:szCs w:val="24"/>
              </w:rPr>
              <w:t>Prelucrarea</w:t>
            </w:r>
            <w:proofErr w:type="spellEnd"/>
            <w:r w:rsidRPr="00AD408E">
              <w:rPr>
                <w:rFonts w:ascii="Arial" w:hAnsi="Arial" w:cs="Arial"/>
                <w:sz w:val="20"/>
                <w:szCs w:val="24"/>
              </w:rPr>
              <w:t xml:space="preserve"> </w:t>
            </w:r>
            <w:proofErr w:type="spellStart"/>
            <w:r w:rsidRPr="00AD408E">
              <w:rPr>
                <w:rFonts w:ascii="Arial" w:hAnsi="Arial" w:cs="Arial"/>
                <w:sz w:val="20"/>
                <w:szCs w:val="24"/>
              </w:rPr>
              <w:t>și</w:t>
            </w:r>
            <w:proofErr w:type="spellEnd"/>
            <w:r w:rsidRPr="00AD408E">
              <w:rPr>
                <w:rFonts w:ascii="Arial" w:hAnsi="Arial" w:cs="Arial"/>
                <w:sz w:val="20"/>
                <w:szCs w:val="24"/>
              </w:rPr>
              <w:t xml:space="preserve"> </w:t>
            </w:r>
            <w:proofErr w:type="spellStart"/>
            <w:r w:rsidRPr="00AD408E">
              <w:rPr>
                <w:rFonts w:ascii="Arial" w:hAnsi="Arial" w:cs="Arial"/>
                <w:sz w:val="20"/>
                <w:szCs w:val="24"/>
              </w:rPr>
              <w:t>conservarea</w:t>
            </w:r>
            <w:proofErr w:type="spellEnd"/>
            <w:r w:rsidRPr="00AD408E">
              <w:rPr>
                <w:rFonts w:ascii="Arial" w:hAnsi="Arial" w:cs="Arial"/>
                <w:sz w:val="20"/>
                <w:szCs w:val="24"/>
              </w:rPr>
              <w:t xml:space="preserve"> </w:t>
            </w:r>
            <w:proofErr w:type="spellStart"/>
            <w:r w:rsidRPr="00AD408E">
              <w:rPr>
                <w:rFonts w:ascii="Arial" w:hAnsi="Arial" w:cs="Arial"/>
                <w:sz w:val="20"/>
                <w:szCs w:val="24"/>
              </w:rPr>
              <w:t>peștelui</w:t>
            </w:r>
            <w:proofErr w:type="spellEnd"/>
            <w:r w:rsidRPr="00AD408E">
              <w:rPr>
                <w:rFonts w:ascii="Arial" w:hAnsi="Arial" w:cs="Arial"/>
                <w:sz w:val="20"/>
                <w:szCs w:val="24"/>
              </w:rPr>
              <w:t xml:space="preserve"> </w:t>
            </w:r>
            <w:proofErr w:type="spellStart"/>
            <w:r w:rsidRPr="00AD408E">
              <w:rPr>
                <w:rFonts w:ascii="Arial" w:hAnsi="Arial" w:cs="Arial"/>
                <w:sz w:val="20"/>
                <w:szCs w:val="24"/>
              </w:rPr>
              <w:t>și</w:t>
            </w:r>
            <w:proofErr w:type="spellEnd"/>
            <w:r w:rsidRPr="00AD408E">
              <w:rPr>
                <w:rFonts w:ascii="Arial" w:hAnsi="Arial" w:cs="Arial"/>
                <w:sz w:val="20"/>
                <w:szCs w:val="24"/>
              </w:rPr>
              <w:t xml:space="preserve"> a </w:t>
            </w:r>
            <w:proofErr w:type="spellStart"/>
            <w:r w:rsidRPr="00AD408E">
              <w:rPr>
                <w:rFonts w:ascii="Arial" w:hAnsi="Arial" w:cs="Arial"/>
                <w:sz w:val="20"/>
                <w:szCs w:val="24"/>
              </w:rPr>
              <w:t>produselor</w:t>
            </w:r>
            <w:proofErr w:type="spellEnd"/>
            <w:r w:rsidRPr="00AD408E">
              <w:rPr>
                <w:rFonts w:ascii="Arial" w:hAnsi="Arial" w:cs="Arial"/>
                <w:sz w:val="20"/>
                <w:szCs w:val="24"/>
              </w:rPr>
              <w:t xml:space="preserve"> din </w:t>
            </w:r>
            <w:proofErr w:type="spellStart"/>
            <w:r w:rsidRPr="00AD408E">
              <w:rPr>
                <w:rFonts w:ascii="Arial" w:hAnsi="Arial" w:cs="Arial"/>
                <w:sz w:val="20"/>
                <w:szCs w:val="24"/>
              </w:rPr>
              <w:t>pește</w:t>
            </w:r>
            <w:proofErr w:type="spellEnd"/>
          </w:p>
        </w:tc>
        <w:tc>
          <w:tcPr>
            <w:tcW w:w="1054" w:type="dxa"/>
            <w:shd w:val="clear" w:color="auto" w:fill="auto"/>
          </w:tcPr>
          <w:p w:rsidR="00AD408E" w:rsidRPr="00AD408E" w:rsidRDefault="00AD408E" w:rsidP="00AD408E">
            <w:pPr>
              <w:spacing w:before="40" w:after="0" w:line="240" w:lineRule="auto"/>
              <w:jc w:val="center"/>
              <w:rPr>
                <w:rFonts w:ascii="Arial" w:hAnsi="Arial" w:cs="Arial"/>
                <w:sz w:val="20"/>
                <w:szCs w:val="24"/>
              </w:rPr>
            </w:pPr>
            <w:r w:rsidRPr="00AD408E">
              <w:rPr>
                <w:rFonts w:ascii="Arial" w:hAnsi="Arial" w:cs="Arial"/>
                <w:sz w:val="20"/>
                <w:szCs w:val="24"/>
              </w:rPr>
              <w:t>1.A.4.c.i</w:t>
            </w:r>
          </w:p>
        </w:tc>
        <w:tc>
          <w:tcPr>
            <w:tcW w:w="1054" w:type="dxa"/>
            <w:shd w:val="clear" w:color="auto" w:fill="auto"/>
          </w:tcPr>
          <w:p w:rsidR="00AD408E" w:rsidRPr="00AD408E" w:rsidRDefault="00AD408E" w:rsidP="00AD408E">
            <w:pPr>
              <w:spacing w:before="40" w:after="0" w:line="240" w:lineRule="auto"/>
              <w:jc w:val="center"/>
              <w:rPr>
                <w:rFonts w:ascii="Arial" w:hAnsi="Arial" w:cs="Arial"/>
                <w:sz w:val="20"/>
                <w:szCs w:val="24"/>
              </w:rPr>
            </w:pPr>
            <w:r w:rsidRPr="00AD408E">
              <w:rPr>
                <w:rFonts w:ascii="Arial" w:hAnsi="Arial" w:cs="Arial"/>
                <w:sz w:val="20"/>
                <w:szCs w:val="24"/>
              </w:rPr>
              <w:t>02 03 02</w:t>
            </w:r>
          </w:p>
        </w:tc>
      </w:tr>
    </w:tbl>
    <w:p w:rsidR="004126C2" w:rsidRPr="00AD408E" w:rsidRDefault="004126C2" w:rsidP="004126C2">
      <w:pPr>
        <w:spacing w:after="0"/>
        <w:rPr>
          <w:rFonts w:ascii="Arial" w:hAnsi="Arial" w:cs="Arial"/>
          <w:b/>
          <w:sz w:val="24"/>
          <w:szCs w:val="24"/>
          <w:lang w:val="ro-RO"/>
        </w:rPr>
      </w:pPr>
    </w:p>
    <w:p w:rsidR="00C20E59" w:rsidRPr="00AD408E" w:rsidRDefault="00C20E59" w:rsidP="00C20E59">
      <w:pPr>
        <w:spacing w:after="0"/>
        <w:rPr>
          <w:rFonts w:ascii="Arial" w:hAnsi="Arial" w:cs="Arial"/>
          <w:sz w:val="24"/>
          <w:szCs w:val="24"/>
          <w:lang w:val="ro-RO"/>
        </w:rPr>
      </w:pPr>
      <w:r w:rsidRPr="00AD408E">
        <w:rPr>
          <w:rFonts w:ascii="Arial"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646"/>
      </w:tblGrid>
      <w:tr w:rsidR="00C20E59" w:rsidRPr="00AD408E" w:rsidTr="00A561C1">
        <w:tc>
          <w:tcPr>
            <w:tcW w:w="4002" w:type="dxa"/>
            <w:shd w:val="clear" w:color="auto" w:fill="C0C0C0"/>
          </w:tcPr>
          <w:p w:rsidR="00C20E59" w:rsidRPr="00AD408E" w:rsidRDefault="00C20E59" w:rsidP="00C0163F">
            <w:pPr>
              <w:spacing w:after="0"/>
              <w:jc w:val="center"/>
              <w:rPr>
                <w:rFonts w:ascii="Arial" w:hAnsi="Arial" w:cs="Arial"/>
                <w:b/>
                <w:sz w:val="20"/>
                <w:szCs w:val="24"/>
                <w:lang w:val="ro-RO"/>
              </w:rPr>
            </w:pPr>
            <w:r w:rsidRPr="00AD408E">
              <w:rPr>
                <w:rFonts w:ascii="Arial" w:hAnsi="Arial" w:cs="Arial"/>
                <w:b/>
                <w:sz w:val="20"/>
                <w:szCs w:val="24"/>
                <w:lang w:val="ro-RO"/>
              </w:rPr>
              <w:t>Activitate PRTR</w:t>
            </w:r>
          </w:p>
        </w:tc>
        <w:tc>
          <w:tcPr>
            <w:tcW w:w="5646" w:type="dxa"/>
            <w:shd w:val="clear" w:color="auto" w:fill="C0C0C0"/>
          </w:tcPr>
          <w:p w:rsidR="00C20E59" w:rsidRPr="00AD408E" w:rsidRDefault="00C20E59" w:rsidP="00C0163F">
            <w:pPr>
              <w:spacing w:after="0"/>
              <w:jc w:val="center"/>
              <w:rPr>
                <w:rFonts w:ascii="Arial" w:hAnsi="Arial" w:cs="Arial"/>
                <w:b/>
                <w:sz w:val="20"/>
                <w:szCs w:val="24"/>
                <w:lang w:val="ro-RO"/>
              </w:rPr>
            </w:pPr>
            <w:r w:rsidRPr="00AD408E">
              <w:rPr>
                <w:rFonts w:ascii="Arial" w:hAnsi="Arial" w:cs="Arial"/>
                <w:b/>
                <w:sz w:val="20"/>
                <w:szCs w:val="24"/>
                <w:lang w:val="ro-RO"/>
              </w:rPr>
              <w:t>Denumire activitate PRTR</w:t>
            </w:r>
          </w:p>
        </w:tc>
      </w:tr>
      <w:tr w:rsidR="00C20E59" w:rsidRPr="00AD408E" w:rsidTr="00A561C1">
        <w:tc>
          <w:tcPr>
            <w:tcW w:w="4002" w:type="dxa"/>
            <w:shd w:val="clear" w:color="auto" w:fill="auto"/>
          </w:tcPr>
          <w:p w:rsidR="00C20E59" w:rsidRPr="00AD408E" w:rsidRDefault="00C20E59" w:rsidP="00C20E59">
            <w:pPr>
              <w:spacing w:after="0"/>
              <w:rPr>
                <w:rFonts w:ascii="Arial" w:hAnsi="Arial" w:cs="Arial"/>
                <w:b/>
                <w:sz w:val="24"/>
                <w:szCs w:val="24"/>
                <w:lang w:val="ro-RO"/>
              </w:rPr>
            </w:pPr>
          </w:p>
        </w:tc>
        <w:tc>
          <w:tcPr>
            <w:tcW w:w="5646" w:type="dxa"/>
            <w:shd w:val="clear" w:color="auto" w:fill="auto"/>
          </w:tcPr>
          <w:p w:rsidR="00C20E59" w:rsidRPr="00AD408E" w:rsidRDefault="00C20E59" w:rsidP="00C20E59">
            <w:pPr>
              <w:spacing w:after="0"/>
              <w:rPr>
                <w:rFonts w:ascii="Arial" w:hAnsi="Arial" w:cs="Arial"/>
                <w:b/>
                <w:sz w:val="24"/>
                <w:szCs w:val="24"/>
                <w:lang w:val="ro-RO"/>
              </w:rPr>
            </w:pPr>
          </w:p>
        </w:tc>
      </w:tr>
    </w:tbl>
    <w:p w:rsidR="00C20E59" w:rsidRPr="00AD408E" w:rsidRDefault="00C20E59" w:rsidP="004126C2">
      <w:pPr>
        <w:spacing w:after="0"/>
        <w:rPr>
          <w:rFonts w:ascii="Arial" w:hAnsi="Arial" w:cs="Arial"/>
          <w:b/>
          <w:sz w:val="24"/>
          <w:szCs w:val="24"/>
          <w:lang w:val="ro-RO"/>
        </w:rPr>
      </w:pPr>
    </w:p>
    <w:p w:rsidR="00C0163F" w:rsidRPr="00AD408E" w:rsidRDefault="00C0163F" w:rsidP="00C0163F">
      <w:pPr>
        <w:spacing w:after="0" w:line="240" w:lineRule="auto"/>
        <w:rPr>
          <w:rFonts w:ascii="Arial" w:hAnsi="Arial" w:cs="Arial"/>
          <w:b/>
          <w:sz w:val="24"/>
          <w:szCs w:val="24"/>
          <w:lang w:val="ro-RO"/>
        </w:rPr>
      </w:pPr>
      <w:r w:rsidRPr="00AD408E">
        <w:rPr>
          <w:rFonts w:ascii="Arial" w:hAnsi="Arial" w:cs="Arial"/>
          <w:b/>
          <w:sz w:val="24"/>
          <w:szCs w:val="24"/>
          <w:lang w:val="ro-RO"/>
        </w:rPr>
        <w:t>Emisă de: APM Cluj</w:t>
      </w:r>
    </w:p>
    <w:p w:rsidR="00C0163F" w:rsidRPr="00AD408E" w:rsidRDefault="00C0163F" w:rsidP="00C0163F">
      <w:pPr>
        <w:spacing w:after="0" w:line="240" w:lineRule="auto"/>
        <w:rPr>
          <w:rFonts w:ascii="Arial" w:hAnsi="Arial" w:cs="Arial"/>
          <w:b/>
          <w:sz w:val="24"/>
          <w:szCs w:val="24"/>
          <w:lang w:val="ro-RO"/>
        </w:rPr>
      </w:pPr>
      <w:r w:rsidRPr="00AD408E">
        <w:rPr>
          <w:rFonts w:ascii="Arial" w:hAnsi="Arial" w:cs="Arial"/>
          <w:b/>
          <w:sz w:val="24"/>
          <w:szCs w:val="24"/>
          <w:lang w:val="ro-RO"/>
        </w:rPr>
        <w:t>Activitățile pot fi desfășurate pe teritoriul județ</w:t>
      </w:r>
      <w:r w:rsidR="00511D1B" w:rsidRPr="00AD408E">
        <w:rPr>
          <w:rFonts w:ascii="Arial" w:hAnsi="Arial" w:cs="Arial"/>
          <w:b/>
          <w:sz w:val="24"/>
          <w:szCs w:val="24"/>
          <w:lang w:val="ro-RO"/>
        </w:rPr>
        <w:t>ului</w:t>
      </w:r>
      <w:r w:rsidRPr="00AD408E">
        <w:rPr>
          <w:rFonts w:ascii="Arial" w:hAnsi="Arial" w:cs="Arial"/>
          <w:b/>
          <w:sz w:val="24"/>
          <w:szCs w:val="24"/>
          <w:lang w:val="ro-RO"/>
        </w:rPr>
        <w:t xml:space="preserve"> Cluj</w:t>
      </w:r>
    </w:p>
    <w:p w:rsidR="00C0163F" w:rsidRPr="00AD408E" w:rsidRDefault="00843464" w:rsidP="00C0163F">
      <w:pPr>
        <w:spacing w:after="0" w:line="240" w:lineRule="auto"/>
        <w:rPr>
          <w:rFonts w:ascii="Arial" w:hAnsi="Arial" w:cs="Arial"/>
          <w:b/>
          <w:sz w:val="24"/>
          <w:szCs w:val="24"/>
          <w:lang w:val="ro-RO"/>
        </w:rPr>
      </w:pPr>
      <w:r w:rsidRPr="00AD408E">
        <w:rPr>
          <w:rFonts w:ascii="Arial" w:hAnsi="Arial" w:cs="Arial"/>
          <w:b/>
          <w:sz w:val="24"/>
          <w:szCs w:val="24"/>
          <w:lang w:val="ro-RO"/>
        </w:rPr>
        <w:t>Prezenta autorizație îşi păstrază valabilitatea pe toată perioada în care beneficiarul acesteia obţine viza anuală.</w:t>
      </w:r>
    </w:p>
    <w:p w:rsidR="00977159" w:rsidRPr="00AD408E" w:rsidRDefault="00977159" w:rsidP="00C0163F">
      <w:pPr>
        <w:spacing w:after="0" w:line="240" w:lineRule="auto"/>
        <w:rPr>
          <w:rFonts w:ascii="Arial" w:hAnsi="Arial" w:cs="Arial"/>
          <w:b/>
          <w:sz w:val="24"/>
          <w:szCs w:val="24"/>
          <w:lang w:val="ro-RO"/>
        </w:rPr>
      </w:pPr>
    </w:p>
    <w:p w:rsidR="007305F1" w:rsidRPr="00AD408E" w:rsidRDefault="007305F1" w:rsidP="007305F1">
      <w:pPr>
        <w:spacing w:after="0" w:line="240" w:lineRule="auto"/>
        <w:rPr>
          <w:rFonts w:ascii="Arial" w:hAnsi="Arial" w:cs="Arial"/>
          <w:b/>
          <w:sz w:val="24"/>
          <w:szCs w:val="24"/>
          <w:lang w:val="ro-RO"/>
        </w:rPr>
      </w:pPr>
      <w:r w:rsidRPr="00AD408E">
        <w:rPr>
          <w:rFonts w:ascii="Arial" w:hAnsi="Arial" w:cs="Arial"/>
          <w:b/>
          <w:sz w:val="24"/>
          <w:szCs w:val="24"/>
          <w:highlight w:val="yellow"/>
          <w:lang w:val="ro-RO"/>
        </w:rPr>
        <w:t xml:space="preserve">Data emiterii: </w:t>
      </w:r>
      <w:r w:rsidR="0024052A" w:rsidRPr="00AD408E">
        <w:rPr>
          <w:rFonts w:ascii="Arial" w:hAnsi="Arial" w:cs="Arial"/>
          <w:b/>
          <w:sz w:val="24"/>
          <w:szCs w:val="24"/>
          <w:highlight w:val="yellow"/>
          <w:lang w:val="ro-RO"/>
        </w:rPr>
        <w:t>00</w:t>
      </w:r>
      <w:r w:rsidRPr="00AD408E">
        <w:rPr>
          <w:rFonts w:ascii="Arial" w:hAnsi="Arial" w:cs="Arial"/>
          <w:b/>
          <w:sz w:val="24"/>
          <w:szCs w:val="24"/>
          <w:highlight w:val="yellow"/>
          <w:lang w:val="ro-RO"/>
        </w:rPr>
        <w:t>.</w:t>
      </w:r>
      <w:r w:rsidR="00EC378E">
        <w:rPr>
          <w:rFonts w:ascii="Arial" w:hAnsi="Arial" w:cs="Arial"/>
          <w:b/>
          <w:sz w:val="24"/>
          <w:szCs w:val="24"/>
          <w:highlight w:val="yellow"/>
          <w:lang w:val="ro-RO"/>
        </w:rPr>
        <w:t>0</w:t>
      </w:r>
      <w:r w:rsidR="0024052A" w:rsidRPr="00AD408E">
        <w:rPr>
          <w:rFonts w:ascii="Arial" w:hAnsi="Arial" w:cs="Arial"/>
          <w:b/>
          <w:sz w:val="24"/>
          <w:szCs w:val="24"/>
          <w:highlight w:val="yellow"/>
          <w:lang w:val="ro-RO"/>
        </w:rPr>
        <w:t>0</w:t>
      </w:r>
      <w:r w:rsidRPr="00AD408E">
        <w:rPr>
          <w:rFonts w:ascii="Arial" w:hAnsi="Arial" w:cs="Arial"/>
          <w:b/>
          <w:sz w:val="24"/>
          <w:szCs w:val="24"/>
          <w:highlight w:val="yellow"/>
          <w:lang w:val="ro-RO"/>
        </w:rPr>
        <w:t>.20</w:t>
      </w:r>
      <w:r w:rsidR="0024052A" w:rsidRPr="00AD408E">
        <w:rPr>
          <w:rFonts w:ascii="Arial" w:hAnsi="Arial" w:cs="Arial"/>
          <w:b/>
          <w:sz w:val="24"/>
          <w:szCs w:val="24"/>
          <w:highlight w:val="yellow"/>
          <w:lang w:val="ro-RO"/>
        </w:rPr>
        <w:t>2</w:t>
      </w:r>
      <w:r w:rsidR="005644A3" w:rsidRPr="00AD408E">
        <w:rPr>
          <w:rFonts w:ascii="Arial" w:hAnsi="Arial" w:cs="Arial"/>
          <w:b/>
          <w:sz w:val="24"/>
          <w:szCs w:val="24"/>
          <w:highlight w:val="yellow"/>
          <w:lang w:val="ro-RO"/>
        </w:rPr>
        <w:t>1</w:t>
      </w:r>
    </w:p>
    <w:p w:rsidR="007305F1" w:rsidRPr="00EC378E" w:rsidRDefault="007305F1" w:rsidP="007305F1">
      <w:pPr>
        <w:spacing w:after="0" w:line="240" w:lineRule="auto"/>
        <w:rPr>
          <w:rFonts w:ascii="Arial" w:hAnsi="Arial" w:cs="Arial"/>
          <w:sz w:val="24"/>
          <w:szCs w:val="24"/>
          <w:lang w:val="ro-RO"/>
        </w:rPr>
      </w:pPr>
    </w:p>
    <w:p w:rsidR="004126C2" w:rsidRPr="00246FBD" w:rsidRDefault="004126C2" w:rsidP="004126C2">
      <w:pPr>
        <w:spacing w:after="0" w:line="360" w:lineRule="auto"/>
        <w:rPr>
          <w:rFonts w:ascii="Arial" w:hAnsi="Arial" w:cs="Arial"/>
          <w:b/>
          <w:noProof/>
          <w:sz w:val="24"/>
          <w:szCs w:val="24"/>
          <w:lang w:val="ro-RO"/>
        </w:rPr>
      </w:pPr>
      <w:r w:rsidRPr="00246FBD">
        <w:rPr>
          <w:rFonts w:ascii="Arial" w:hAnsi="Arial" w:cs="Arial"/>
          <w:b/>
          <w:noProof/>
          <w:sz w:val="24"/>
          <w:szCs w:val="24"/>
          <w:lang w:val="ro-RO"/>
        </w:rPr>
        <w:t>Temeiul legal</w:t>
      </w:r>
    </w:p>
    <w:p w:rsidR="00FE1E5A" w:rsidRPr="00246FBD" w:rsidRDefault="00977159" w:rsidP="004126C2">
      <w:pPr>
        <w:pStyle w:val="Default"/>
        <w:jc w:val="both"/>
        <w:rPr>
          <w:rFonts w:ascii="Arial" w:hAnsi="Arial" w:cs="Arial"/>
          <w:color w:val="auto"/>
          <w:lang w:val="ro-RO"/>
        </w:rPr>
      </w:pPr>
      <w:r w:rsidRPr="00246FBD">
        <w:rPr>
          <w:rFonts w:ascii="Arial" w:hAnsi="Arial" w:cs="Arial"/>
          <w:noProof/>
          <w:color w:val="auto"/>
          <w:lang w:val="ro-RO"/>
        </w:rPr>
        <w:t xml:space="preserve">Ca urmare a cererii adresate de </w:t>
      </w:r>
      <w:r w:rsidR="00AD408E" w:rsidRPr="00246FBD">
        <w:rPr>
          <w:rFonts w:ascii="Arial" w:hAnsi="Arial" w:cs="Arial"/>
          <w:noProof/>
          <w:color w:val="auto"/>
          <w:lang w:val="ro-RO"/>
        </w:rPr>
        <w:t>SC ECOSALMON SRL</w:t>
      </w:r>
      <w:r w:rsidRPr="00246FBD">
        <w:rPr>
          <w:rFonts w:ascii="Arial" w:hAnsi="Arial" w:cs="Arial"/>
          <w:noProof/>
          <w:color w:val="auto"/>
          <w:lang w:val="ro-RO"/>
        </w:rPr>
        <w:t xml:space="preserve">, cu punctul de lucru în </w:t>
      </w:r>
      <w:r w:rsidR="00AD408E" w:rsidRPr="00246FBD">
        <w:rPr>
          <w:rFonts w:ascii="Arial" w:hAnsi="Arial" w:cs="Arial"/>
          <w:bCs/>
          <w:noProof/>
          <w:color w:val="auto"/>
          <w:lang w:val="ro-RO"/>
        </w:rPr>
        <w:t>sat Valea Vadului, str. Principală, nr. 24, comuna Iara</w:t>
      </w:r>
      <w:r w:rsidRPr="00246FBD">
        <w:rPr>
          <w:rFonts w:ascii="Arial" w:hAnsi="Arial" w:cs="Arial"/>
          <w:noProof/>
          <w:color w:val="auto"/>
          <w:lang w:val="ro-RO"/>
        </w:rPr>
        <w:t>,</w:t>
      </w:r>
      <w:r w:rsidRPr="00246FBD">
        <w:rPr>
          <w:rFonts w:ascii="Arial" w:hAnsi="Arial" w:cs="Arial"/>
          <w:bCs/>
          <w:color w:val="auto"/>
          <w:lang w:val="ro-RO"/>
        </w:rPr>
        <w:t xml:space="preserve"> judeţul Cluj</w:t>
      </w:r>
      <w:r w:rsidRPr="00246FBD">
        <w:rPr>
          <w:rFonts w:ascii="Arial" w:hAnsi="Arial" w:cs="Arial"/>
          <w:noProof/>
          <w:color w:val="auto"/>
          <w:lang w:val="ro-RO"/>
        </w:rPr>
        <w:t xml:space="preserve">, înregistrată la APM Cluj cu nr. </w:t>
      </w:r>
      <w:r w:rsidR="00AD408E" w:rsidRPr="00246FBD">
        <w:rPr>
          <w:rFonts w:ascii="Arial" w:hAnsi="Arial" w:cs="Arial"/>
          <w:noProof/>
          <w:color w:val="auto"/>
          <w:lang w:val="ro-RO"/>
        </w:rPr>
        <w:t>25544</w:t>
      </w:r>
      <w:r w:rsidR="0024052A" w:rsidRPr="00246FBD">
        <w:rPr>
          <w:rFonts w:ascii="Arial" w:hAnsi="Arial" w:cs="Arial"/>
          <w:noProof/>
          <w:color w:val="auto"/>
          <w:lang w:val="ro-RO"/>
        </w:rPr>
        <w:t>/ 2</w:t>
      </w:r>
      <w:r w:rsidR="00AD408E" w:rsidRPr="00246FBD">
        <w:rPr>
          <w:rFonts w:ascii="Arial" w:hAnsi="Arial" w:cs="Arial"/>
          <w:noProof/>
          <w:color w:val="auto"/>
          <w:lang w:val="ro-RO"/>
        </w:rPr>
        <w:t>1</w:t>
      </w:r>
      <w:r w:rsidR="0024052A" w:rsidRPr="00246FBD">
        <w:rPr>
          <w:rFonts w:ascii="Arial" w:hAnsi="Arial" w:cs="Arial"/>
          <w:noProof/>
          <w:color w:val="auto"/>
          <w:lang w:val="ro-RO"/>
        </w:rPr>
        <w:t>.</w:t>
      </w:r>
      <w:r w:rsidR="00AD408E" w:rsidRPr="00246FBD">
        <w:rPr>
          <w:rFonts w:ascii="Arial" w:hAnsi="Arial" w:cs="Arial"/>
          <w:noProof/>
          <w:color w:val="auto"/>
          <w:lang w:val="ro-RO"/>
        </w:rPr>
        <w:t>12</w:t>
      </w:r>
      <w:r w:rsidR="0024052A" w:rsidRPr="00246FBD">
        <w:rPr>
          <w:rFonts w:ascii="Arial" w:hAnsi="Arial" w:cs="Arial"/>
          <w:noProof/>
          <w:color w:val="auto"/>
          <w:lang w:val="ro-RO"/>
        </w:rPr>
        <w:t>.202</w:t>
      </w:r>
      <w:r w:rsidR="00AD408E" w:rsidRPr="00246FBD">
        <w:rPr>
          <w:rFonts w:ascii="Arial" w:hAnsi="Arial" w:cs="Arial"/>
          <w:noProof/>
          <w:color w:val="auto"/>
          <w:lang w:val="ro-RO"/>
        </w:rPr>
        <w:t>0</w:t>
      </w:r>
      <w:r w:rsidRPr="00246FBD">
        <w:rPr>
          <w:rFonts w:ascii="Arial" w:hAnsi="Arial" w:cs="Arial"/>
          <w:noProof/>
          <w:color w:val="auto"/>
          <w:lang w:val="ro-RO"/>
        </w:rPr>
        <w:t xml:space="preserve">, a completărilor ulterior depuse cu nr. </w:t>
      </w:r>
      <w:r w:rsidR="00AD408E" w:rsidRPr="00246FBD">
        <w:rPr>
          <w:rFonts w:ascii="Arial" w:hAnsi="Arial" w:cs="Arial"/>
          <w:noProof/>
          <w:color w:val="auto"/>
          <w:lang w:val="ro-RO"/>
        </w:rPr>
        <w:t>340</w:t>
      </w:r>
      <w:r w:rsidR="0024052A" w:rsidRPr="00246FBD">
        <w:rPr>
          <w:rFonts w:ascii="Arial" w:hAnsi="Arial" w:cs="Arial"/>
          <w:noProof/>
          <w:color w:val="auto"/>
          <w:lang w:val="ro-RO"/>
        </w:rPr>
        <w:t xml:space="preserve">/ </w:t>
      </w:r>
      <w:r w:rsidR="00AD408E" w:rsidRPr="00246FBD">
        <w:rPr>
          <w:rFonts w:ascii="Arial" w:hAnsi="Arial" w:cs="Arial"/>
          <w:noProof/>
          <w:color w:val="auto"/>
          <w:lang w:val="ro-RO"/>
        </w:rPr>
        <w:t>07</w:t>
      </w:r>
      <w:r w:rsidR="0024052A" w:rsidRPr="00246FBD">
        <w:rPr>
          <w:rFonts w:ascii="Arial" w:hAnsi="Arial" w:cs="Arial"/>
          <w:noProof/>
          <w:color w:val="auto"/>
          <w:lang w:val="ro-RO"/>
        </w:rPr>
        <w:t>.0</w:t>
      </w:r>
      <w:r w:rsidR="00AD408E" w:rsidRPr="00246FBD">
        <w:rPr>
          <w:rFonts w:ascii="Arial" w:hAnsi="Arial" w:cs="Arial"/>
          <w:noProof/>
          <w:color w:val="auto"/>
          <w:lang w:val="ro-RO"/>
        </w:rPr>
        <w:t>1</w:t>
      </w:r>
      <w:r w:rsidR="0024052A" w:rsidRPr="00246FBD">
        <w:rPr>
          <w:rFonts w:ascii="Arial" w:hAnsi="Arial" w:cs="Arial"/>
          <w:noProof/>
          <w:color w:val="auto"/>
          <w:lang w:val="ro-RO"/>
        </w:rPr>
        <w:t>.2021</w:t>
      </w:r>
      <w:r w:rsidR="00AD408E" w:rsidRPr="00246FBD">
        <w:rPr>
          <w:rFonts w:ascii="Arial" w:hAnsi="Arial" w:cs="Arial"/>
          <w:noProof/>
          <w:color w:val="auto"/>
          <w:lang w:val="ro-RO"/>
        </w:rPr>
        <w:t>, nr. 12145/ 06.05.2021, nr. 19195/ 11.08.2021</w:t>
      </w:r>
      <w:r w:rsidR="00246FBD" w:rsidRPr="00246FBD">
        <w:rPr>
          <w:rFonts w:ascii="Arial" w:hAnsi="Arial" w:cs="Arial"/>
          <w:noProof/>
          <w:color w:val="auto"/>
          <w:lang w:val="ro-RO"/>
        </w:rPr>
        <w:t xml:space="preserve">, </w:t>
      </w:r>
      <w:r w:rsidR="00EC378E" w:rsidRPr="00EC378E">
        <w:rPr>
          <w:rFonts w:ascii="Arial" w:hAnsi="Arial" w:cs="Arial"/>
          <w:noProof/>
          <w:color w:val="auto"/>
          <w:highlight w:val="yellow"/>
          <w:lang w:val="ro-RO"/>
        </w:rPr>
        <w:t>.................................</w:t>
      </w:r>
      <w:r w:rsidR="00EC378E">
        <w:rPr>
          <w:rFonts w:ascii="Arial" w:hAnsi="Arial" w:cs="Arial"/>
          <w:noProof/>
          <w:color w:val="auto"/>
          <w:lang w:val="ro-RO"/>
        </w:rPr>
        <w:t xml:space="preserve"> </w:t>
      </w:r>
      <w:r w:rsidRPr="00246FBD">
        <w:rPr>
          <w:rFonts w:ascii="Arial" w:hAnsi="Arial" w:cs="Arial"/>
          <w:noProof/>
          <w:color w:val="auto"/>
          <w:lang w:val="ro-RO"/>
        </w:rPr>
        <w:t xml:space="preserve">în urma analizării documentelor </w:t>
      </w:r>
      <w:r w:rsidRPr="00246FBD">
        <w:rPr>
          <w:rFonts w:ascii="Arial" w:hAnsi="Arial" w:cs="Arial"/>
          <w:noProof/>
          <w:color w:val="auto"/>
          <w:lang w:val="ro-RO"/>
        </w:rPr>
        <w:lastRenderedPageBreak/>
        <w:t xml:space="preserve">transmise şi a verificării, în baza </w:t>
      </w:r>
      <w:r w:rsidR="0024052A" w:rsidRPr="00246FBD">
        <w:rPr>
          <w:rFonts w:ascii="Arial" w:hAnsi="Arial" w:cs="Arial"/>
          <w:noProof/>
          <w:color w:val="auto"/>
          <w:lang w:val="ro-RO"/>
        </w:rPr>
        <w:t xml:space="preserve">HG nr. 43/ 2020 </w:t>
      </w:r>
      <w:r w:rsidRPr="00246FBD">
        <w:rPr>
          <w:rFonts w:ascii="Arial" w:hAnsi="Arial" w:cs="Arial"/>
          <w:noProof/>
          <w:color w:val="auto"/>
          <w:lang w:val="ro-RO"/>
        </w:rPr>
        <w:t>privind organizarea și funcționarea Ministerului Mediului</w:t>
      </w:r>
      <w:r w:rsidRPr="00246FBD">
        <w:rPr>
          <w:rFonts w:ascii="Arial" w:hAnsi="Arial" w:cs="Arial"/>
          <w:color w:val="auto"/>
          <w:lang w:val="ro-RO" w:eastAsia="ro-RO"/>
        </w:rPr>
        <w:t xml:space="preserve">, </w:t>
      </w:r>
      <w:r w:rsidRPr="00246FBD">
        <w:rPr>
          <w:rFonts w:ascii="Arial" w:hAnsi="Arial" w:cs="Arial"/>
          <w:color w:val="auto"/>
          <w:lang w:val="ro-RO"/>
        </w:rPr>
        <w:t>a HG nr.1000/2012 privind reorganizarea și funcționarea Agenției Naționale pentru Protecția Mediului și a instituțiilor publice aflate în subordinea acesteia,</w:t>
      </w:r>
      <w:r w:rsidRPr="00246FBD">
        <w:rPr>
          <w:rFonts w:ascii="Arial" w:hAnsi="Arial" w:cs="Arial"/>
          <w:color w:val="auto"/>
          <w:lang w:val="ro-RO" w:eastAsia="ro-RO"/>
        </w:rPr>
        <w:t xml:space="preserve"> a </w:t>
      </w:r>
      <w:r w:rsidRPr="00246FBD">
        <w:rPr>
          <w:rFonts w:ascii="Arial" w:hAnsi="Arial" w:cs="Arial"/>
          <w:color w:val="auto"/>
          <w:lang w:val="ro-RO"/>
        </w:rPr>
        <w:t>OUG nr. 195/2005 privind protecția mediului, aprobată cu modificări și completări prin Legea nr. 265/2006, cu modificările şi completările ulterioare şi a</w:t>
      </w:r>
      <w:r w:rsidRPr="00246FBD">
        <w:rPr>
          <w:rFonts w:ascii="Arial" w:hAnsi="Arial" w:cs="Arial"/>
          <w:noProof/>
          <w:color w:val="auto"/>
          <w:lang w:val="ro-RO"/>
        </w:rPr>
        <w:t xml:space="preserve"> OM nr. 1798/2007 pentru aprobarea Procedurii de emitere a autorizației de mediu, cu modificările și completările ulterioare,</w:t>
      </w:r>
      <w:r w:rsidRPr="00246FBD">
        <w:rPr>
          <w:rFonts w:ascii="Arial" w:hAnsi="Arial" w:cs="Arial"/>
          <w:color w:val="auto"/>
          <w:lang w:val="ro-RO"/>
        </w:rPr>
        <w:t xml:space="preserve"> Legea nr. 219/2019 pentru modificarea și completarea art. 16 din Ordonanța de urgență a Guvernului nr. 195/2005 privind protecția mediului,</w:t>
      </w:r>
      <w:r w:rsidR="0024052A" w:rsidRPr="00246FBD">
        <w:rPr>
          <w:rFonts w:ascii="Arial" w:eastAsia="Calibri" w:hAnsi="Arial" w:cs="Arial"/>
          <w:color w:val="auto"/>
          <w:lang w:val="ro-RO"/>
        </w:rPr>
        <w:t xml:space="preserve"> </w:t>
      </w:r>
      <w:r w:rsidR="0024052A" w:rsidRPr="00246FBD">
        <w:rPr>
          <w:rFonts w:ascii="Arial" w:hAnsi="Arial" w:cs="Arial"/>
          <w:color w:val="auto"/>
          <w:lang w:val="ro-RO"/>
        </w:rPr>
        <w:t>Ordinul nr. 1150 din 27 mai 2020 privind aprobarea Procedurii de aplicare a vizei anuale a autorizației de mediu și autorizației integrate de mediu;</w:t>
      </w:r>
    </w:p>
    <w:p w:rsidR="00977159" w:rsidRPr="00246FBD" w:rsidRDefault="00977159" w:rsidP="004126C2">
      <w:pPr>
        <w:pStyle w:val="Default"/>
        <w:jc w:val="both"/>
        <w:rPr>
          <w:rFonts w:ascii="Arial" w:eastAsia="Calibri" w:hAnsi="Arial" w:cs="Arial"/>
          <w:b/>
          <w:noProof/>
          <w:color w:val="auto"/>
          <w:lang w:val="ro-RO"/>
        </w:rPr>
      </w:pPr>
    </w:p>
    <w:p w:rsidR="004126C2" w:rsidRPr="00246FBD" w:rsidRDefault="004126C2" w:rsidP="004126C2">
      <w:pPr>
        <w:pStyle w:val="Default"/>
        <w:jc w:val="both"/>
        <w:rPr>
          <w:rFonts w:ascii="Arial" w:eastAsia="Calibri" w:hAnsi="Arial" w:cs="Arial"/>
          <w:b/>
          <w:noProof/>
          <w:color w:val="auto"/>
          <w:lang w:val="ro-RO"/>
        </w:rPr>
      </w:pPr>
      <w:r w:rsidRPr="00246FBD">
        <w:rPr>
          <w:rFonts w:ascii="Arial" w:eastAsia="Calibri" w:hAnsi="Arial" w:cs="Arial"/>
          <w:b/>
          <w:noProof/>
          <w:color w:val="auto"/>
          <w:lang w:val="ro-RO"/>
        </w:rPr>
        <w:t>se emite:</w:t>
      </w:r>
    </w:p>
    <w:p w:rsidR="00912A64" w:rsidRPr="00246FBD" w:rsidRDefault="00912A64" w:rsidP="004126C2">
      <w:pPr>
        <w:pStyle w:val="Default"/>
        <w:jc w:val="both"/>
        <w:rPr>
          <w:rFonts w:ascii="Arial" w:eastAsia="Calibri" w:hAnsi="Arial" w:cs="Arial"/>
          <w:b/>
          <w:noProof/>
          <w:color w:val="auto"/>
          <w:sz w:val="36"/>
          <w:szCs w:val="22"/>
          <w:lang w:val="ro-RO"/>
        </w:rPr>
      </w:pPr>
    </w:p>
    <w:p w:rsidR="004126C2" w:rsidRPr="00246FBD" w:rsidRDefault="004126C2" w:rsidP="004126C2">
      <w:pPr>
        <w:pStyle w:val="Default"/>
        <w:jc w:val="center"/>
        <w:rPr>
          <w:rFonts w:ascii="Arial" w:eastAsia="Calibri" w:hAnsi="Arial" w:cs="Arial"/>
          <w:b/>
          <w:noProof/>
          <w:color w:val="auto"/>
          <w:sz w:val="28"/>
          <w:szCs w:val="28"/>
          <w:lang w:val="ro-RO"/>
        </w:rPr>
      </w:pPr>
      <w:r w:rsidRPr="00246FBD">
        <w:rPr>
          <w:rFonts w:ascii="Arial" w:eastAsia="Calibri" w:hAnsi="Arial" w:cs="Arial"/>
          <w:b/>
          <w:noProof/>
          <w:color w:val="auto"/>
          <w:sz w:val="28"/>
          <w:szCs w:val="28"/>
          <w:lang w:val="ro-RO"/>
        </w:rPr>
        <w:t>AUTORIZAȚIA DE MEDIU</w:t>
      </w:r>
    </w:p>
    <w:p w:rsidR="004126C2" w:rsidRPr="00246FBD" w:rsidRDefault="004126C2" w:rsidP="00A81D57">
      <w:pPr>
        <w:pStyle w:val="Default"/>
        <w:jc w:val="both"/>
        <w:rPr>
          <w:rFonts w:ascii="Arial" w:eastAsia="Calibri" w:hAnsi="Arial" w:cs="Arial"/>
          <w:b/>
          <w:noProof/>
          <w:color w:val="auto"/>
          <w:sz w:val="36"/>
          <w:lang w:val="ro-RO"/>
        </w:rPr>
      </w:pPr>
    </w:p>
    <w:p w:rsidR="00E96592" w:rsidRPr="00246FBD" w:rsidRDefault="00E96592" w:rsidP="00A81D57">
      <w:pPr>
        <w:pStyle w:val="Default"/>
        <w:jc w:val="both"/>
        <w:rPr>
          <w:rFonts w:ascii="Arial" w:eastAsia="Calibri" w:hAnsi="Arial" w:cs="Arial"/>
          <w:b/>
          <w:noProof/>
          <w:color w:val="auto"/>
          <w:lang w:val="ro-RO"/>
        </w:rPr>
      </w:pPr>
      <w:r w:rsidRPr="00246FBD">
        <w:rPr>
          <w:rFonts w:ascii="Arial" w:eastAsia="Calibri" w:hAnsi="Arial" w:cs="Arial"/>
          <w:b/>
          <w:noProof/>
          <w:color w:val="auto"/>
          <w:lang w:val="ro-RO"/>
        </w:rPr>
        <w:t xml:space="preserve">Pentru </w:t>
      </w:r>
      <w:r w:rsidR="00246FBD" w:rsidRPr="00246FBD">
        <w:rPr>
          <w:rFonts w:ascii="Arial" w:eastAsia="Calibri" w:hAnsi="Arial" w:cs="Arial"/>
          <w:b/>
          <w:noProof/>
          <w:color w:val="auto"/>
          <w:lang w:val="ro-RO"/>
        </w:rPr>
        <w:t>SC ECOSALMON SRL</w:t>
      </w:r>
      <w:r w:rsidRPr="00246FBD">
        <w:rPr>
          <w:rFonts w:ascii="Arial" w:eastAsia="Calibri" w:hAnsi="Arial" w:cs="Arial"/>
          <w:b/>
          <w:noProof/>
          <w:color w:val="auto"/>
          <w:lang w:val="ro-RO"/>
        </w:rPr>
        <w:t xml:space="preserve">, </w:t>
      </w:r>
      <w:r w:rsidR="00A81D57" w:rsidRPr="00246FBD">
        <w:rPr>
          <w:rFonts w:ascii="Arial" w:eastAsia="Calibri" w:hAnsi="Arial" w:cs="Arial"/>
          <w:b/>
          <w:noProof/>
          <w:color w:val="auto"/>
          <w:lang w:val="ro-RO"/>
        </w:rPr>
        <w:t xml:space="preserve">cu punctul de lucru </w:t>
      </w:r>
      <w:r w:rsidR="00246FBD" w:rsidRPr="00246FBD">
        <w:rPr>
          <w:rFonts w:ascii="Arial" w:eastAsia="Calibri" w:hAnsi="Arial" w:cs="Arial"/>
          <w:b/>
          <w:noProof/>
          <w:color w:val="auto"/>
          <w:lang w:val="ro-RO"/>
        </w:rPr>
        <w:t>din str. Principală, nr. 24, sat Valea Vadului, comuna Iara</w:t>
      </w:r>
      <w:r w:rsidR="00A81D57" w:rsidRPr="00246FBD">
        <w:rPr>
          <w:rFonts w:ascii="Arial" w:eastAsia="Calibri" w:hAnsi="Arial" w:cs="Arial"/>
          <w:b/>
          <w:noProof/>
          <w:color w:val="auto"/>
          <w:lang w:val="ro-RO"/>
        </w:rPr>
        <w:t>, jud. Cluj,</w:t>
      </w:r>
    </w:p>
    <w:p w:rsidR="00E96592" w:rsidRPr="00246FBD" w:rsidRDefault="00E96592" w:rsidP="00A81D57">
      <w:pPr>
        <w:pStyle w:val="Default"/>
        <w:jc w:val="both"/>
        <w:rPr>
          <w:rFonts w:ascii="Arial" w:eastAsia="Calibri" w:hAnsi="Arial" w:cs="Arial"/>
          <w:b/>
          <w:noProof/>
          <w:color w:val="auto"/>
          <w:lang w:val="ro-RO"/>
        </w:rPr>
      </w:pPr>
    </w:p>
    <w:p w:rsidR="004B264F" w:rsidRPr="00246FBD" w:rsidRDefault="004B264F" w:rsidP="004B264F">
      <w:pPr>
        <w:autoSpaceDE w:val="0"/>
        <w:autoSpaceDN w:val="0"/>
        <w:adjustRightInd w:val="0"/>
        <w:spacing w:after="0" w:line="240" w:lineRule="auto"/>
        <w:jc w:val="both"/>
        <w:rPr>
          <w:rFonts w:ascii="Arial" w:hAnsi="Arial" w:cs="Arial"/>
          <w:b/>
          <w:noProof/>
          <w:sz w:val="24"/>
          <w:szCs w:val="24"/>
          <w:lang w:val="ro-RO"/>
        </w:rPr>
      </w:pPr>
      <w:r w:rsidRPr="00246FBD">
        <w:rPr>
          <w:rFonts w:ascii="Arial" w:hAnsi="Arial" w:cs="Arial"/>
          <w:b/>
          <w:noProof/>
          <w:sz w:val="24"/>
          <w:szCs w:val="24"/>
          <w:lang w:val="ro-RO"/>
        </w:rPr>
        <w:t>Documentația conține:</w:t>
      </w:r>
    </w:p>
    <w:p w:rsidR="007305F1" w:rsidRPr="00246FBD" w:rsidRDefault="007305F1" w:rsidP="007305F1">
      <w:pPr>
        <w:pStyle w:val="Default"/>
        <w:jc w:val="both"/>
        <w:rPr>
          <w:rFonts w:ascii="Arial" w:eastAsia="Calibri" w:hAnsi="Arial" w:cs="Arial"/>
          <w:b/>
          <w:noProof/>
          <w:color w:val="auto"/>
          <w:sz w:val="12"/>
          <w:szCs w:val="12"/>
          <w:highlight w:val="yellow"/>
          <w:lang w:val="ro-RO"/>
        </w:rPr>
      </w:pPr>
    </w:p>
    <w:p w:rsidR="00D53322" w:rsidRPr="00246FBD" w:rsidRDefault="00D53322" w:rsidP="00E96592">
      <w:pPr>
        <w:pStyle w:val="Default"/>
        <w:jc w:val="both"/>
        <w:rPr>
          <w:rFonts w:ascii="Arial" w:hAnsi="Arial" w:cs="Arial"/>
          <w:noProof/>
          <w:color w:val="auto"/>
          <w:lang w:val="ro-RO"/>
        </w:rPr>
      </w:pPr>
      <w:r w:rsidRPr="00246FBD">
        <w:rPr>
          <w:rFonts w:ascii="Arial" w:eastAsia="Calibri" w:hAnsi="Arial" w:cs="Arial"/>
          <w:bCs/>
          <w:noProof/>
          <w:color w:val="auto"/>
          <w:lang w:val="ro-RO"/>
        </w:rPr>
        <w:t xml:space="preserve">- </w:t>
      </w:r>
      <w:r w:rsidRPr="00246FBD">
        <w:rPr>
          <w:rFonts w:ascii="Arial" w:hAnsi="Arial" w:cs="Arial"/>
          <w:noProof/>
          <w:color w:val="auto"/>
          <w:lang w:val="ro-RO"/>
        </w:rPr>
        <w:t>Fişa de prezentare şi declaraţie, elaborată de către</w:t>
      </w:r>
      <w:r w:rsidR="0000764E" w:rsidRPr="00246FBD">
        <w:rPr>
          <w:rFonts w:ascii="Arial" w:hAnsi="Arial" w:cs="Arial"/>
          <w:noProof/>
          <w:color w:val="auto"/>
          <w:lang w:val="ro-RO"/>
        </w:rPr>
        <w:t xml:space="preserve"> </w:t>
      </w:r>
      <w:r w:rsidRPr="00246FBD">
        <w:rPr>
          <w:rFonts w:ascii="Arial" w:hAnsi="Arial" w:cs="Arial"/>
          <w:noProof/>
          <w:color w:val="auto"/>
          <w:lang w:val="ro-RO"/>
        </w:rPr>
        <w:t>d</w:t>
      </w:r>
      <w:r w:rsidR="00246FBD" w:rsidRPr="00246FBD">
        <w:rPr>
          <w:rFonts w:ascii="Arial" w:hAnsi="Arial" w:cs="Arial"/>
          <w:noProof/>
          <w:color w:val="auto"/>
          <w:lang w:val="ro-RO"/>
        </w:rPr>
        <w:t>omnul Andrei Sallai, Administrator la SC Ecosalmon SRL</w:t>
      </w:r>
      <w:r w:rsidRPr="00246FBD">
        <w:rPr>
          <w:rFonts w:ascii="Arial" w:hAnsi="Arial" w:cs="Arial"/>
          <w:noProof/>
          <w:color w:val="auto"/>
          <w:lang w:val="ro-RO"/>
        </w:rPr>
        <w:t>;</w:t>
      </w:r>
    </w:p>
    <w:p w:rsidR="00D53322" w:rsidRDefault="00D53322" w:rsidP="00E96592">
      <w:pPr>
        <w:pStyle w:val="Default"/>
        <w:jc w:val="both"/>
        <w:rPr>
          <w:rFonts w:ascii="Arial" w:hAnsi="Arial" w:cs="Arial"/>
          <w:noProof/>
          <w:color w:val="auto"/>
          <w:lang w:val="ro-RO"/>
        </w:rPr>
      </w:pPr>
      <w:r w:rsidRPr="00246FBD">
        <w:rPr>
          <w:rFonts w:ascii="Arial" w:hAnsi="Arial" w:cs="Arial"/>
          <w:noProof/>
          <w:color w:val="auto"/>
          <w:lang w:val="ro-RO"/>
        </w:rPr>
        <w:t xml:space="preserve">- </w:t>
      </w:r>
      <w:r w:rsidR="0024052A" w:rsidRPr="00246FBD">
        <w:rPr>
          <w:rFonts w:ascii="Arial" w:hAnsi="Arial" w:cs="Arial"/>
          <w:noProof/>
          <w:color w:val="auto"/>
          <w:lang w:val="ro-RO"/>
        </w:rPr>
        <w:t xml:space="preserve">copie </w:t>
      </w:r>
      <w:r w:rsidRPr="00246FBD">
        <w:rPr>
          <w:rFonts w:ascii="Arial" w:hAnsi="Arial" w:cs="Arial"/>
          <w:noProof/>
          <w:color w:val="auto"/>
          <w:lang w:val="ro-RO"/>
        </w:rPr>
        <w:t xml:space="preserve">Autorizaţia de mediu nr. </w:t>
      </w:r>
      <w:r w:rsidR="0024052A" w:rsidRPr="00246FBD">
        <w:rPr>
          <w:rFonts w:ascii="Arial" w:hAnsi="Arial" w:cs="Arial"/>
          <w:noProof/>
          <w:color w:val="auto"/>
          <w:lang w:val="ro-RO"/>
        </w:rPr>
        <w:t>1</w:t>
      </w:r>
      <w:r w:rsidR="00246FBD" w:rsidRPr="00246FBD">
        <w:rPr>
          <w:rFonts w:ascii="Arial" w:hAnsi="Arial" w:cs="Arial"/>
          <w:noProof/>
          <w:color w:val="auto"/>
          <w:lang w:val="ro-RO"/>
        </w:rPr>
        <w:t>23</w:t>
      </w:r>
      <w:r w:rsidRPr="00246FBD">
        <w:rPr>
          <w:rFonts w:ascii="Arial" w:hAnsi="Arial" w:cs="Arial"/>
          <w:noProof/>
          <w:color w:val="auto"/>
          <w:lang w:val="ro-RO"/>
        </w:rPr>
        <w:t>/</w:t>
      </w:r>
      <w:r w:rsidR="0024052A" w:rsidRPr="00246FBD">
        <w:rPr>
          <w:rFonts w:ascii="Arial" w:hAnsi="Arial" w:cs="Arial"/>
          <w:noProof/>
          <w:color w:val="auto"/>
          <w:lang w:val="ro-RO"/>
        </w:rPr>
        <w:t xml:space="preserve"> 1</w:t>
      </w:r>
      <w:r w:rsidR="00246FBD" w:rsidRPr="00246FBD">
        <w:rPr>
          <w:rFonts w:ascii="Arial" w:hAnsi="Arial" w:cs="Arial"/>
          <w:noProof/>
          <w:color w:val="auto"/>
          <w:lang w:val="ro-RO"/>
        </w:rPr>
        <w:t>5</w:t>
      </w:r>
      <w:r w:rsidRPr="00246FBD">
        <w:rPr>
          <w:rFonts w:ascii="Arial" w:hAnsi="Arial" w:cs="Arial"/>
          <w:noProof/>
          <w:color w:val="auto"/>
          <w:lang w:val="ro-RO"/>
        </w:rPr>
        <w:t>.0</w:t>
      </w:r>
      <w:r w:rsidR="00246FBD" w:rsidRPr="00246FBD">
        <w:rPr>
          <w:rFonts w:ascii="Arial" w:hAnsi="Arial" w:cs="Arial"/>
          <w:noProof/>
          <w:color w:val="auto"/>
          <w:lang w:val="ro-RO"/>
        </w:rPr>
        <w:t>9</w:t>
      </w:r>
      <w:r w:rsidR="0024052A" w:rsidRPr="00246FBD">
        <w:rPr>
          <w:rFonts w:ascii="Arial" w:hAnsi="Arial" w:cs="Arial"/>
          <w:noProof/>
          <w:color w:val="auto"/>
          <w:lang w:val="ro-RO"/>
        </w:rPr>
        <w:t>.201</w:t>
      </w:r>
      <w:r w:rsidR="00246FBD" w:rsidRPr="00246FBD">
        <w:rPr>
          <w:rFonts w:ascii="Arial" w:hAnsi="Arial" w:cs="Arial"/>
          <w:noProof/>
          <w:color w:val="auto"/>
          <w:lang w:val="ro-RO"/>
        </w:rPr>
        <w:t>5</w:t>
      </w:r>
      <w:r w:rsidR="0024052A" w:rsidRPr="00246FBD">
        <w:rPr>
          <w:rFonts w:ascii="Arial" w:hAnsi="Arial" w:cs="Arial"/>
          <w:noProof/>
          <w:color w:val="auto"/>
          <w:lang w:val="ro-RO"/>
        </w:rPr>
        <w:t>, emisă de Agenţia pentru Protecţia Mediului Cluj</w:t>
      </w:r>
      <w:r w:rsidRPr="00246FBD">
        <w:rPr>
          <w:rFonts w:ascii="Arial" w:hAnsi="Arial" w:cs="Arial"/>
          <w:noProof/>
          <w:color w:val="auto"/>
          <w:lang w:val="ro-RO"/>
        </w:rPr>
        <w:t>;</w:t>
      </w:r>
    </w:p>
    <w:p w:rsidR="00BC41B7" w:rsidRDefault="00BC41B7" w:rsidP="00E96592">
      <w:pPr>
        <w:pStyle w:val="Default"/>
        <w:jc w:val="both"/>
        <w:rPr>
          <w:rFonts w:ascii="Arial" w:hAnsi="Arial" w:cs="Arial"/>
          <w:noProof/>
          <w:color w:val="auto"/>
          <w:lang w:val="ro-RO"/>
        </w:rPr>
      </w:pPr>
      <w:r>
        <w:rPr>
          <w:rFonts w:ascii="Arial" w:hAnsi="Arial" w:cs="Arial"/>
          <w:noProof/>
          <w:color w:val="auto"/>
          <w:lang w:val="ro-RO"/>
        </w:rPr>
        <w:t xml:space="preserve">- contract de comodat încheiat pentru spațiul </w:t>
      </w:r>
      <w:r w:rsidR="002702C6">
        <w:rPr>
          <w:rFonts w:ascii="Arial" w:hAnsi="Arial" w:cs="Arial"/>
          <w:noProof/>
          <w:color w:val="auto"/>
          <w:lang w:val="ro-RO"/>
        </w:rPr>
        <w:t>în</w:t>
      </w:r>
      <w:r>
        <w:rPr>
          <w:rFonts w:ascii="Arial" w:hAnsi="Arial" w:cs="Arial"/>
          <w:noProof/>
          <w:color w:val="auto"/>
          <w:lang w:val="ro-RO"/>
        </w:rPr>
        <w:t xml:space="preserve"> care se desfășoară activitatea</w:t>
      </w:r>
      <w:r w:rsidR="002702C6">
        <w:rPr>
          <w:rFonts w:ascii="Arial" w:hAnsi="Arial" w:cs="Arial"/>
          <w:noProof/>
          <w:color w:val="auto"/>
          <w:lang w:val="ro-RO"/>
        </w:rPr>
        <w:t xml:space="preserve"> între Sallai Adrian Andrei, Sallai Tunde Gabriela și SC Ecosalmon SRL;</w:t>
      </w:r>
    </w:p>
    <w:p w:rsidR="002702C6" w:rsidRPr="00246FBD" w:rsidRDefault="002702C6" w:rsidP="00E96592">
      <w:pPr>
        <w:pStyle w:val="Default"/>
        <w:jc w:val="both"/>
        <w:rPr>
          <w:rFonts w:ascii="Arial" w:hAnsi="Arial" w:cs="Arial"/>
          <w:noProof/>
          <w:color w:val="auto"/>
          <w:lang w:val="ro-RO"/>
        </w:rPr>
      </w:pPr>
      <w:r>
        <w:rPr>
          <w:rFonts w:ascii="Arial" w:hAnsi="Arial" w:cs="Arial"/>
          <w:noProof/>
          <w:color w:val="auto"/>
          <w:lang w:val="ro-RO"/>
        </w:rPr>
        <w:t>- extras de Carte Funciară nr. 50616 Iara pentru terenul și construcțiile pe care se desfășoară activitatea;</w:t>
      </w:r>
    </w:p>
    <w:p w:rsidR="00455206" w:rsidRDefault="00455206" w:rsidP="00455206">
      <w:pPr>
        <w:pStyle w:val="Default"/>
        <w:jc w:val="both"/>
        <w:rPr>
          <w:rFonts w:ascii="Arial" w:hAnsi="Arial" w:cs="Arial"/>
          <w:noProof/>
          <w:color w:val="C45911"/>
          <w:lang w:val="ro-RO"/>
        </w:rPr>
      </w:pPr>
    </w:p>
    <w:p w:rsidR="00455206" w:rsidRPr="00D26121" w:rsidRDefault="00455206" w:rsidP="00455206">
      <w:pPr>
        <w:pStyle w:val="Default"/>
        <w:jc w:val="both"/>
        <w:rPr>
          <w:rFonts w:ascii="Arial" w:hAnsi="Arial" w:cs="Arial"/>
          <w:noProof/>
          <w:color w:val="C45911"/>
          <w:highlight w:val="yellow"/>
          <w:lang w:val="ro-RO"/>
        </w:rPr>
      </w:pPr>
      <w:r w:rsidRPr="00D26121">
        <w:rPr>
          <w:rFonts w:ascii="Arial" w:hAnsi="Arial" w:cs="Arial"/>
          <w:noProof/>
          <w:color w:val="C45911"/>
          <w:highlight w:val="yellow"/>
          <w:lang w:val="ro-RO"/>
        </w:rPr>
        <w:t>TREBUIE!!!!!!</w:t>
      </w:r>
    </w:p>
    <w:p w:rsidR="00455206" w:rsidRPr="00455206" w:rsidRDefault="00455206" w:rsidP="00455206">
      <w:pPr>
        <w:pStyle w:val="Default"/>
        <w:jc w:val="both"/>
        <w:rPr>
          <w:rFonts w:ascii="Arial" w:hAnsi="Arial" w:cs="Arial"/>
          <w:noProof/>
          <w:color w:val="C45911"/>
          <w:highlight w:val="yellow"/>
          <w:lang w:val="ro-RO"/>
        </w:rPr>
      </w:pPr>
    </w:p>
    <w:p w:rsidR="002962BE" w:rsidRPr="00455206" w:rsidRDefault="00D53322" w:rsidP="00455206">
      <w:pPr>
        <w:pStyle w:val="Default"/>
        <w:jc w:val="both"/>
        <w:rPr>
          <w:rFonts w:ascii="Arial" w:hAnsi="Arial" w:cs="Arial"/>
          <w:noProof/>
          <w:color w:val="C45911"/>
          <w:highlight w:val="yellow"/>
          <w:lang w:val="ro-RO"/>
        </w:rPr>
      </w:pPr>
      <w:r w:rsidRPr="00455206">
        <w:rPr>
          <w:rFonts w:ascii="Arial" w:hAnsi="Arial" w:cs="Arial"/>
          <w:noProof/>
          <w:color w:val="C45911"/>
          <w:highlight w:val="yellow"/>
          <w:lang w:val="ro-RO"/>
        </w:rPr>
        <w:t xml:space="preserve">- </w:t>
      </w:r>
      <w:bookmarkStart w:id="3" w:name="_Hlk36045527"/>
      <w:r w:rsidR="002962BE" w:rsidRPr="00455206">
        <w:rPr>
          <w:rFonts w:ascii="Arial" w:hAnsi="Arial" w:cs="Arial"/>
          <w:noProof/>
          <w:color w:val="C45911"/>
          <w:highlight w:val="yellow"/>
          <w:lang w:val="ro-RO"/>
        </w:rPr>
        <w:t>Contract</w:t>
      </w:r>
      <w:r w:rsidR="00455206" w:rsidRPr="00455206">
        <w:rPr>
          <w:rFonts w:ascii="Arial" w:hAnsi="Arial" w:cs="Arial"/>
          <w:noProof/>
          <w:color w:val="C45911"/>
          <w:highlight w:val="yellow"/>
          <w:lang w:val="ro-RO"/>
        </w:rPr>
        <w:t>e</w:t>
      </w:r>
      <w:r w:rsidR="002962BE" w:rsidRPr="00455206">
        <w:rPr>
          <w:rFonts w:ascii="Arial" w:hAnsi="Arial" w:cs="Arial"/>
          <w:noProof/>
          <w:color w:val="C45911"/>
          <w:highlight w:val="yellow"/>
          <w:lang w:val="ro-RO"/>
        </w:rPr>
        <w:t xml:space="preserve"> </w:t>
      </w:r>
      <w:r w:rsidR="00455206" w:rsidRPr="00455206">
        <w:rPr>
          <w:rFonts w:ascii="Arial" w:hAnsi="Arial" w:cs="Arial"/>
          <w:noProof/>
          <w:color w:val="C45911"/>
          <w:highlight w:val="yellow"/>
          <w:lang w:val="ro-RO"/>
        </w:rPr>
        <w:t>deșeuri</w:t>
      </w:r>
    </w:p>
    <w:p w:rsidR="002962BE" w:rsidRDefault="002962BE" w:rsidP="00E96592">
      <w:pPr>
        <w:pStyle w:val="Default"/>
        <w:jc w:val="both"/>
        <w:rPr>
          <w:rFonts w:ascii="Arial" w:hAnsi="Arial" w:cs="Arial"/>
          <w:noProof/>
          <w:color w:val="C45911"/>
          <w:lang w:val="ro-RO"/>
        </w:rPr>
      </w:pPr>
      <w:r w:rsidRPr="00455206">
        <w:rPr>
          <w:rFonts w:ascii="Arial" w:hAnsi="Arial" w:cs="Arial"/>
          <w:noProof/>
          <w:color w:val="C45911"/>
          <w:highlight w:val="yellow"/>
          <w:lang w:val="ro-RO"/>
        </w:rPr>
        <w:t>- Fișe tehnice de securitate;</w:t>
      </w:r>
    </w:p>
    <w:p w:rsidR="002962BE" w:rsidRDefault="002962BE" w:rsidP="00E96592">
      <w:pPr>
        <w:pStyle w:val="Default"/>
        <w:jc w:val="both"/>
        <w:rPr>
          <w:rFonts w:ascii="Arial" w:hAnsi="Arial" w:cs="Arial"/>
          <w:noProof/>
          <w:color w:val="C45911"/>
          <w:lang w:val="ro-RO"/>
        </w:rPr>
      </w:pPr>
    </w:p>
    <w:bookmarkEnd w:id="3"/>
    <w:p w:rsidR="00BC41B7" w:rsidRDefault="00D53322" w:rsidP="00E96592">
      <w:pPr>
        <w:pStyle w:val="Default"/>
        <w:jc w:val="both"/>
        <w:rPr>
          <w:rFonts w:ascii="Arial" w:hAnsi="Arial" w:cs="Arial"/>
          <w:noProof/>
          <w:color w:val="auto"/>
          <w:lang w:val="ro-RO"/>
        </w:rPr>
      </w:pPr>
      <w:r w:rsidRPr="00DC2E49">
        <w:rPr>
          <w:rFonts w:ascii="Arial" w:hAnsi="Arial" w:cs="Arial"/>
          <w:noProof/>
          <w:color w:val="auto"/>
          <w:lang w:val="ro-RO"/>
        </w:rPr>
        <w:t xml:space="preserve">- </w:t>
      </w:r>
      <w:r w:rsidR="00BC41B7">
        <w:rPr>
          <w:rFonts w:ascii="Arial" w:hAnsi="Arial" w:cs="Arial"/>
          <w:noProof/>
          <w:color w:val="auto"/>
          <w:lang w:val="ro-RO"/>
        </w:rPr>
        <w:t>evidența gestiunii deșeurilor conform HG 856/ 2002 înregistrată la APM Cluj cu nr. 8470/ 12.07.2016;</w:t>
      </w:r>
    </w:p>
    <w:p w:rsidR="00D53322" w:rsidRPr="00DC2E49" w:rsidRDefault="00BC41B7" w:rsidP="00E96592">
      <w:pPr>
        <w:pStyle w:val="Default"/>
        <w:jc w:val="both"/>
        <w:rPr>
          <w:rFonts w:ascii="Arial" w:hAnsi="Arial" w:cs="Arial"/>
          <w:noProof/>
          <w:color w:val="auto"/>
          <w:lang w:val="ro-RO"/>
        </w:rPr>
      </w:pPr>
      <w:r>
        <w:rPr>
          <w:rFonts w:ascii="Arial" w:hAnsi="Arial" w:cs="Arial"/>
          <w:noProof/>
          <w:color w:val="auto"/>
          <w:lang w:val="ro-RO"/>
        </w:rPr>
        <w:t xml:space="preserve">- </w:t>
      </w:r>
      <w:r w:rsidR="00D53322" w:rsidRPr="00DC2E49">
        <w:rPr>
          <w:rFonts w:ascii="Arial" w:hAnsi="Arial" w:cs="Arial"/>
          <w:noProof/>
          <w:color w:val="auto"/>
          <w:lang w:val="ro-RO"/>
        </w:rPr>
        <w:t>Anunţ privind mediatizarea solicitării de obţinere a autorizaţiei de mediu;</w:t>
      </w:r>
    </w:p>
    <w:p w:rsidR="00D53322" w:rsidRPr="00DC2E49" w:rsidRDefault="00D53322" w:rsidP="00E96592">
      <w:pPr>
        <w:pStyle w:val="Default"/>
        <w:jc w:val="both"/>
        <w:rPr>
          <w:rFonts w:ascii="Arial" w:hAnsi="Arial" w:cs="Arial"/>
          <w:noProof/>
          <w:color w:val="auto"/>
          <w:lang w:val="ro-RO"/>
        </w:rPr>
      </w:pPr>
      <w:r w:rsidRPr="00DC2E49">
        <w:rPr>
          <w:rFonts w:ascii="Arial" w:hAnsi="Arial" w:cs="Arial"/>
          <w:noProof/>
          <w:color w:val="auto"/>
          <w:lang w:val="ro-RO"/>
        </w:rPr>
        <w:t>- Plan de situaţie; plan de încadrare în zonă;</w:t>
      </w:r>
    </w:p>
    <w:p w:rsidR="00D53322" w:rsidRPr="00BC41B7" w:rsidRDefault="00D53322" w:rsidP="00E96592">
      <w:pPr>
        <w:pStyle w:val="Default"/>
        <w:jc w:val="both"/>
        <w:rPr>
          <w:rFonts w:ascii="Arial" w:eastAsia="Calibri" w:hAnsi="Arial" w:cs="Arial"/>
          <w:bCs/>
          <w:noProof/>
          <w:color w:val="auto"/>
          <w:lang w:val="ro-RO"/>
        </w:rPr>
      </w:pPr>
      <w:r w:rsidRPr="00BC41B7">
        <w:rPr>
          <w:rFonts w:ascii="Arial" w:hAnsi="Arial" w:cs="Arial"/>
          <w:noProof/>
          <w:color w:val="auto"/>
          <w:lang w:val="ro-RO"/>
        </w:rPr>
        <w:t xml:space="preserve">- </w:t>
      </w:r>
      <w:r w:rsidR="00400D7A" w:rsidRPr="00BC41B7">
        <w:rPr>
          <w:rFonts w:ascii="Arial" w:hAnsi="Arial" w:cs="Arial"/>
          <w:noProof/>
          <w:color w:val="auto"/>
          <w:lang w:val="ro-RO"/>
        </w:rPr>
        <w:t xml:space="preserve">Dovada plată tarif emitere autorizaţie de mediu – </w:t>
      </w:r>
      <w:r w:rsidR="00BC41B7" w:rsidRPr="00BC41B7">
        <w:rPr>
          <w:rFonts w:ascii="Arial" w:hAnsi="Arial" w:cs="Arial"/>
          <w:noProof/>
          <w:color w:val="auto"/>
          <w:lang w:val="ro-RO"/>
        </w:rPr>
        <w:t>factura nr. MAN00001613</w:t>
      </w:r>
      <w:r w:rsidR="00400D7A" w:rsidRPr="00BC41B7">
        <w:rPr>
          <w:rFonts w:ascii="Arial" w:hAnsi="Arial" w:cs="Arial"/>
          <w:noProof/>
          <w:color w:val="auto"/>
          <w:lang w:val="ro-RO"/>
        </w:rPr>
        <w:t xml:space="preserve"> din </w:t>
      </w:r>
      <w:r w:rsidR="00BC41B7" w:rsidRPr="00BC41B7">
        <w:rPr>
          <w:rFonts w:ascii="Arial" w:hAnsi="Arial" w:cs="Arial"/>
          <w:noProof/>
          <w:color w:val="auto"/>
          <w:lang w:val="ro-RO"/>
        </w:rPr>
        <w:t>18</w:t>
      </w:r>
      <w:r w:rsidR="00400D7A" w:rsidRPr="00BC41B7">
        <w:rPr>
          <w:rFonts w:ascii="Arial" w:hAnsi="Arial" w:cs="Arial"/>
          <w:noProof/>
          <w:color w:val="auto"/>
          <w:lang w:val="ro-RO"/>
        </w:rPr>
        <w:t>.</w:t>
      </w:r>
      <w:r w:rsidR="00BC41B7" w:rsidRPr="00BC41B7">
        <w:rPr>
          <w:rFonts w:ascii="Arial" w:hAnsi="Arial" w:cs="Arial"/>
          <w:noProof/>
          <w:color w:val="auto"/>
          <w:lang w:val="ro-RO"/>
        </w:rPr>
        <w:t>1</w:t>
      </w:r>
      <w:r w:rsidR="00400D7A" w:rsidRPr="00BC41B7">
        <w:rPr>
          <w:rFonts w:ascii="Arial" w:hAnsi="Arial" w:cs="Arial"/>
          <w:noProof/>
          <w:color w:val="auto"/>
          <w:lang w:val="ro-RO"/>
        </w:rPr>
        <w:t>2.202</w:t>
      </w:r>
      <w:r w:rsidR="00BC41B7" w:rsidRPr="00BC41B7">
        <w:rPr>
          <w:rFonts w:ascii="Arial" w:hAnsi="Arial" w:cs="Arial"/>
          <w:noProof/>
          <w:color w:val="auto"/>
          <w:lang w:val="ro-RO"/>
        </w:rPr>
        <w:t>0</w:t>
      </w:r>
      <w:r w:rsidRPr="00BC41B7">
        <w:rPr>
          <w:rFonts w:ascii="Arial" w:hAnsi="Arial" w:cs="Arial"/>
          <w:noProof/>
          <w:color w:val="auto"/>
          <w:lang w:val="ro-RO"/>
        </w:rPr>
        <w:t>.</w:t>
      </w:r>
    </w:p>
    <w:p w:rsidR="006946BD" w:rsidRPr="00BC41B7" w:rsidRDefault="006946BD" w:rsidP="00E96592">
      <w:pPr>
        <w:pStyle w:val="Default"/>
        <w:jc w:val="both"/>
        <w:rPr>
          <w:rFonts w:ascii="Arial" w:eastAsia="Calibri" w:hAnsi="Arial" w:cs="Arial"/>
          <w:iCs/>
          <w:noProof/>
          <w:color w:val="auto"/>
          <w:lang w:val="ro-RO"/>
        </w:rPr>
      </w:pPr>
    </w:p>
    <w:p w:rsidR="00DF3544" w:rsidRPr="00BC41B7" w:rsidRDefault="00DF3544" w:rsidP="00DF3544">
      <w:pPr>
        <w:pStyle w:val="Default"/>
        <w:jc w:val="both"/>
        <w:rPr>
          <w:rFonts w:ascii="Arial" w:eastAsia="Calibri" w:hAnsi="Arial" w:cs="Arial"/>
          <w:b/>
          <w:bCs/>
          <w:iCs/>
          <w:noProof/>
          <w:color w:val="auto"/>
          <w:lang w:val="ro-RO"/>
        </w:rPr>
      </w:pPr>
      <w:r w:rsidRPr="00BC41B7">
        <w:rPr>
          <w:rFonts w:ascii="Arial" w:eastAsia="Calibri" w:hAnsi="Arial" w:cs="Arial"/>
          <w:b/>
          <w:bCs/>
          <w:iCs/>
          <w:noProof/>
          <w:color w:val="auto"/>
          <w:lang w:val="ro-RO"/>
        </w:rPr>
        <w:t>şi următoarele acte</w:t>
      </w:r>
      <w:r w:rsidRPr="00BC41B7">
        <w:rPr>
          <w:rFonts w:ascii="Arial" w:eastAsia="Calibri" w:hAnsi="Arial" w:cs="Arial"/>
          <w:bCs/>
          <w:iCs/>
          <w:noProof/>
          <w:color w:val="auto"/>
          <w:lang w:val="ro-RO"/>
        </w:rPr>
        <w:t xml:space="preserve"> </w:t>
      </w:r>
      <w:r w:rsidRPr="00BC41B7">
        <w:rPr>
          <w:rFonts w:ascii="Arial" w:eastAsia="Calibri" w:hAnsi="Arial" w:cs="Arial"/>
          <w:b/>
          <w:bCs/>
          <w:iCs/>
          <w:noProof/>
          <w:color w:val="auto"/>
          <w:lang w:val="ro-RO"/>
        </w:rPr>
        <w:t>de reglementare emise de alte autorităţi:</w:t>
      </w:r>
    </w:p>
    <w:p w:rsidR="00DF3544" w:rsidRPr="00BC41B7" w:rsidRDefault="00DF3544" w:rsidP="00DF3544">
      <w:pPr>
        <w:pStyle w:val="Default"/>
        <w:jc w:val="both"/>
        <w:rPr>
          <w:rFonts w:ascii="Arial" w:eastAsia="Calibri" w:hAnsi="Arial" w:cs="Arial"/>
          <w:bCs/>
          <w:iCs/>
          <w:noProof/>
          <w:color w:val="auto"/>
          <w:lang w:val="ro-RO"/>
        </w:rPr>
      </w:pPr>
      <w:r w:rsidRPr="00BC41B7">
        <w:rPr>
          <w:rFonts w:ascii="Arial" w:eastAsia="Calibri" w:hAnsi="Arial" w:cs="Arial"/>
          <w:bCs/>
          <w:iCs/>
          <w:noProof/>
          <w:color w:val="auto"/>
          <w:lang w:val="ro-RO"/>
        </w:rPr>
        <w:t xml:space="preserve">- </w:t>
      </w:r>
      <w:r w:rsidR="00D53322" w:rsidRPr="00BC41B7">
        <w:rPr>
          <w:rFonts w:ascii="Arial" w:hAnsi="Arial" w:cs="Arial"/>
          <w:iCs/>
          <w:noProof/>
          <w:color w:val="auto"/>
          <w:lang w:val="ro-RO"/>
        </w:rPr>
        <w:t xml:space="preserve">Certificat de înregistrare </w:t>
      </w:r>
      <w:r w:rsidR="00400D7A" w:rsidRPr="00BC41B7">
        <w:rPr>
          <w:rFonts w:ascii="Arial" w:hAnsi="Arial" w:cs="Arial"/>
          <w:iCs/>
          <w:noProof/>
          <w:color w:val="auto"/>
          <w:lang w:val="ro-RO"/>
        </w:rPr>
        <w:t xml:space="preserve">seria B, nr. </w:t>
      </w:r>
      <w:r w:rsidR="00F05F05" w:rsidRPr="00BC41B7">
        <w:rPr>
          <w:rFonts w:ascii="Arial" w:hAnsi="Arial" w:cs="Arial"/>
          <w:iCs/>
          <w:noProof/>
          <w:color w:val="auto"/>
          <w:lang w:val="ro-RO"/>
        </w:rPr>
        <w:t>3036087</w:t>
      </w:r>
      <w:r w:rsidR="00400D7A" w:rsidRPr="00BC41B7">
        <w:rPr>
          <w:rFonts w:ascii="Arial" w:hAnsi="Arial" w:cs="Arial"/>
          <w:iCs/>
          <w:noProof/>
          <w:color w:val="auto"/>
          <w:lang w:val="ro-RO"/>
        </w:rPr>
        <w:t xml:space="preserve">, </w:t>
      </w:r>
      <w:r w:rsidR="00F05F05" w:rsidRPr="00BC41B7">
        <w:rPr>
          <w:rFonts w:ascii="Arial" w:hAnsi="Arial" w:cs="Arial"/>
          <w:iCs/>
          <w:noProof/>
          <w:color w:val="auto"/>
          <w:lang w:val="ro-RO"/>
        </w:rPr>
        <w:t>J12/ 429/ 2015</w:t>
      </w:r>
      <w:r w:rsidR="00400D7A" w:rsidRPr="00BC41B7">
        <w:rPr>
          <w:rFonts w:ascii="Arial" w:hAnsi="Arial" w:cs="Arial"/>
          <w:iCs/>
          <w:noProof/>
          <w:color w:val="auto"/>
          <w:lang w:val="ro-RO"/>
        </w:rPr>
        <w:t xml:space="preserve">, CUI </w:t>
      </w:r>
      <w:r w:rsidR="00F05F05" w:rsidRPr="00BC41B7">
        <w:rPr>
          <w:rFonts w:ascii="Arial" w:hAnsi="Arial" w:cs="Arial"/>
          <w:iCs/>
          <w:noProof/>
          <w:color w:val="auto"/>
          <w:lang w:val="ro-RO"/>
        </w:rPr>
        <w:t>34107868</w:t>
      </w:r>
      <w:r w:rsidR="00400D7A" w:rsidRPr="00BC41B7">
        <w:rPr>
          <w:rFonts w:ascii="Arial" w:hAnsi="Arial" w:cs="Arial"/>
          <w:iCs/>
          <w:noProof/>
          <w:color w:val="auto"/>
          <w:lang w:val="ro-RO"/>
        </w:rPr>
        <w:t>, emis de Oficiul Registrului Comerţului de pe lângă Tribunalul Cluj</w:t>
      </w:r>
      <w:r w:rsidR="00D53322" w:rsidRPr="00BC41B7">
        <w:rPr>
          <w:rFonts w:ascii="Arial" w:hAnsi="Arial" w:cs="Arial"/>
          <w:iCs/>
          <w:noProof/>
          <w:color w:val="auto"/>
          <w:lang w:val="ro-RO"/>
        </w:rPr>
        <w:t>;</w:t>
      </w:r>
    </w:p>
    <w:p w:rsidR="00DF3544" w:rsidRDefault="00DF3544" w:rsidP="00DF3544">
      <w:pPr>
        <w:pStyle w:val="Default"/>
        <w:jc w:val="both"/>
        <w:rPr>
          <w:rFonts w:ascii="Arial" w:hAnsi="Arial" w:cs="Arial"/>
          <w:iCs/>
          <w:noProof/>
          <w:color w:val="auto"/>
          <w:lang w:val="ro-RO"/>
        </w:rPr>
      </w:pPr>
      <w:r w:rsidRPr="00BC41B7">
        <w:rPr>
          <w:rFonts w:ascii="Arial" w:eastAsia="Calibri" w:hAnsi="Arial" w:cs="Arial"/>
          <w:bCs/>
          <w:iCs/>
          <w:noProof/>
          <w:color w:val="auto"/>
          <w:lang w:val="ro-RO"/>
        </w:rPr>
        <w:t xml:space="preserve">- </w:t>
      </w:r>
      <w:r w:rsidR="00D53322" w:rsidRPr="00BC41B7">
        <w:rPr>
          <w:rFonts w:ascii="Arial" w:hAnsi="Arial" w:cs="Arial"/>
          <w:iCs/>
          <w:noProof/>
          <w:color w:val="auto"/>
          <w:lang w:val="ro-RO"/>
        </w:rPr>
        <w:t xml:space="preserve">Certificat constatator nr. </w:t>
      </w:r>
      <w:r w:rsidR="00DC2E49" w:rsidRPr="00BC41B7">
        <w:rPr>
          <w:rFonts w:ascii="Arial" w:hAnsi="Arial" w:cs="Arial"/>
          <w:iCs/>
          <w:noProof/>
          <w:color w:val="auto"/>
          <w:lang w:val="ro-RO"/>
        </w:rPr>
        <w:t>8921</w:t>
      </w:r>
      <w:r w:rsidR="00D53322" w:rsidRPr="00BC41B7">
        <w:rPr>
          <w:rFonts w:ascii="Arial" w:hAnsi="Arial" w:cs="Arial"/>
          <w:iCs/>
          <w:noProof/>
          <w:color w:val="auto"/>
          <w:lang w:val="ro-RO"/>
        </w:rPr>
        <w:t>/</w:t>
      </w:r>
      <w:r w:rsidR="0024052A" w:rsidRPr="00BC41B7">
        <w:rPr>
          <w:rFonts w:ascii="Arial" w:hAnsi="Arial" w:cs="Arial"/>
          <w:iCs/>
          <w:noProof/>
          <w:color w:val="auto"/>
          <w:lang w:val="ro-RO"/>
        </w:rPr>
        <w:t xml:space="preserve"> </w:t>
      </w:r>
      <w:r w:rsidR="00DC2E49" w:rsidRPr="00BC41B7">
        <w:rPr>
          <w:rFonts w:ascii="Arial" w:hAnsi="Arial" w:cs="Arial"/>
          <w:iCs/>
          <w:noProof/>
          <w:color w:val="auto"/>
          <w:lang w:val="ro-RO"/>
        </w:rPr>
        <w:t>13</w:t>
      </w:r>
      <w:r w:rsidR="00D53322" w:rsidRPr="00BC41B7">
        <w:rPr>
          <w:rFonts w:ascii="Arial" w:hAnsi="Arial" w:cs="Arial"/>
          <w:iCs/>
          <w:noProof/>
          <w:color w:val="auto"/>
          <w:lang w:val="ro-RO"/>
        </w:rPr>
        <w:t>.0</w:t>
      </w:r>
      <w:r w:rsidR="00DC2E49" w:rsidRPr="00BC41B7">
        <w:rPr>
          <w:rFonts w:ascii="Arial" w:hAnsi="Arial" w:cs="Arial"/>
          <w:iCs/>
          <w:noProof/>
          <w:color w:val="auto"/>
          <w:lang w:val="ro-RO"/>
        </w:rPr>
        <w:t>2</w:t>
      </w:r>
      <w:r w:rsidR="00D53322" w:rsidRPr="00BC41B7">
        <w:rPr>
          <w:rFonts w:ascii="Arial" w:hAnsi="Arial" w:cs="Arial"/>
          <w:iCs/>
          <w:noProof/>
          <w:color w:val="auto"/>
          <w:lang w:val="ro-RO"/>
        </w:rPr>
        <w:t>.201</w:t>
      </w:r>
      <w:r w:rsidR="00DC2E49" w:rsidRPr="00BC41B7">
        <w:rPr>
          <w:rFonts w:ascii="Arial" w:hAnsi="Arial" w:cs="Arial"/>
          <w:iCs/>
          <w:noProof/>
          <w:color w:val="auto"/>
          <w:lang w:val="ro-RO"/>
        </w:rPr>
        <w:t>5</w:t>
      </w:r>
      <w:r w:rsidR="0024052A" w:rsidRPr="00BC41B7">
        <w:rPr>
          <w:rFonts w:ascii="Arial" w:hAnsi="Arial" w:cs="Arial"/>
          <w:iCs/>
          <w:noProof/>
          <w:color w:val="auto"/>
          <w:lang w:val="ro-RO"/>
        </w:rPr>
        <w:t xml:space="preserve"> emis de Oficiul Registrului Comerţului de pe lângă Tribunalul Cluj</w:t>
      </w:r>
      <w:r w:rsidR="00400D7A" w:rsidRPr="00BC41B7">
        <w:rPr>
          <w:rFonts w:ascii="Arial" w:hAnsi="Arial" w:cs="Arial"/>
          <w:iCs/>
          <w:noProof/>
          <w:color w:val="auto"/>
          <w:lang w:val="ro-RO"/>
        </w:rPr>
        <w:t>,</w:t>
      </w:r>
      <w:r w:rsidR="00DC2E49" w:rsidRPr="00BC41B7">
        <w:rPr>
          <w:rFonts w:ascii="Arial" w:hAnsi="Arial" w:cs="Arial"/>
          <w:iCs/>
          <w:noProof/>
          <w:color w:val="auto"/>
          <w:lang w:val="ro-RO"/>
        </w:rPr>
        <w:t xml:space="preserve"> </w:t>
      </w:r>
      <w:r w:rsidR="0024052A" w:rsidRPr="00BC41B7">
        <w:rPr>
          <w:rFonts w:ascii="Arial" w:hAnsi="Arial" w:cs="Arial"/>
          <w:iCs/>
          <w:noProof/>
          <w:color w:val="auto"/>
          <w:lang w:val="ro-RO"/>
        </w:rPr>
        <w:t xml:space="preserve">pentru sediul social din </w:t>
      </w:r>
      <w:r w:rsidR="00DC2E49" w:rsidRPr="00BC41B7">
        <w:rPr>
          <w:rFonts w:ascii="Arial" w:hAnsi="Arial" w:cs="Arial"/>
          <w:iCs/>
          <w:noProof/>
          <w:color w:val="auto"/>
          <w:lang w:val="ro-RO"/>
        </w:rPr>
        <w:t>sat Valea Vadului, str. Principală, nr. 24, comuna Iara</w:t>
      </w:r>
      <w:r w:rsidR="0024052A" w:rsidRPr="00BC41B7">
        <w:rPr>
          <w:rFonts w:ascii="Arial" w:hAnsi="Arial" w:cs="Arial"/>
          <w:iCs/>
          <w:noProof/>
          <w:color w:val="auto"/>
          <w:lang w:val="ro-RO"/>
        </w:rPr>
        <w:t>, judeţul Cluj</w:t>
      </w:r>
      <w:r w:rsidR="00D53322" w:rsidRPr="00BC41B7">
        <w:rPr>
          <w:rFonts w:ascii="Arial" w:hAnsi="Arial" w:cs="Arial"/>
          <w:iCs/>
          <w:noProof/>
          <w:color w:val="auto"/>
          <w:lang w:val="ro-RO"/>
        </w:rPr>
        <w:t>;</w:t>
      </w:r>
    </w:p>
    <w:p w:rsidR="002702C6" w:rsidRPr="00BC41B7" w:rsidRDefault="002702C6" w:rsidP="00DF3544">
      <w:pPr>
        <w:pStyle w:val="Default"/>
        <w:jc w:val="both"/>
        <w:rPr>
          <w:rFonts w:ascii="Arial" w:hAnsi="Arial" w:cs="Arial"/>
          <w:iCs/>
          <w:noProof/>
          <w:color w:val="auto"/>
          <w:lang w:val="ro-RO"/>
        </w:rPr>
      </w:pPr>
      <w:r>
        <w:rPr>
          <w:rFonts w:ascii="Arial" w:hAnsi="Arial" w:cs="Arial"/>
          <w:iCs/>
          <w:noProof/>
          <w:color w:val="auto"/>
          <w:lang w:val="ro-RO"/>
        </w:rPr>
        <w:t>- copie Autorizație de Gospodărire a Apelor nr. 40/ 06.04.2021 emisă de Administrația Bazinală de Apă Mureș;</w:t>
      </w:r>
    </w:p>
    <w:p w:rsidR="00DC2E49" w:rsidRDefault="00DC2E49" w:rsidP="00DF3544">
      <w:pPr>
        <w:pStyle w:val="Default"/>
        <w:jc w:val="both"/>
        <w:rPr>
          <w:rFonts w:ascii="Arial" w:hAnsi="Arial" w:cs="Arial"/>
          <w:iCs/>
          <w:noProof/>
          <w:color w:val="auto"/>
          <w:lang w:val="ro-RO"/>
        </w:rPr>
      </w:pPr>
      <w:r w:rsidRPr="00DC2E49">
        <w:rPr>
          <w:rFonts w:ascii="Arial" w:hAnsi="Arial" w:cs="Arial"/>
          <w:iCs/>
          <w:noProof/>
          <w:color w:val="auto"/>
          <w:lang w:val="ro-RO"/>
        </w:rPr>
        <w:lastRenderedPageBreak/>
        <w:t>- copie Licență de acvacultură nr. 0017/ 22.02.2017, emisă de Agenția Națională pentru pescuit și acvacultură;</w:t>
      </w:r>
    </w:p>
    <w:p w:rsidR="00DC2E49" w:rsidRDefault="00DC2E49" w:rsidP="00DF3544">
      <w:pPr>
        <w:pStyle w:val="Default"/>
        <w:jc w:val="both"/>
        <w:rPr>
          <w:rFonts w:ascii="Arial" w:hAnsi="Arial" w:cs="Arial"/>
          <w:iCs/>
          <w:noProof/>
          <w:color w:val="auto"/>
          <w:lang w:val="ro-RO"/>
        </w:rPr>
      </w:pPr>
      <w:r>
        <w:rPr>
          <w:rFonts w:ascii="Arial" w:hAnsi="Arial" w:cs="Arial"/>
          <w:iCs/>
          <w:noProof/>
          <w:color w:val="auto"/>
          <w:lang w:val="ro-RO"/>
        </w:rPr>
        <w:t>- copie Aviz nr. 324/ 27.04.2015, emis de Administrația Natura 2000 Trascău;</w:t>
      </w:r>
    </w:p>
    <w:p w:rsidR="00BC41B7" w:rsidRDefault="00BC41B7" w:rsidP="00DF3544">
      <w:pPr>
        <w:pStyle w:val="Default"/>
        <w:jc w:val="both"/>
        <w:rPr>
          <w:rFonts w:ascii="Arial" w:hAnsi="Arial" w:cs="Arial"/>
          <w:iCs/>
          <w:noProof/>
          <w:color w:val="auto"/>
          <w:lang w:val="ro-RO"/>
        </w:rPr>
      </w:pPr>
      <w:r>
        <w:rPr>
          <w:rFonts w:ascii="Arial" w:hAnsi="Arial" w:cs="Arial"/>
          <w:iCs/>
          <w:noProof/>
          <w:color w:val="auto"/>
          <w:lang w:val="ro-RO"/>
        </w:rPr>
        <w:t>- copie Aviz nr. 9/ 12.04.2021, emis de Agenția Națională pentru Arii Naturale Protejate – Serviciul Teritorial Cluj;</w:t>
      </w:r>
    </w:p>
    <w:p w:rsidR="00DC2E49" w:rsidRDefault="00DC2E49" w:rsidP="00DF3544">
      <w:pPr>
        <w:pStyle w:val="Default"/>
        <w:jc w:val="both"/>
        <w:rPr>
          <w:rFonts w:ascii="Arial" w:hAnsi="Arial" w:cs="Arial"/>
          <w:iCs/>
          <w:noProof/>
          <w:color w:val="auto"/>
          <w:lang w:val="ro-RO"/>
        </w:rPr>
      </w:pPr>
      <w:r>
        <w:rPr>
          <w:rFonts w:ascii="Arial" w:hAnsi="Arial" w:cs="Arial"/>
          <w:iCs/>
          <w:noProof/>
          <w:color w:val="auto"/>
          <w:lang w:val="ro-RO"/>
        </w:rPr>
        <w:t>- copie Autorizație Sanitar-Veterinară nr. CJ 639/ 02.04.2015, emisă de Direcția Sanitar Veterinară și pentru Siguranța Alimentelor Cluj;</w:t>
      </w:r>
    </w:p>
    <w:p w:rsidR="00DC2E49" w:rsidRPr="00EB779F" w:rsidRDefault="00DC2E49" w:rsidP="00DF3544">
      <w:pPr>
        <w:pStyle w:val="Default"/>
        <w:jc w:val="both"/>
        <w:rPr>
          <w:rFonts w:ascii="Arial" w:eastAsia="Calibri" w:hAnsi="Arial" w:cs="Arial"/>
          <w:bCs/>
          <w:iCs/>
          <w:noProof/>
          <w:color w:val="auto"/>
          <w:lang w:val="ro-RO"/>
        </w:rPr>
      </w:pPr>
    </w:p>
    <w:p w:rsidR="004126C2" w:rsidRPr="00EB779F" w:rsidRDefault="004126C2" w:rsidP="004126C2">
      <w:pPr>
        <w:pStyle w:val="Default"/>
        <w:jc w:val="both"/>
        <w:rPr>
          <w:rFonts w:ascii="Arial" w:hAnsi="Arial" w:cs="Arial"/>
          <w:b/>
          <w:noProof/>
          <w:color w:val="auto"/>
          <w:lang w:val="ro-RO"/>
        </w:rPr>
      </w:pPr>
      <w:r w:rsidRPr="00EB779F">
        <w:rPr>
          <w:rFonts w:ascii="Arial" w:hAnsi="Arial" w:cs="Arial"/>
          <w:b/>
          <w:noProof/>
          <w:color w:val="auto"/>
          <w:lang w:val="ro-RO"/>
        </w:rPr>
        <w:t>Prezenta autorizație se emite cu următoarele condiții impuse:</w:t>
      </w:r>
    </w:p>
    <w:p w:rsidR="004A74DF" w:rsidRPr="00EB779F" w:rsidRDefault="004A74DF" w:rsidP="004126C2">
      <w:pPr>
        <w:pStyle w:val="Default"/>
        <w:jc w:val="both"/>
        <w:rPr>
          <w:rFonts w:ascii="Arial" w:hAnsi="Arial" w:cs="Arial"/>
          <w:b/>
          <w:noProof/>
          <w:color w:val="auto"/>
          <w:lang w:val="ro-RO"/>
        </w:rPr>
      </w:pPr>
    </w:p>
    <w:p w:rsidR="00BA1BFC" w:rsidRPr="00EB779F" w:rsidRDefault="00BA1BFC" w:rsidP="008808E7">
      <w:pPr>
        <w:numPr>
          <w:ilvl w:val="0"/>
          <w:numId w:val="2"/>
        </w:numPr>
        <w:spacing w:after="0" w:line="240" w:lineRule="auto"/>
        <w:ind w:left="284" w:right="28" w:hanging="284"/>
        <w:jc w:val="both"/>
        <w:rPr>
          <w:rFonts w:ascii="Arial" w:hAnsi="Arial" w:cs="Arial"/>
          <w:b/>
          <w:noProof/>
          <w:sz w:val="24"/>
          <w:szCs w:val="24"/>
          <w:lang w:val="ro-RO"/>
        </w:rPr>
      </w:pPr>
      <w:r w:rsidRPr="00EB779F">
        <w:rPr>
          <w:rFonts w:ascii="Arial" w:hAnsi="Arial" w:cs="Arial"/>
          <w:b/>
          <w:noProof/>
          <w:sz w:val="24"/>
          <w:szCs w:val="24"/>
          <w:lang w:val="ro-RO"/>
        </w:rPr>
        <w:t>Luarea tuturor măsurilor:</w:t>
      </w:r>
    </w:p>
    <w:p w:rsidR="003355DC" w:rsidRPr="00EB779F" w:rsidRDefault="003355DC" w:rsidP="00E96592">
      <w:pPr>
        <w:spacing w:after="0" w:line="240" w:lineRule="auto"/>
        <w:ind w:right="96"/>
        <w:jc w:val="both"/>
        <w:rPr>
          <w:rFonts w:ascii="Arial" w:hAnsi="Arial" w:cs="Arial"/>
          <w:iCs/>
          <w:noProof/>
          <w:sz w:val="24"/>
          <w:szCs w:val="24"/>
          <w:lang w:val="ro-RO"/>
        </w:rPr>
      </w:pPr>
    </w:p>
    <w:p w:rsidR="00E96592" w:rsidRPr="00EB779F" w:rsidRDefault="003355DC" w:rsidP="00E96592">
      <w:pPr>
        <w:spacing w:after="0" w:line="240" w:lineRule="auto"/>
        <w:ind w:right="96"/>
        <w:jc w:val="both"/>
        <w:rPr>
          <w:rFonts w:ascii="Arial" w:hAnsi="Arial" w:cs="Arial"/>
          <w:iCs/>
          <w:noProof/>
          <w:sz w:val="24"/>
          <w:szCs w:val="24"/>
          <w:lang w:val="ro-RO"/>
        </w:rPr>
      </w:pPr>
      <w:r w:rsidRPr="00EB779F">
        <w:rPr>
          <w:rFonts w:ascii="Arial" w:hAnsi="Arial" w:cs="Arial"/>
          <w:iCs/>
          <w:noProof/>
          <w:sz w:val="24"/>
          <w:szCs w:val="24"/>
          <w:lang w:val="ro-RO"/>
        </w:rPr>
        <w:t xml:space="preserve">- </w:t>
      </w:r>
      <w:r w:rsidR="00E96592" w:rsidRPr="00EB779F">
        <w:rPr>
          <w:rFonts w:ascii="Arial" w:hAnsi="Arial" w:cs="Arial"/>
          <w:iCs/>
          <w:noProof/>
          <w:sz w:val="24"/>
          <w:szCs w:val="24"/>
          <w:lang w:val="ro-RO"/>
        </w:rPr>
        <w:t>de prevenire eficientă a poluării şi evitarea oricărui risc de poluare;</w:t>
      </w:r>
    </w:p>
    <w:p w:rsidR="00E96592" w:rsidRPr="00EB779F" w:rsidRDefault="00E96592" w:rsidP="00E96592">
      <w:pPr>
        <w:spacing w:after="0" w:line="240" w:lineRule="auto"/>
        <w:ind w:right="96"/>
        <w:jc w:val="both"/>
        <w:rPr>
          <w:rFonts w:ascii="Arial" w:hAnsi="Arial" w:cs="Arial"/>
          <w:iCs/>
          <w:noProof/>
          <w:sz w:val="24"/>
          <w:szCs w:val="24"/>
          <w:lang w:val="ro-RO"/>
        </w:rPr>
      </w:pPr>
      <w:r w:rsidRPr="00EB779F">
        <w:rPr>
          <w:rFonts w:ascii="Arial" w:hAnsi="Arial" w:cs="Arial"/>
          <w:iCs/>
          <w:noProof/>
          <w:sz w:val="24"/>
          <w:szCs w:val="24"/>
          <w:lang w:val="ro-RO"/>
        </w:rPr>
        <w:t>- care să asigure că nici o poluare importantă nu va fi cauzată;</w:t>
      </w:r>
    </w:p>
    <w:p w:rsidR="00E96592" w:rsidRPr="00EB779F" w:rsidRDefault="00E96592" w:rsidP="00E96592">
      <w:pPr>
        <w:spacing w:after="0" w:line="240" w:lineRule="auto"/>
        <w:ind w:right="96"/>
        <w:jc w:val="both"/>
        <w:rPr>
          <w:rFonts w:ascii="Arial" w:hAnsi="Arial" w:cs="Arial"/>
          <w:iCs/>
          <w:noProof/>
          <w:sz w:val="24"/>
          <w:szCs w:val="24"/>
          <w:lang w:val="ro-RO"/>
        </w:rPr>
      </w:pPr>
      <w:r w:rsidRPr="00EB779F">
        <w:rPr>
          <w:rFonts w:ascii="Arial" w:hAnsi="Arial" w:cs="Arial"/>
          <w:iCs/>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E96592" w:rsidRPr="00EB779F" w:rsidRDefault="00E96592" w:rsidP="00E96592">
      <w:pPr>
        <w:spacing w:after="0" w:line="240" w:lineRule="auto"/>
        <w:ind w:right="96"/>
        <w:jc w:val="both"/>
        <w:rPr>
          <w:rFonts w:ascii="Arial" w:hAnsi="Arial" w:cs="Arial"/>
          <w:iCs/>
          <w:noProof/>
          <w:sz w:val="24"/>
          <w:szCs w:val="24"/>
          <w:lang w:val="ro-RO"/>
        </w:rPr>
      </w:pPr>
      <w:r w:rsidRPr="00EB779F">
        <w:rPr>
          <w:rFonts w:ascii="Arial" w:hAnsi="Arial" w:cs="Arial"/>
          <w:iCs/>
          <w:noProof/>
          <w:sz w:val="24"/>
          <w:szCs w:val="24"/>
          <w:lang w:val="ro-RO"/>
        </w:rPr>
        <w:t>- de utilizare eficientă a energiei;</w:t>
      </w:r>
    </w:p>
    <w:p w:rsidR="00E96592" w:rsidRPr="00EB779F" w:rsidRDefault="00E96592" w:rsidP="00E96592">
      <w:pPr>
        <w:spacing w:after="0" w:line="240" w:lineRule="auto"/>
        <w:ind w:right="96"/>
        <w:jc w:val="both"/>
        <w:rPr>
          <w:rFonts w:ascii="Arial" w:hAnsi="Arial" w:cs="Arial"/>
          <w:iCs/>
          <w:noProof/>
          <w:sz w:val="24"/>
          <w:szCs w:val="24"/>
          <w:lang w:val="ro-RO"/>
        </w:rPr>
      </w:pPr>
      <w:r w:rsidRPr="00EB779F">
        <w:rPr>
          <w:rFonts w:ascii="Arial" w:hAnsi="Arial" w:cs="Arial"/>
          <w:iCs/>
          <w:noProof/>
          <w:sz w:val="24"/>
          <w:szCs w:val="24"/>
          <w:lang w:val="ro-RO"/>
        </w:rPr>
        <w:t>- necesare pentru prevenirea accidentelor şi limitarea consecinţelor acestora;</w:t>
      </w:r>
    </w:p>
    <w:p w:rsidR="00E96592" w:rsidRPr="00EB779F" w:rsidRDefault="00E96592" w:rsidP="00E96592">
      <w:pPr>
        <w:spacing w:after="0" w:line="240" w:lineRule="auto"/>
        <w:ind w:right="96"/>
        <w:jc w:val="both"/>
        <w:rPr>
          <w:rFonts w:ascii="Arial" w:hAnsi="Arial" w:cs="Arial"/>
          <w:iCs/>
          <w:noProof/>
          <w:sz w:val="24"/>
          <w:szCs w:val="24"/>
          <w:lang w:val="ro-RO"/>
        </w:rPr>
      </w:pPr>
      <w:r w:rsidRPr="00EB779F">
        <w:rPr>
          <w:rFonts w:ascii="Arial" w:hAnsi="Arial" w:cs="Arial"/>
          <w:iCs/>
          <w:noProof/>
          <w:sz w:val="24"/>
          <w:szCs w:val="24"/>
          <w:lang w:val="ro-RO"/>
        </w:rPr>
        <w:t>- de asigurare a unui stoc minim de materiale şi mijloace pentru intervenţie în caz de accidente;</w:t>
      </w:r>
    </w:p>
    <w:p w:rsidR="00E96592" w:rsidRPr="00EB779F" w:rsidRDefault="00E96592" w:rsidP="00E96592">
      <w:pPr>
        <w:spacing w:after="0" w:line="240" w:lineRule="auto"/>
        <w:ind w:right="96"/>
        <w:jc w:val="both"/>
        <w:rPr>
          <w:rFonts w:ascii="Arial" w:hAnsi="Arial" w:cs="Arial"/>
          <w:iCs/>
          <w:noProof/>
          <w:sz w:val="24"/>
          <w:szCs w:val="24"/>
          <w:lang w:val="ro-RO"/>
        </w:rPr>
      </w:pPr>
      <w:r w:rsidRPr="00EB779F">
        <w:rPr>
          <w:rFonts w:ascii="Arial" w:hAnsi="Arial" w:cs="Arial"/>
          <w:iCs/>
          <w:noProof/>
          <w:sz w:val="24"/>
          <w:szCs w:val="24"/>
          <w:lang w:val="ro-RO"/>
        </w:rPr>
        <w:t>- pentru evitarea oricărui risc de poluare şi pentru aducerea amplasamentului şi a zonelor afectate într-o stare care să permită reutilizarea acestora, în cazul încetării definitive a activităţii;</w:t>
      </w:r>
    </w:p>
    <w:p w:rsidR="00E96592" w:rsidRPr="00EB779F" w:rsidRDefault="00E96592" w:rsidP="00E96592">
      <w:pPr>
        <w:spacing w:after="0" w:line="240" w:lineRule="auto"/>
        <w:ind w:right="96"/>
        <w:jc w:val="both"/>
        <w:rPr>
          <w:rFonts w:ascii="Arial" w:hAnsi="Arial" w:cs="Arial"/>
          <w:iCs/>
          <w:noProof/>
          <w:sz w:val="24"/>
          <w:szCs w:val="24"/>
          <w:lang w:val="ro-RO"/>
        </w:rPr>
      </w:pPr>
      <w:r w:rsidRPr="00EB779F">
        <w:rPr>
          <w:rFonts w:ascii="Arial" w:hAnsi="Arial" w:cs="Arial"/>
          <w:iCs/>
          <w:noProof/>
          <w:sz w:val="24"/>
          <w:szCs w:val="24"/>
          <w:lang w:val="ro-RO"/>
        </w:rPr>
        <w:t>- de menţinere în stare de funcţionare a mijloacelor existente de prevenire şi stingere a incendiilor;</w:t>
      </w:r>
    </w:p>
    <w:p w:rsidR="00A81D57" w:rsidRPr="00EB779F" w:rsidRDefault="00A81D57" w:rsidP="00E96592">
      <w:pPr>
        <w:spacing w:after="0" w:line="240" w:lineRule="auto"/>
        <w:ind w:right="96"/>
        <w:jc w:val="both"/>
        <w:rPr>
          <w:rFonts w:ascii="Arial" w:hAnsi="Arial" w:cs="Arial"/>
          <w:iCs/>
          <w:noProof/>
          <w:sz w:val="24"/>
          <w:szCs w:val="24"/>
          <w:lang w:val="ro-RO"/>
        </w:rPr>
      </w:pPr>
      <w:r w:rsidRPr="00EB779F">
        <w:rPr>
          <w:rFonts w:ascii="Arial" w:hAnsi="Arial" w:cs="Arial"/>
          <w:iCs/>
          <w:noProof/>
          <w:sz w:val="24"/>
          <w:szCs w:val="24"/>
          <w:lang w:val="ro-RO"/>
        </w:rPr>
        <w:t>- pentru evitarea scurgerilor de fluide prin utilizarea cuvelor de retenţie</w:t>
      </w:r>
    </w:p>
    <w:p w:rsidR="00BA1BFC" w:rsidRPr="00EB779F" w:rsidRDefault="00E96592" w:rsidP="00E96592">
      <w:pPr>
        <w:spacing w:after="0" w:line="240" w:lineRule="auto"/>
        <w:ind w:right="96"/>
        <w:jc w:val="both"/>
        <w:rPr>
          <w:rFonts w:ascii="Arial" w:hAnsi="Arial" w:cs="Arial"/>
          <w:iCs/>
          <w:noProof/>
          <w:sz w:val="24"/>
          <w:szCs w:val="24"/>
          <w:lang w:val="ro-RO"/>
        </w:rPr>
      </w:pPr>
      <w:r w:rsidRPr="00EB779F">
        <w:rPr>
          <w:rFonts w:ascii="Arial" w:hAnsi="Arial" w:cs="Arial"/>
          <w:iCs/>
          <w:noProof/>
          <w:sz w:val="24"/>
          <w:szCs w:val="24"/>
          <w:lang w:val="ro-RO"/>
        </w:rPr>
        <w:t>- de respectare a ordinii, curăţeniei şi liniştii publice în perimetrul obiectivului;</w:t>
      </w:r>
    </w:p>
    <w:p w:rsidR="00FC6973" w:rsidRPr="00EB779F" w:rsidRDefault="00FC6973" w:rsidP="00FC6973">
      <w:pPr>
        <w:spacing w:after="0" w:line="240" w:lineRule="auto"/>
        <w:ind w:right="96"/>
        <w:jc w:val="both"/>
        <w:rPr>
          <w:rFonts w:ascii="Arial" w:hAnsi="Arial" w:cs="Arial"/>
          <w:noProof/>
          <w:sz w:val="16"/>
          <w:szCs w:val="24"/>
          <w:lang w:val="ro-RO"/>
        </w:rPr>
      </w:pPr>
    </w:p>
    <w:p w:rsidR="00BA1BFC" w:rsidRPr="00EB779F" w:rsidRDefault="00BA1BFC" w:rsidP="008808E7">
      <w:pPr>
        <w:numPr>
          <w:ilvl w:val="0"/>
          <w:numId w:val="2"/>
        </w:numPr>
        <w:spacing w:after="120" w:line="240" w:lineRule="auto"/>
        <w:ind w:left="426" w:right="96"/>
        <w:jc w:val="both"/>
        <w:rPr>
          <w:rFonts w:ascii="Arial" w:hAnsi="Arial" w:cs="Arial"/>
          <w:b/>
          <w:noProof/>
          <w:sz w:val="24"/>
          <w:szCs w:val="24"/>
          <w:lang w:val="ro-RO"/>
        </w:rPr>
      </w:pPr>
      <w:r w:rsidRPr="00EB779F">
        <w:rPr>
          <w:rFonts w:ascii="Arial" w:hAnsi="Arial" w:cs="Arial"/>
          <w:b/>
          <w:noProof/>
          <w:sz w:val="24"/>
          <w:szCs w:val="24"/>
          <w:lang w:val="ro-RO"/>
        </w:rPr>
        <w:t>Pentru desfăşurarea activităţii autorizate:</w:t>
      </w:r>
    </w:p>
    <w:p w:rsidR="00E57C0B" w:rsidRPr="00EB779F" w:rsidRDefault="00E57C0B" w:rsidP="00BA1BFC">
      <w:pPr>
        <w:spacing w:after="120" w:line="240" w:lineRule="auto"/>
        <w:ind w:right="96"/>
        <w:jc w:val="both"/>
        <w:rPr>
          <w:rFonts w:ascii="Arial" w:hAnsi="Arial" w:cs="Arial"/>
          <w:b/>
          <w:noProof/>
          <w:sz w:val="14"/>
          <w:szCs w:val="24"/>
          <w:lang w:val="ro-RO"/>
        </w:rPr>
      </w:pPr>
    </w:p>
    <w:p w:rsidR="002E52D2" w:rsidRDefault="00C12A9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xml:space="preserve">- </w:t>
      </w:r>
      <w:r w:rsidR="002E52D2" w:rsidRPr="00EB779F">
        <w:rPr>
          <w:rFonts w:ascii="Arial" w:eastAsia="Calibri" w:hAnsi="Arial" w:cs="Arial"/>
          <w:i/>
          <w:noProof/>
          <w:color w:val="auto"/>
          <w:lang w:val="ro-RO"/>
        </w:rPr>
        <w:t>instruirea personalul asupra măsurilor de protecţie a mediului, a obligaţiilor şi responsabilităţilor ce le revin, precum şi a condiţiilor din actele de reglementare, în vederea respectării legislaţiei de mediu în vigoare;</w:t>
      </w:r>
    </w:p>
    <w:p w:rsidR="00CD353E" w:rsidRPr="00455206" w:rsidRDefault="00CD353E" w:rsidP="00CD353E">
      <w:pPr>
        <w:pStyle w:val="Default"/>
        <w:jc w:val="both"/>
        <w:rPr>
          <w:rFonts w:ascii="Arial" w:eastAsia="Calibri" w:hAnsi="Arial" w:cs="Arial"/>
          <w:i/>
          <w:noProof/>
          <w:color w:val="auto"/>
          <w:lang w:val="ro-RO"/>
        </w:rPr>
      </w:pPr>
      <w:r w:rsidRPr="00455206">
        <w:rPr>
          <w:rFonts w:ascii="Arial" w:eastAsia="Calibri" w:hAnsi="Arial" w:cs="Arial"/>
          <w:i/>
          <w:noProof/>
          <w:color w:val="auto"/>
          <w:lang w:val="ro-RO"/>
        </w:rPr>
        <w:t>- colectarea separată şi controlată a deşeurilor pe categorii, valorificarea celor reciclabile şi eliminarea celor nerecuperabile prin firme specializate şi autorizate, conf. OUG nr. 92/</w:t>
      </w:r>
      <w:r w:rsidR="00076CD2" w:rsidRPr="00455206">
        <w:rPr>
          <w:rFonts w:ascii="Arial" w:eastAsia="Calibri" w:hAnsi="Arial" w:cs="Arial"/>
          <w:i/>
          <w:noProof/>
          <w:color w:val="auto"/>
          <w:lang w:val="ro-RO"/>
        </w:rPr>
        <w:t xml:space="preserve"> </w:t>
      </w:r>
      <w:r w:rsidRPr="00455206">
        <w:rPr>
          <w:rFonts w:ascii="Arial" w:eastAsia="Calibri" w:hAnsi="Arial" w:cs="Arial"/>
          <w:i/>
          <w:noProof/>
          <w:color w:val="auto"/>
          <w:lang w:val="ro-RO"/>
        </w:rPr>
        <w:t>2021 privind regimul deșeurilor</w:t>
      </w:r>
      <w:r w:rsidR="00A35D39" w:rsidRPr="00455206">
        <w:rPr>
          <w:rFonts w:ascii="Arial" w:eastAsia="Calibri" w:hAnsi="Arial" w:cs="Arial"/>
          <w:i/>
          <w:noProof/>
          <w:color w:val="auto"/>
          <w:lang w:val="ro-RO"/>
        </w:rPr>
        <w:t>;</w:t>
      </w:r>
    </w:p>
    <w:p w:rsidR="00CD353E" w:rsidRPr="00455206" w:rsidRDefault="00CD353E" w:rsidP="00CD353E">
      <w:pPr>
        <w:pStyle w:val="Default"/>
        <w:jc w:val="both"/>
        <w:rPr>
          <w:rFonts w:ascii="Arial" w:eastAsia="Calibri" w:hAnsi="Arial" w:cs="Arial"/>
          <w:i/>
          <w:noProof/>
          <w:color w:val="auto"/>
          <w:lang w:val="ro-RO"/>
        </w:rPr>
      </w:pPr>
      <w:r w:rsidRPr="00455206">
        <w:rPr>
          <w:rFonts w:ascii="Arial" w:eastAsia="Calibri" w:hAnsi="Arial" w:cs="Arial"/>
          <w:i/>
          <w:noProof/>
          <w:color w:val="auto"/>
          <w:lang w:val="ro-RO"/>
        </w:rPr>
        <w:t>- persoanele juridice ce exercită o activitate comercială sau industrială, pentru care autoritatea competentă pentru proteția mediului a emis o autorizație de mediu/</w:t>
      </w:r>
      <w:r w:rsidR="00A35D39" w:rsidRPr="00455206">
        <w:rPr>
          <w:rFonts w:ascii="Arial" w:eastAsia="Calibri" w:hAnsi="Arial" w:cs="Arial"/>
          <w:i/>
          <w:noProof/>
          <w:color w:val="auto"/>
          <w:lang w:val="ro-RO"/>
        </w:rPr>
        <w:t xml:space="preserve"> </w:t>
      </w:r>
      <w:r w:rsidRPr="00455206">
        <w:rPr>
          <w:rFonts w:ascii="Arial" w:eastAsia="Calibri" w:hAnsi="Arial" w:cs="Arial"/>
          <w:i/>
          <w:noProof/>
          <w:color w:val="auto"/>
          <w:lang w:val="ro-RO"/>
        </w:rPr>
        <w:t>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sidR="00A35D39" w:rsidRPr="00455206">
        <w:rPr>
          <w:rFonts w:ascii="Arial" w:eastAsia="Calibri" w:hAnsi="Arial" w:cs="Arial"/>
          <w:i/>
          <w:noProof/>
          <w:color w:val="auto"/>
          <w:lang w:val="ro-RO"/>
        </w:rPr>
        <w:t>;</w:t>
      </w:r>
    </w:p>
    <w:p w:rsidR="002E52D2" w:rsidRPr="00EB779F" w:rsidRDefault="002E52D2"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respectarea legislației în vigoare privind apele uzate și deșeurilor menajere; păstrarea și prezentarea la solicitare a evidenței scriptice pentru buna gospodărire a deșeurilor și apelor uzate;</w:t>
      </w:r>
    </w:p>
    <w:p w:rsidR="002E52D2" w:rsidRPr="00A2143C" w:rsidRDefault="002E52D2" w:rsidP="00C12A9C">
      <w:pPr>
        <w:pStyle w:val="Default"/>
        <w:jc w:val="both"/>
        <w:rPr>
          <w:rFonts w:ascii="Arial" w:eastAsia="Calibri" w:hAnsi="Arial" w:cs="Arial"/>
          <w:i/>
          <w:noProof/>
          <w:color w:val="auto"/>
          <w:lang w:val="ro-RO"/>
        </w:rPr>
      </w:pPr>
      <w:r w:rsidRPr="00A2143C">
        <w:rPr>
          <w:rFonts w:ascii="Arial" w:eastAsia="Calibri" w:hAnsi="Arial" w:cs="Arial"/>
          <w:i/>
          <w:noProof/>
          <w:color w:val="auto"/>
          <w:lang w:val="ro-RO"/>
        </w:rPr>
        <w:lastRenderedPageBreak/>
        <w:t>- întreţinerea şi exploatarea corespunzătoare a sistemului de canalizare a apelor uzate menajere, tehnologice, pluviale; vidanjarea periodică a bazinului de colectare;</w:t>
      </w:r>
    </w:p>
    <w:p w:rsidR="0016331C" w:rsidRPr="00EB779F" w:rsidRDefault="0016331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întreţinerea în bună stare de funcţionare a instalaţiilor şi echipamentelor de protecţie a mediului;</w:t>
      </w:r>
    </w:p>
    <w:p w:rsidR="007B0C7C" w:rsidRPr="00EB779F" w:rsidRDefault="002E52D2"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xml:space="preserve">- </w:t>
      </w:r>
      <w:r w:rsidR="007B0C7C" w:rsidRPr="00EB779F">
        <w:rPr>
          <w:rFonts w:ascii="Arial" w:eastAsia="Calibri" w:hAnsi="Arial" w:cs="Arial"/>
          <w:i/>
          <w:noProof/>
          <w:color w:val="auto"/>
          <w:lang w:val="ro-RO"/>
        </w:rPr>
        <w:t>codificarea deșeurilor se va face conform Deciziei Comisiei 2014/ 955/ UE din 18 decembrie 2014 de modificare a Deciziei 2000/ 532/ CE de stabilire a unei liste de deșeuri în temeiul Directivei 2008/ 98/ CE a Parlamentului European și a Consiliului;</w:t>
      </w:r>
    </w:p>
    <w:p w:rsidR="00C12A9C" w:rsidRPr="00EB779F" w:rsidRDefault="007B0C7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xml:space="preserve">- </w:t>
      </w:r>
      <w:r w:rsidR="00C12A9C" w:rsidRPr="00EB779F">
        <w:rPr>
          <w:rFonts w:ascii="Arial" w:eastAsia="Calibri" w:hAnsi="Arial" w:cs="Arial"/>
          <w:i/>
          <w:noProof/>
          <w:color w:val="auto"/>
          <w:lang w:val="ro-RO"/>
        </w:rPr>
        <w:t xml:space="preserve">colectarea selectivă şi controlată a deşeurilor pe categorii, valorificarea celor reciclabile şi eliminarea celor nerecuperabile doar prin firme specializate şi autorizate, pe bază de </w:t>
      </w:r>
      <w:r w:rsidR="00C12A9C" w:rsidRPr="00F82B9F">
        <w:rPr>
          <w:rFonts w:ascii="Arial" w:eastAsia="Calibri" w:hAnsi="Arial" w:cs="Arial"/>
          <w:i/>
          <w:noProof/>
          <w:color w:val="auto"/>
          <w:lang w:val="ro-RO"/>
        </w:rPr>
        <w:t xml:space="preserve">contracte încheiate cu aceştia, conform </w:t>
      </w:r>
      <w:r w:rsidR="00F82B9F" w:rsidRPr="00F82B9F">
        <w:rPr>
          <w:rFonts w:ascii="Arial" w:eastAsia="Calibri" w:hAnsi="Arial" w:cs="Arial"/>
          <w:i/>
          <w:noProof/>
          <w:color w:val="auto"/>
          <w:lang w:val="ro-RO"/>
        </w:rPr>
        <w:t>OU nr. 92 din 19 august 2021 - privind regimul deșeurilor</w:t>
      </w:r>
      <w:r w:rsidR="00C12A9C" w:rsidRPr="00EB779F">
        <w:rPr>
          <w:rFonts w:ascii="Arial" w:eastAsia="Calibri" w:hAnsi="Arial" w:cs="Arial"/>
          <w:i/>
          <w:noProof/>
          <w:color w:val="auto"/>
          <w:lang w:val="ro-RO"/>
        </w:rPr>
        <w:t xml:space="preserve"> privind regimul deşeurilor</w:t>
      </w:r>
      <w:r w:rsidR="004A74DF" w:rsidRPr="00EB779F">
        <w:rPr>
          <w:rFonts w:ascii="Arial" w:eastAsia="Calibri" w:hAnsi="Arial" w:cs="Arial"/>
          <w:i/>
          <w:noProof/>
          <w:color w:val="auto"/>
          <w:lang w:val="ro-RO"/>
        </w:rPr>
        <w:t>, cu completările şi modificările ulterioare;</w:t>
      </w:r>
    </w:p>
    <w:p w:rsidR="00C12A9C" w:rsidRPr="00EB779F" w:rsidRDefault="00C12A9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xml:space="preserve">- interzicerea depozitării definitive şi/sau a incinerării oricărui tip de deşeu în incinta obiectivului; </w:t>
      </w:r>
    </w:p>
    <w:p w:rsidR="00C12A9C" w:rsidRPr="00EB779F" w:rsidRDefault="00C12A9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w:t>
      </w:r>
      <w:r w:rsidR="001A3109" w:rsidRPr="00EB779F">
        <w:rPr>
          <w:rFonts w:ascii="Arial" w:eastAsia="Calibri" w:hAnsi="Arial" w:cs="Arial"/>
          <w:i/>
          <w:noProof/>
          <w:color w:val="auto"/>
          <w:lang w:val="ro-RO"/>
        </w:rPr>
        <w:t xml:space="preserve"> </w:t>
      </w:r>
      <w:r w:rsidRPr="00EB779F">
        <w:rPr>
          <w:rFonts w:ascii="Arial" w:eastAsia="Calibri" w:hAnsi="Arial" w:cs="Arial"/>
          <w:i/>
          <w:noProof/>
          <w:color w:val="auto"/>
          <w:lang w:val="ro-RO"/>
        </w:rPr>
        <w:t>containerele şi recipientele folosite pentru colectarea selectivă a diferitelor tipuri de deseuri vor fi inscripţionate cu denumirea deşeurilor şi vor fi marcate în diferite culori prin vopsire sau folii adezive, conform Ord. MMGA nr. 1281/2005;</w:t>
      </w:r>
    </w:p>
    <w:p w:rsidR="00C12A9C" w:rsidRPr="00EB779F" w:rsidRDefault="00C12A9C" w:rsidP="00C12A9C">
      <w:pPr>
        <w:pStyle w:val="Default"/>
        <w:jc w:val="both"/>
        <w:rPr>
          <w:rFonts w:ascii="Arial" w:eastAsia="Calibri" w:hAnsi="Arial" w:cs="Arial"/>
          <w:bCs/>
          <w:i/>
          <w:iCs/>
          <w:noProof/>
          <w:color w:val="auto"/>
          <w:lang w:val="ro-RO"/>
        </w:rPr>
      </w:pPr>
      <w:r w:rsidRPr="00EB779F">
        <w:rPr>
          <w:rFonts w:ascii="Arial" w:eastAsia="Calibri" w:hAnsi="Arial" w:cs="Arial"/>
          <w:bCs/>
          <w:i/>
          <w:iCs/>
          <w:noProof/>
          <w:color w:val="auto"/>
          <w:lang w:val="ro-RO"/>
        </w:rPr>
        <w:t>-</w:t>
      </w:r>
      <w:r w:rsidRPr="00EB779F">
        <w:rPr>
          <w:rFonts w:ascii="Arial" w:eastAsia="Calibri" w:hAnsi="Arial" w:cs="Arial"/>
          <w:b/>
          <w:bCs/>
          <w:i/>
          <w:iCs/>
          <w:noProof/>
          <w:color w:val="auto"/>
          <w:lang w:val="ro-RO"/>
        </w:rPr>
        <w:t xml:space="preserve"> </w:t>
      </w:r>
      <w:r w:rsidR="007B0C7C" w:rsidRPr="00EB779F">
        <w:rPr>
          <w:rFonts w:ascii="Arial" w:eastAsia="Calibri" w:hAnsi="Arial" w:cs="Arial"/>
          <w:bCs/>
          <w:i/>
          <w:iCs/>
          <w:noProof/>
          <w:color w:val="auto"/>
          <w:lang w:val="ro-RO"/>
        </w:rPr>
        <w:t>stocare</w:t>
      </w:r>
      <w:r w:rsidRPr="00EB779F">
        <w:rPr>
          <w:rFonts w:ascii="Arial" w:eastAsia="Calibri" w:hAnsi="Arial" w:cs="Arial"/>
          <w:bCs/>
          <w:i/>
          <w:iCs/>
          <w:noProof/>
          <w:color w:val="auto"/>
          <w:lang w:val="ro-RO"/>
        </w:rPr>
        <w:t xml:space="preserve"> temporară a deşeurilor pe amplasament este permisă doar pentru maxim 1 an (pentru deşeurile care urmează a fi eliminate) şi maxim 3 ani (pentru deşeurile care urmează a fi tratate sau valorificate);</w:t>
      </w:r>
    </w:p>
    <w:p w:rsidR="00C12A9C" w:rsidRDefault="00C12A9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menţinerea în stare de curăţenie a spaţiului din incintă, fără depozitări necontrolate de deşeuri</w:t>
      </w:r>
      <w:r w:rsidR="001A3109" w:rsidRPr="00EB779F">
        <w:rPr>
          <w:rFonts w:ascii="Arial" w:eastAsia="Calibri" w:hAnsi="Arial" w:cs="Arial"/>
          <w:i/>
          <w:noProof/>
          <w:color w:val="auto"/>
          <w:lang w:val="ro-RO"/>
        </w:rPr>
        <w:t>;</w:t>
      </w:r>
    </w:p>
    <w:p w:rsidR="00C12A9C" w:rsidRPr="00EB779F" w:rsidRDefault="00C12A9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se interzice depozitarea, evacuarea pe sol sau în cursuri de apă a oricăror reziduuri poluatoare ce pot afecta direct sau indirect calitatea acestora;</w:t>
      </w:r>
    </w:p>
    <w:p w:rsidR="00C12A9C" w:rsidRPr="00EB779F" w:rsidRDefault="00C12A9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titularul activităţii are obligaţia solicitării de la furnizor şi deţinerii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C12A9C" w:rsidRPr="00EB779F" w:rsidRDefault="00C12A9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luarea tuturor măsurilor necesare pentru protecţia mediului înconjurător, a sănătăţii populaţiei şi pentru asigurarea securităţii la locul de muncă prin aplicarea prevederilor fişelor tehnice de securitate ale substanţelor sau preparate periculoase deţinute/utilizate pe amplasament;</w:t>
      </w:r>
    </w:p>
    <w:p w:rsidR="00C12A9C" w:rsidRPr="00EB779F" w:rsidRDefault="00C12A9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40B17" w:rsidRPr="00EB779F" w:rsidRDefault="00140B17" w:rsidP="00C12A9C">
      <w:pPr>
        <w:pStyle w:val="Default"/>
        <w:jc w:val="both"/>
        <w:rPr>
          <w:rFonts w:ascii="Arial" w:hAnsi="Arial" w:cs="Arial"/>
          <w:i/>
          <w:noProof/>
          <w:color w:val="auto"/>
          <w:lang w:val="ro-RO"/>
        </w:rPr>
      </w:pPr>
      <w:r w:rsidRPr="00EB779F">
        <w:rPr>
          <w:rFonts w:ascii="Arial" w:eastAsia="Calibri" w:hAnsi="Arial" w:cs="Arial"/>
          <w:i/>
          <w:noProof/>
          <w:color w:val="auto"/>
          <w:lang w:val="ro-RO"/>
        </w:rPr>
        <w:t xml:space="preserve">- </w:t>
      </w:r>
      <w:r w:rsidRPr="00EB779F">
        <w:rPr>
          <w:rFonts w:ascii="Arial" w:hAnsi="Arial" w:cs="Arial"/>
          <w:i/>
          <w:noProof/>
          <w:color w:val="auto"/>
          <w:lang w:val="ro-RO"/>
        </w:rPr>
        <w:t>manipularea substanţelor astfel încât să nu polueze ecosistemul terestru şi mediul acvatic; îndepărtarea poluanţilor şi refacerea terenului afectat în caz de accident;</w:t>
      </w:r>
    </w:p>
    <w:p w:rsidR="00140B17" w:rsidRPr="00EB779F" w:rsidRDefault="00140B17" w:rsidP="00140B17">
      <w:pPr>
        <w:tabs>
          <w:tab w:val="left" w:pos="180"/>
        </w:tabs>
        <w:spacing w:after="0" w:line="240" w:lineRule="auto"/>
        <w:ind w:right="-170"/>
        <w:jc w:val="both"/>
        <w:rPr>
          <w:rFonts w:ascii="Arial" w:hAnsi="Arial" w:cs="Arial"/>
          <w:i/>
          <w:noProof/>
          <w:sz w:val="24"/>
          <w:szCs w:val="24"/>
          <w:lang w:val="ro-RO"/>
        </w:rPr>
      </w:pPr>
      <w:r w:rsidRPr="00EB779F">
        <w:rPr>
          <w:rFonts w:ascii="Arial" w:hAnsi="Arial" w:cs="Arial"/>
          <w:i/>
          <w:noProof/>
          <w:lang w:val="ro-RO"/>
        </w:rPr>
        <w:t xml:space="preserve">- </w:t>
      </w:r>
      <w:r w:rsidRPr="00EB779F">
        <w:rPr>
          <w:rFonts w:ascii="Arial" w:hAnsi="Arial" w:cs="Arial"/>
          <w:i/>
          <w:noProof/>
          <w:sz w:val="24"/>
          <w:szCs w:val="24"/>
          <w:lang w:val="ro-RO"/>
        </w:rPr>
        <w:t>desfăşurarea activităţii numai în interiorul spaţiului destinat acestui scop, fără a pune în pericol sănătatea umană şi fără a dăuna mediului, în special:</w:t>
      </w:r>
    </w:p>
    <w:p w:rsidR="00140B17" w:rsidRPr="00EB779F" w:rsidRDefault="00140B17" w:rsidP="00F64842">
      <w:pPr>
        <w:spacing w:after="0" w:line="240" w:lineRule="auto"/>
        <w:ind w:left="720" w:right="-173"/>
        <w:jc w:val="both"/>
        <w:rPr>
          <w:rFonts w:ascii="Arial" w:hAnsi="Arial" w:cs="Arial"/>
          <w:i/>
          <w:noProof/>
          <w:sz w:val="24"/>
          <w:szCs w:val="24"/>
          <w:lang w:val="ro-RO"/>
        </w:rPr>
      </w:pPr>
      <w:r w:rsidRPr="00EB779F">
        <w:rPr>
          <w:rFonts w:ascii="Arial" w:hAnsi="Arial" w:cs="Arial"/>
          <w:i/>
          <w:noProof/>
          <w:sz w:val="24"/>
          <w:szCs w:val="24"/>
          <w:lang w:val="ro-RO"/>
        </w:rPr>
        <w:t>a) fără a genera riscuri pentru aer, apă, sol, faună sau floră;</w:t>
      </w:r>
    </w:p>
    <w:p w:rsidR="00140B17" w:rsidRPr="00EB779F" w:rsidRDefault="00140B17" w:rsidP="00F64842">
      <w:pPr>
        <w:spacing w:after="0" w:line="240" w:lineRule="auto"/>
        <w:ind w:left="720" w:right="-173"/>
        <w:jc w:val="both"/>
        <w:rPr>
          <w:rFonts w:ascii="Arial" w:hAnsi="Arial" w:cs="Arial"/>
          <w:i/>
          <w:noProof/>
          <w:sz w:val="24"/>
          <w:szCs w:val="24"/>
          <w:lang w:val="ro-RO"/>
        </w:rPr>
      </w:pPr>
      <w:r w:rsidRPr="00EB779F">
        <w:rPr>
          <w:rFonts w:ascii="Arial" w:hAnsi="Arial" w:cs="Arial"/>
          <w:i/>
          <w:noProof/>
          <w:sz w:val="24"/>
          <w:szCs w:val="24"/>
          <w:lang w:val="ro-RO"/>
        </w:rPr>
        <w:t>b) fără a crea disconfort din cauza zgomotului sau a mirosurilor;</w:t>
      </w:r>
    </w:p>
    <w:p w:rsidR="00140B17" w:rsidRPr="00EB779F" w:rsidRDefault="00140B17" w:rsidP="00F64842">
      <w:pPr>
        <w:spacing w:after="0" w:line="240" w:lineRule="auto"/>
        <w:ind w:left="720" w:right="-173"/>
        <w:jc w:val="both"/>
        <w:rPr>
          <w:rFonts w:ascii="Arial" w:hAnsi="Arial" w:cs="Arial"/>
          <w:i/>
          <w:noProof/>
          <w:sz w:val="24"/>
          <w:szCs w:val="24"/>
          <w:lang w:val="ro-RO"/>
        </w:rPr>
      </w:pPr>
      <w:r w:rsidRPr="00EB779F">
        <w:rPr>
          <w:rFonts w:ascii="Arial" w:hAnsi="Arial" w:cs="Arial"/>
          <w:i/>
          <w:noProof/>
          <w:sz w:val="24"/>
          <w:szCs w:val="24"/>
          <w:lang w:val="ro-RO"/>
        </w:rPr>
        <w:t xml:space="preserve">c) fără a afecta negativ peisajul sau zonele de interes special; </w:t>
      </w:r>
    </w:p>
    <w:p w:rsidR="00140B17" w:rsidRPr="00EB779F" w:rsidRDefault="00140B17" w:rsidP="00C12A9C">
      <w:pPr>
        <w:pStyle w:val="Default"/>
        <w:jc w:val="both"/>
        <w:rPr>
          <w:rFonts w:ascii="Arial" w:hAnsi="Arial" w:cs="Arial"/>
          <w:i/>
          <w:noProof/>
          <w:color w:val="auto"/>
          <w:lang w:val="ro-RO"/>
        </w:rPr>
      </w:pPr>
      <w:r w:rsidRPr="00EB779F">
        <w:rPr>
          <w:rFonts w:ascii="Arial" w:eastAsia="Calibri" w:hAnsi="Arial" w:cs="Arial"/>
          <w:i/>
          <w:noProof/>
          <w:color w:val="auto"/>
          <w:lang w:val="ro-RO"/>
        </w:rPr>
        <w:t xml:space="preserve">- </w:t>
      </w:r>
      <w:r w:rsidRPr="00EB779F">
        <w:rPr>
          <w:rFonts w:ascii="Arial" w:hAnsi="Arial" w:cs="Arial"/>
          <w:i/>
          <w:noProof/>
          <w:color w:val="auto"/>
          <w:lang w:val="ro-RO"/>
        </w:rPr>
        <w:t>realizarea operaţiilor generatoare de emisii doar în locurile special amenajate;</w:t>
      </w:r>
    </w:p>
    <w:p w:rsidR="00140B17" w:rsidRPr="00EB779F" w:rsidRDefault="00140B17" w:rsidP="00C12A9C">
      <w:pPr>
        <w:pStyle w:val="Default"/>
        <w:jc w:val="both"/>
        <w:rPr>
          <w:rFonts w:ascii="Arial" w:hAnsi="Arial" w:cs="Arial"/>
          <w:i/>
          <w:noProof/>
          <w:color w:val="auto"/>
          <w:lang w:val="ro-RO"/>
        </w:rPr>
      </w:pPr>
      <w:r w:rsidRPr="00EB779F">
        <w:rPr>
          <w:rFonts w:ascii="Arial" w:hAnsi="Arial" w:cs="Arial"/>
          <w:i/>
          <w:noProof/>
          <w:color w:val="auto"/>
          <w:lang w:val="ro-RO"/>
        </w:rPr>
        <w:t>- întreţinerea echipamentele de reţinere, evacuare şi dispersie a poluanţilor în stare optimă de funcţionare;</w:t>
      </w:r>
    </w:p>
    <w:p w:rsidR="00140B17" w:rsidRPr="00EB779F" w:rsidRDefault="00140B17" w:rsidP="00C12A9C">
      <w:pPr>
        <w:pStyle w:val="Default"/>
        <w:jc w:val="both"/>
        <w:rPr>
          <w:rFonts w:ascii="Arial" w:hAnsi="Arial" w:cs="Arial"/>
          <w:i/>
          <w:noProof/>
          <w:color w:val="auto"/>
          <w:lang w:val="ro-RO"/>
        </w:rPr>
      </w:pPr>
      <w:r w:rsidRPr="00EB779F">
        <w:rPr>
          <w:rFonts w:ascii="Arial" w:hAnsi="Arial" w:cs="Arial"/>
          <w:i/>
          <w:noProof/>
          <w:color w:val="auto"/>
          <w:lang w:val="ro-RO"/>
        </w:rPr>
        <w:t>- este interzisă evacuarea gazelor reziduale fără reţinere şi sau/dispersie;</w:t>
      </w:r>
    </w:p>
    <w:p w:rsidR="00140B17" w:rsidRPr="00EB779F" w:rsidRDefault="00140B17" w:rsidP="00C12A9C">
      <w:pPr>
        <w:pStyle w:val="Default"/>
        <w:jc w:val="both"/>
        <w:rPr>
          <w:rFonts w:ascii="Arial" w:hAnsi="Arial" w:cs="Arial"/>
          <w:i/>
          <w:noProof/>
          <w:color w:val="auto"/>
          <w:lang w:val="ro-RO"/>
        </w:rPr>
      </w:pPr>
      <w:r w:rsidRPr="00EB779F">
        <w:rPr>
          <w:rFonts w:ascii="Arial" w:hAnsi="Arial" w:cs="Arial"/>
          <w:i/>
          <w:noProof/>
          <w:color w:val="auto"/>
          <w:lang w:val="ro-RO"/>
        </w:rPr>
        <w:t>- în cazul funcţionării necorespunzătoare sau a defectării echipamentelor de reducere a emisiilor, se vor lua următoarele măsuri:</w:t>
      </w:r>
    </w:p>
    <w:p w:rsidR="00140B17" w:rsidRPr="00EB779F" w:rsidRDefault="00140B17" w:rsidP="00140B17">
      <w:pPr>
        <w:pStyle w:val="Default"/>
        <w:ind w:left="720"/>
        <w:jc w:val="both"/>
        <w:rPr>
          <w:rFonts w:ascii="Arial" w:hAnsi="Arial" w:cs="Arial"/>
          <w:i/>
          <w:noProof/>
          <w:color w:val="auto"/>
          <w:lang w:val="ro-RO"/>
        </w:rPr>
      </w:pPr>
      <w:r w:rsidRPr="00EB779F">
        <w:rPr>
          <w:rFonts w:ascii="Arial" w:hAnsi="Arial" w:cs="Arial"/>
          <w:i/>
          <w:noProof/>
          <w:color w:val="auto"/>
          <w:lang w:val="ro-RO"/>
        </w:rPr>
        <w:t>- sistarea funcţionării instalaţiei la care a survenit defecţiunea în cel mai scurt timp posibil din punct de vedere tehnologic;</w:t>
      </w:r>
    </w:p>
    <w:p w:rsidR="00140B17" w:rsidRPr="00EB779F" w:rsidRDefault="00140B17" w:rsidP="00140B17">
      <w:pPr>
        <w:pStyle w:val="Default"/>
        <w:ind w:left="720"/>
        <w:jc w:val="both"/>
        <w:rPr>
          <w:rFonts w:ascii="Arial" w:hAnsi="Arial" w:cs="Arial"/>
          <w:i/>
          <w:noProof/>
          <w:color w:val="auto"/>
          <w:lang w:val="ro-RO"/>
        </w:rPr>
      </w:pPr>
      <w:r w:rsidRPr="00EB779F">
        <w:rPr>
          <w:rFonts w:ascii="Arial" w:hAnsi="Arial" w:cs="Arial"/>
          <w:i/>
          <w:noProof/>
          <w:color w:val="auto"/>
          <w:lang w:val="ro-RO"/>
        </w:rPr>
        <w:lastRenderedPageBreak/>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140B17" w:rsidRPr="00EB779F" w:rsidRDefault="00140B17" w:rsidP="00140B17">
      <w:pPr>
        <w:pStyle w:val="Default"/>
        <w:ind w:left="720"/>
        <w:jc w:val="both"/>
        <w:rPr>
          <w:rFonts w:ascii="Arial" w:hAnsi="Arial" w:cs="Arial"/>
          <w:i/>
          <w:noProof/>
          <w:color w:val="auto"/>
          <w:lang w:val="ro-RO"/>
        </w:rPr>
      </w:pPr>
      <w:r w:rsidRPr="00EB779F">
        <w:rPr>
          <w:rFonts w:ascii="Arial" w:hAnsi="Arial" w:cs="Arial"/>
          <w:i/>
          <w:noProof/>
          <w:color w:val="auto"/>
          <w:lang w:val="ro-RO"/>
        </w:rPr>
        <w:t>- reluarea activităţii în instalaţia la care s-a produs defecţiunea, numai după remedierea acesteia;</w:t>
      </w:r>
    </w:p>
    <w:p w:rsidR="00140B17" w:rsidRPr="00A2143C" w:rsidRDefault="00140B17" w:rsidP="00140B17">
      <w:pPr>
        <w:pStyle w:val="Default"/>
        <w:jc w:val="both"/>
        <w:rPr>
          <w:rFonts w:ascii="Arial" w:hAnsi="Arial" w:cs="Arial"/>
          <w:i/>
          <w:noProof/>
          <w:color w:val="auto"/>
          <w:lang w:val="ro-RO"/>
        </w:rPr>
      </w:pPr>
      <w:r w:rsidRPr="00A2143C">
        <w:rPr>
          <w:rFonts w:ascii="Arial" w:hAnsi="Arial" w:cs="Arial"/>
          <w:i/>
          <w:noProof/>
          <w:color w:val="auto"/>
          <w:lang w:val="ro-RO"/>
        </w:rPr>
        <w:t>- întreţinerea echipamentelor de climatizare/refrigerare se va face doar cu operatori autorizaţi conform Regulamentului (CE) NR. 303/2008 al Comisiei, de stabilire, în conformitate cu Regulamentul (CE) nr. 842/2006 al Parlamentului European şi al Consiliului, a cerinţelor minime şi a condiţiilor de recunoaştere reciprocă în vederea certificării societăţilor comerciale şi a personalului în ceea ce priveşte echipamentele staţionare de refrigerare, de climatizare şi pentru pompe de căldură care conţin anumite gaze fluorurate cu efect de seră;</w:t>
      </w:r>
    </w:p>
    <w:p w:rsidR="00140B17" w:rsidRPr="00EB779F" w:rsidRDefault="00140B17" w:rsidP="00140B17">
      <w:pPr>
        <w:pStyle w:val="Default"/>
        <w:jc w:val="both"/>
        <w:rPr>
          <w:rFonts w:ascii="Arial" w:hAnsi="Arial" w:cs="Arial"/>
          <w:i/>
          <w:iCs/>
          <w:noProof/>
          <w:color w:val="auto"/>
          <w:lang w:val="ro-RO"/>
        </w:rPr>
      </w:pPr>
      <w:r w:rsidRPr="00EB779F">
        <w:rPr>
          <w:rFonts w:ascii="Arial" w:hAnsi="Arial" w:cs="Arial"/>
          <w:i/>
          <w:iCs/>
          <w:noProof/>
          <w:color w:val="auto"/>
          <w:lang w:val="ro-RO"/>
        </w:rPr>
        <w:t>- verificarea periodică planificată a instalaţiilor şi traseelor de conducte;</w:t>
      </w:r>
    </w:p>
    <w:p w:rsidR="00140B17" w:rsidRPr="00EB779F" w:rsidRDefault="00140B17" w:rsidP="00140B17">
      <w:pPr>
        <w:pStyle w:val="Default"/>
        <w:jc w:val="both"/>
        <w:rPr>
          <w:rFonts w:ascii="Arial" w:hAnsi="Arial" w:cs="Arial"/>
          <w:i/>
          <w:iCs/>
          <w:noProof/>
          <w:color w:val="auto"/>
          <w:lang w:val="ro-RO"/>
        </w:rPr>
      </w:pPr>
      <w:r w:rsidRPr="00EB779F">
        <w:rPr>
          <w:rFonts w:ascii="Arial" w:hAnsi="Arial" w:cs="Arial"/>
          <w:i/>
          <w:iCs/>
          <w:noProof/>
          <w:color w:val="auto"/>
          <w:lang w:val="ro-RO"/>
        </w:rPr>
        <w:t>- intervenţia în cel mai scurt timp pentru remedierea defecţiunilor pentru evitarea deversărilor accidentale;</w:t>
      </w:r>
    </w:p>
    <w:p w:rsidR="00140B17" w:rsidRPr="00EB779F" w:rsidRDefault="00140B17" w:rsidP="00140B17">
      <w:pPr>
        <w:pStyle w:val="Default"/>
        <w:jc w:val="both"/>
        <w:rPr>
          <w:rFonts w:ascii="Arial" w:hAnsi="Arial" w:cs="Arial"/>
          <w:i/>
          <w:iCs/>
          <w:noProof/>
          <w:color w:val="auto"/>
          <w:lang w:val="ro-RO"/>
        </w:rPr>
      </w:pPr>
      <w:r w:rsidRPr="00EB779F">
        <w:rPr>
          <w:rFonts w:ascii="Arial" w:hAnsi="Arial" w:cs="Arial"/>
          <w:i/>
          <w:iCs/>
          <w:noProof/>
          <w:color w:val="auto"/>
          <w:lang w:val="ro-RO"/>
        </w:rPr>
        <w:t xml:space="preserve">- </w:t>
      </w:r>
      <w:r w:rsidR="00173C14" w:rsidRPr="00EB779F">
        <w:rPr>
          <w:rFonts w:ascii="Arial" w:hAnsi="Arial" w:cs="Arial"/>
          <w:i/>
          <w:iCs/>
          <w:noProof/>
          <w:color w:val="auto"/>
          <w:lang w:val="ro-RO"/>
        </w:rPr>
        <w:t>de a nu elimina DEEE/ deşeuri provenite din surse luminoase (tuburi fluorescente, becuri economice, becuri iluminat exterior) ca deşeuri municipale nesortate şi de a colecta selectiv aceste tipuri de deşeuri;</w:t>
      </w:r>
    </w:p>
    <w:p w:rsidR="00173C14" w:rsidRDefault="00173C14" w:rsidP="00140B17">
      <w:pPr>
        <w:pStyle w:val="Default"/>
        <w:jc w:val="both"/>
        <w:rPr>
          <w:rFonts w:ascii="Arial" w:hAnsi="Arial" w:cs="Arial"/>
          <w:i/>
          <w:iCs/>
          <w:noProof/>
          <w:color w:val="auto"/>
          <w:lang w:val="ro-RO"/>
        </w:rPr>
      </w:pPr>
      <w:r w:rsidRPr="00EB779F">
        <w:rPr>
          <w:rFonts w:ascii="Arial" w:hAnsi="Arial" w:cs="Arial"/>
          <w:i/>
          <w:iCs/>
          <w:noProof/>
          <w:color w:val="auto"/>
          <w:lang w:val="ro-RO"/>
        </w:rPr>
        <w:t>- eliminarea şi sau valorificarea deşeurilor sortate doar către operatori autorizaţi, pe baza de contracte încheiate cu aceştia;</w:t>
      </w:r>
    </w:p>
    <w:p w:rsidR="00A37F0E" w:rsidRPr="00A37F0E" w:rsidRDefault="00A37F0E" w:rsidP="00140B17">
      <w:pPr>
        <w:pStyle w:val="Default"/>
        <w:jc w:val="both"/>
        <w:rPr>
          <w:rFonts w:ascii="Arial" w:hAnsi="Arial" w:cs="Arial"/>
          <w:i/>
          <w:iCs/>
          <w:noProof/>
          <w:lang w:val="ro-RO"/>
        </w:rPr>
      </w:pPr>
      <w:r w:rsidRPr="00A37F0E">
        <w:rPr>
          <w:rFonts w:ascii="Arial" w:hAnsi="Arial" w:cs="Arial"/>
          <w:i/>
          <w:iCs/>
          <w:noProof/>
          <w:color w:val="auto"/>
          <w:lang w:val="ro-RO"/>
        </w:rPr>
        <w:t xml:space="preserve">- </w:t>
      </w:r>
      <w:r w:rsidRPr="00A37F0E">
        <w:rPr>
          <w:rFonts w:ascii="Arial" w:hAnsi="Arial" w:cs="Arial"/>
          <w:i/>
          <w:iCs/>
          <w:noProof/>
          <w:lang w:val="ro-RO"/>
        </w:rPr>
        <w:t>deşeurile din apă şi de pe malurile acesteia (pr. Ocolișel) se vor colecta selectiv în saci sau pubele închise si se vor preda spre firme specializate şi autorizate;</w:t>
      </w:r>
    </w:p>
    <w:p w:rsidR="00A37F0E" w:rsidRDefault="00A37F0E" w:rsidP="00140B17">
      <w:pPr>
        <w:pStyle w:val="Default"/>
        <w:jc w:val="both"/>
        <w:rPr>
          <w:rFonts w:ascii="Arial" w:hAnsi="Arial" w:cs="Arial"/>
          <w:i/>
          <w:iCs/>
          <w:noProof/>
          <w:color w:val="auto"/>
          <w:lang w:val="ro-RO"/>
        </w:rPr>
      </w:pPr>
      <w:r w:rsidRPr="00A37F0E">
        <w:rPr>
          <w:rFonts w:ascii="Arial" w:hAnsi="Arial" w:cs="Arial"/>
          <w:i/>
          <w:iCs/>
          <w:noProof/>
          <w:lang w:val="ro-RO"/>
        </w:rPr>
        <w:t>- este interzisă deversarea electrolitului din acumulatorii uzaţi pe sol, în apele de suprafaţă, apele subterane sau în sistemele de canalizare; deteriorarea carcaselor bateriilor şi/ sau acumulatorilor uzaţi; abandonarea bateriilor şi/ sau acumulatorilor uzaţi sau a componentelor solide ale acestora;</w:t>
      </w:r>
    </w:p>
    <w:p w:rsidR="00173C14" w:rsidRPr="00A37F0E" w:rsidRDefault="00173C14" w:rsidP="00140B17">
      <w:pPr>
        <w:pStyle w:val="Default"/>
        <w:jc w:val="both"/>
        <w:rPr>
          <w:rFonts w:ascii="Arial" w:hAnsi="Arial" w:cs="Arial"/>
          <w:i/>
          <w:iCs/>
          <w:noProof/>
          <w:color w:val="auto"/>
          <w:lang w:val="ro-RO"/>
        </w:rPr>
      </w:pPr>
      <w:r w:rsidRPr="00A37F0E">
        <w:rPr>
          <w:rFonts w:ascii="Arial" w:hAnsi="Arial" w:cs="Arial"/>
          <w:i/>
          <w:iCs/>
          <w:noProof/>
          <w:color w:val="auto"/>
          <w:lang w:val="ro-RO"/>
        </w:rPr>
        <w:t>- asigurarea unui număr suficient de stingătoare conform legislaţiei PSI, în vigoare;</w:t>
      </w:r>
    </w:p>
    <w:p w:rsidR="00173C14" w:rsidRPr="00EB779F" w:rsidRDefault="00173C14" w:rsidP="00140B17">
      <w:pPr>
        <w:pStyle w:val="Default"/>
        <w:jc w:val="both"/>
        <w:rPr>
          <w:rFonts w:ascii="Arial" w:hAnsi="Arial" w:cs="Arial"/>
          <w:i/>
          <w:iCs/>
          <w:noProof/>
          <w:color w:val="auto"/>
          <w:lang w:val="ro-RO"/>
        </w:rPr>
      </w:pPr>
      <w:r w:rsidRPr="00EB779F">
        <w:rPr>
          <w:rFonts w:ascii="Arial" w:hAnsi="Arial" w:cs="Arial"/>
          <w:i/>
          <w:iCs/>
          <w:noProof/>
          <w:color w:val="auto"/>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173C14" w:rsidRPr="00EB779F" w:rsidRDefault="00173C14" w:rsidP="00140B17">
      <w:pPr>
        <w:pStyle w:val="Default"/>
        <w:jc w:val="both"/>
        <w:rPr>
          <w:rFonts w:ascii="Arial" w:eastAsia="Calibri" w:hAnsi="Arial" w:cs="Arial"/>
          <w:i/>
          <w:iCs/>
          <w:noProof/>
          <w:color w:val="auto"/>
          <w:lang w:val="ro-RO"/>
        </w:rPr>
      </w:pPr>
      <w:r w:rsidRPr="00EB779F">
        <w:rPr>
          <w:rFonts w:ascii="Arial" w:hAnsi="Arial" w:cs="Arial"/>
          <w:i/>
          <w:iCs/>
          <w:noProof/>
          <w:color w:val="auto"/>
          <w:lang w:val="ro-RO"/>
        </w:rPr>
        <w:t>- în cazul producerii unui prejudiciu, titularul activităţii suportă costul pentru repararea prejudiciului şi înlăturarea urmărilor produse de acesta, restabilind condiţiile anterioare producerii prejudiciului, potrivit principiului „poluatorul plăteşte”;</w:t>
      </w:r>
    </w:p>
    <w:p w:rsidR="00EB2A86" w:rsidRPr="00EB779F" w:rsidRDefault="00EB2A86" w:rsidP="00EB2A86">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în cazul în care din diverse motive, sunt reziliate contractele de predare/ preluare a deşeurilor, pe care titularul le are încheiate în momentul elibetării prezentei autorizaţii, în cazul expirării termenelor de valabilitate ale acestora, sau în cazul în care rezultă noi categorii de deşeuri, titularul are obligaţia încheierii de noi contracte cu agenţii economici</w:t>
      </w:r>
      <w:r w:rsidRPr="00904CFD">
        <w:rPr>
          <w:rFonts w:ascii="Arial" w:eastAsia="Calibri" w:hAnsi="Arial" w:cs="Arial"/>
          <w:i/>
          <w:noProof/>
          <w:color w:val="7030A0"/>
          <w:lang w:val="ro-RO"/>
        </w:rPr>
        <w:t xml:space="preserve"> </w:t>
      </w:r>
      <w:r w:rsidRPr="00EB779F">
        <w:rPr>
          <w:rFonts w:ascii="Arial" w:eastAsia="Calibri" w:hAnsi="Arial" w:cs="Arial"/>
          <w:i/>
          <w:noProof/>
          <w:color w:val="auto"/>
          <w:lang w:val="ro-RO"/>
        </w:rPr>
        <w:t>specializaţi, autorizaţi pentru colectarea-valorificarea deşeurilor, pe baza documentelor de provenienţă;</w:t>
      </w:r>
    </w:p>
    <w:p w:rsidR="00C12A9C" w:rsidRPr="00EB779F" w:rsidRDefault="00C12A9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xml:space="preserve">- respectarea condiţiilor prevăzute de Ordonanţa nr. 21/2002, modificată şi completată cu Legea nr. 515/2002 privind gospodărirea localităţilor urbane şi rurale </w:t>
      </w:r>
    </w:p>
    <w:p w:rsidR="00C12A9C" w:rsidRPr="00EB779F" w:rsidRDefault="00C12A9C" w:rsidP="00C12A9C">
      <w:pPr>
        <w:pStyle w:val="Default"/>
        <w:jc w:val="both"/>
        <w:rPr>
          <w:rFonts w:ascii="Arial" w:eastAsia="Calibri" w:hAnsi="Arial" w:cs="Arial"/>
          <w:i/>
          <w:noProof/>
          <w:color w:val="auto"/>
          <w:lang w:val="ro-RO"/>
        </w:rPr>
      </w:pPr>
      <w:r w:rsidRPr="00EB779F">
        <w:rPr>
          <w:rFonts w:ascii="Arial" w:eastAsia="Calibri" w:hAnsi="Arial" w:cs="Arial"/>
          <w:i/>
          <w:noProof/>
          <w:color w:val="auto"/>
          <w:lang w:val="ro-RO"/>
        </w:rPr>
        <w:t>- reînnoirea tuturor autorizaţiilor şi avizelor care îşi pierd valabilitatea, emise de alte autorităţi, luate în considerare la emiterea prezentei autorizaţii.</w:t>
      </w:r>
    </w:p>
    <w:p w:rsidR="00843464" w:rsidRPr="00EB779F" w:rsidRDefault="00843464" w:rsidP="00843464">
      <w:pPr>
        <w:spacing w:after="0" w:line="240" w:lineRule="auto"/>
        <w:ind w:right="96"/>
        <w:jc w:val="both"/>
        <w:rPr>
          <w:rFonts w:ascii="Arial" w:hAnsi="Arial" w:cs="Arial"/>
          <w:i/>
          <w:noProof/>
          <w:sz w:val="24"/>
          <w:szCs w:val="24"/>
          <w:lang w:val="ro-RO"/>
        </w:rPr>
      </w:pPr>
      <w:r w:rsidRPr="00EB779F">
        <w:rPr>
          <w:rFonts w:ascii="Arial" w:hAnsi="Arial" w:cs="Arial"/>
          <w:i/>
          <w:noProof/>
          <w:sz w:val="24"/>
          <w:szCs w:val="24"/>
          <w:lang w:val="ro-RO"/>
        </w:rPr>
        <w:t>- autorizația de mediu se suspendă pentru nerespecatrea prevederilor acesteia, conform art. 17, alin. (3) al OUG 195/ 2005 privind protecția mediului, aprobată prin Legea nr. 265/ 2006, cu modificările și completările ulterioare</w:t>
      </w:r>
      <w:r w:rsidR="004A74DF" w:rsidRPr="00EB779F">
        <w:rPr>
          <w:rFonts w:ascii="Arial" w:hAnsi="Arial" w:cs="Arial"/>
          <w:i/>
          <w:noProof/>
          <w:sz w:val="24"/>
          <w:szCs w:val="24"/>
          <w:lang w:val="ro-RO"/>
        </w:rPr>
        <w:t>;</w:t>
      </w:r>
    </w:p>
    <w:p w:rsidR="0016331C" w:rsidRDefault="0016331C" w:rsidP="00BA1BFC">
      <w:pPr>
        <w:spacing w:after="120" w:line="240" w:lineRule="auto"/>
        <w:ind w:right="96"/>
        <w:jc w:val="both"/>
        <w:rPr>
          <w:rFonts w:ascii="Arial" w:hAnsi="Arial" w:cs="Arial"/>
          <w:b/>
          <w:noProof/>
          <w:sz w:val="20"/>
          <w:szCs w:val="24"/>
          <w:lang w:val="ro-RO"/>
        </w:rPr>
      </w:pPr>
    </w:p>
    <w:p w:rsidR="00A37F0E" w:rsidRPr="00A4023F" w:rsidRDefault="00EB779F" w:rsidP="00A37F0E">
      <w:pPr>
        <w:tabs>
          <w:tab w:val="left" w:pos="180"/>
          <w:tab w:val="num" w:pos="3054"/>
        </w:tabs>
        <w:spacing w:after="0" w:line="240" w:lineRule="auto"/>
        <w:jc w:val="both"/>
        <w:rPr>
          <w:rFonts w:ascii="Arial" w:eastAsia="Times New Roman" w:hAnsi="Arial" w:cs="Arial"/>
          <w:b/>
          <w:noProof/>
          <w:sz w:val="24"/>
          <w:szCs w:val="24"/>
          <w:lang w:val="ro-RO" w:eastAsia="ro-RO"/>
        </w:rPr>
      </w:pPr>
      <w:r w:rsidRPr="00A4023F">
        <w:rPr>
          <w:rFonts w:ascii="Arial" w:eastAsia="Times New Roman" w:hAnsi="Arial" w:cs="Arial"/>
          <w:b/>
          <w:noProof/>
          <w:sz w:val="24"/>
          <w:szCs w:val="24"/>
          <w:lang w:val="ro-RO" w:eastAsia="ro-RO"/>
        </w:rPr>
        <w:t>Pentru conservarea biodiversităţii</w:t>
      </w:r>
      <w:r w:rsidR="00A37F0E" w:rsidRPr="00A4023F">
        <w:rPr>
          <w:rFonts w:ascii="Arial" w:eastAsia="Times New Roman" w:hAnsi="Arial" w:cs="Arial"/>
          <w:b/>
          <w:noProof/>
          <w:sz w:val="24"/>
          <w:szCs w:val="24"/>
          <w:lang w:val="ro-RO" w:eastAsia="ro-RO"/>
        </w:rPr>
        <w:t>:</w:t>
      </w:r>
    </w:p>
    <w:p w:rsidR="00A37F0E" w:rsidRPr="00A4023F" w:rsidRDefault="00A37F0E" w:rsidP="00A37F0E">
      <w:pPr>
        <w:tabs>
          <w:tab w:val="left" w:pos="180"/>
          <w:tab w:val="num" w:pos="3054"/>
        </w:tabs>
        <w:spacing w:after="0" w:line="240" w:lineRule="auto"/>
        <w:jc w:val="both"/>
        <w:rPr>
          <w:rFonts w:ascii="Arial" w:eastAsia="Times New Roman" w:hAnsi="Arial" w:cs="Arial"/>
          <w:b/>
          <w:noProof/>
          <w:sz w:val="24"/>
          <w:szCs w:val="24"/>
          <w:lang w:val="ro-RO" w:eastAsia="ro-RO"/>
        </w:rPr>
      </w:pPr>
    </w:p>
    <w:p w:rsidR="00EB779F" w:rsidRPr="00A4023F" w:rsidRDefault="00A37F0E" w:rsidP="00A37F0E">
      <w:pPr>
        <w:tabs>
          <w:tab w:val="left" w:pos="180"/>
          <w:tab w:val="num" w:pos="3054"/>
        </w:tabs>
        <w:spacing w:after="0" w:line="240" w:lineRule="auto"/>
        <w:jc w:val="both"/>
        <w:rPr>
          <w:rFonts w:ascii="Arial" w:eastAsia="Times New Roman" w:hAnsi="Arial" w:cs="Arial"/>
          <w:bCs/>
          <w:noProof/>
          <w:sz w:val="24"/>
          <w:szCs w:val="24"/>
          <w:lang w:val="ro-RO" w:eastAsia="ro-RO"/>
        </w:rPr>
      </w:pPr>
      <w:r w:rsidRPr="00A4023F">
        <w:rPr>
          <w:rFonts w:ascii="Arial" w:eastAsia="Times New Roman" w:hAnsi="Arial" w:cs="Arial"/>
          <w:bCs/>
          <w:noProof/>
          <w:sz w:val="24"/>
          <w:szCs w:val="24"/>
          <w:lang w:val="ro-RO" w:eastAsia="ro-RO"/>
        </w:rPr>
        <w:t xml:space="preserve">- </w:t>
      </w:r>
      <w:r w:rsidR="00EB779F" w:rsidRPr="00A4023F">
        <w:rPr>
          <w:rFonts w:ascii="Arial" w:eastAsia="Times New Roman" w:hAnsi="Arial" w:cs="Arial"/>
          <w:bCs/>
          <w:noProof/>
          <w:sz w:val="24"/>
          <w:szCs w:val="24"/>
          <w:lang w:val="ro-RO" w:eastAsia="ro-RO"/>
        </w:rPr>
        <w:t xml:space="preserve">se vor respecta măsurile prevăzute de </w:t>
      </w:r>
      <w:bookmarkStart w:id="4" w:name="_Hlk82427076"/>
      <w:r w:rsidR="00EB779F" w:rsidRPr="00A4023F">
        <w:rPr>
          <w:rFonts w:ascii="Arial" w:eastAsia="Times New Roman" w:hAnsi="Arial" w:cs="Arial"/>
          <w:bCs/>
          <w:noProof/>
          <w:sz w:val="24"/>
          <w:szCs w:val="24"/>
          <w:lang w:val="ro-RO" w:eastAsia="ro-RO"/>
        </w:rPr>
        <w:t xml:space="preserve">OUG nr 57/2007 privind regimul ariilor naturale protejate, conservarea habitatelor naturale, a florei şi faunei sălbatice cu completările şi modificările ulterioare, </w:t>
      </w:r>
      <w:r w:rsidR="007B7FCC" w:rsidRPr="00A4023F">
        <w:rPr>
          <w:rFonts w:ascii="Arial" w:eastAsia="Times New Roman" w:hAnsi="Arial" w:cs="Arial"/>
          <w:bCs/>
          <w:noProof/>
          <w:sz w:val="24"/>
          <w:szCs w:val="24"/>
          <w:lang w:val="ro-RO" w:eastAsia="ro-RO"/>
        </w:rPr>
        <w:t>aprobată prin Legea nr. 49/2011</w:t>
      </w:r>
      <w:bookmarkEnd w:id="4"/>
      <w:r w:rsidR="007B7FCC" w:rsidRPr="00A4023F">
        <w:rPr>
          <w:rFonts w:ascii="Arial" w:eastAsia="Times New Roman" w:hAnsi="Arial" w:cs="Arial"/>
          <w:bCs/>
          <w:noProof/>
          <w:sz w:val="24"/>
          <w:szCs w:val="24"/>
          <w:lang w:val="ro-RO" w:eastAsia="ro-RO"/>
        </w:rPr>
        <w:t xml:space="preserve">, respectiv </w:t>
      </w:r>
      <w:bookmarkStart w:id="5" w:name="_Hlk82427278"/>
      <w:r w:rsidR="007B7FCC" w:rsidRPr="00A4023F">
        <w:rPr>
          <w:rFonts w:ascii="Arial" w:eastAsia="Times New Roman" w:hAnsi="Arial" w:cs="Arial"/>
          <w:bCs/>
          <w:noProof/>
          <w:sz w:val="24"/>
          <w:szCs w:val="24"/>
          <w:lang w:val="ro-RO" w:eastAsia="ro-RO"/>
        </w:rPr>
        <w:t>Planului de management și regulamentului siturilor de importanță comunitară ROSPA0087 – Munții Trascăului, ROSCI0253 – Trascău</w:t>
      </w:r>
      <w:bookmarkEnd w:id="5"/>
      <w:r w:rsidR="007B7FCC" w:rsidRPr="00A4023F">
        <w:rPr>
          <w:rFonts w:ascii="Arial" w:eastAsia="Times New Roman" w:hAnsi="Arial" w:cs="Arial"/>
          <w:bCs/>
          <w:noProof/>
          <w:sz w:val="24"/>
          <w:szCs w:val="24"/>
          <w:lang w:val="ro-RO" w:eastAsia="ro-RO"/>
        </w:rPr>
        <w:t xml:space="preserve">, </w:t>
      </w:r>
      <w:r w:rsidR="00EB779F" w:rsidRPr="00A4023F">
        <w:rPr>
          <w:rFonts w:ascii="Arial" w:eastAsia="Times New Roman" w:hAnsi="Arial" w:cs="Arial"/>
          <w:bCs/>
          <w:noProof/>
          <w:sz w:val="24"/>
          <w:szCs w:val="24"/>
          <w:lang w:val="ro-RO" w:eastAsia="ro-RO"/>
        </w:rPr>
        <w:t>astfel:</w:t>
      </w:r>
    </w:p>
    <w:p w:rsidR="00A37F0E" w:rsidRPr="00F82B9F" w:rsidRDefault="00A37F0E" w:rsidP="00A37F0E">
      <w:pPr>
        <w:tabs>
          <w:tab w:val="left" w:pos="180"/>
          <w:tab w:val="num" w:pos="3054"/>
        </w:tabs>
        <w:spacing w:after="0" w:line="240" w:lineRule="auto"/>
        <w:jc w:val="both"/>
        <w:rPr>
          <w:rFonts w:ascii="Arial" w:eastAsia="Times New Roman" w:hAnsi="Arial" w:cs="Arial"/>
          <w:bCs/>
          <w:noProof/>
          <w:sz w:val="10"/>
          <w:szCs w:val="10"/>
          <w:lang w:val="ro-RO" w:eastAsia="ro-RO"/>
        </w:rPr>
      </w:pPr>
    </w:p>
    <w:p w:rsidR="00EB779F" w:rsidRPr="00A4023F" w:rsidRDefault="007B7FCC" w:rsidP="00EB779F">
      <w:pPr>
        <w:tabs>
          <w:tab w:val="left" w:pos="1620"/>
        </w:tabs>
        <w:spacing w:after="0" w:line="240" w:lineRule="auto"/>
        <w:jc w:val="both"/>
        <w:rPr>
          <w:rFonts w:ascii="Arial" w:hAnsi="Arial" w:cs="Arial"/>
          <w:sz w:val="24"/>
          <w:szCs w:val="24"/>
          <w:lang w:val="ro-RO"/>
        </w:rPr>
      </w:pPr>
      <w:r w:rsidRPr="00A4023F">
        <w:rPr>
          <w:rFonts w:ascii="Arial" w:hAnsi="Arial" w:cs="Arial"/>
          <w:bCs/>
          <w:sz w:val="24"/>
          <w:szCs w:val="24"/>
          <w:lang w:val="ro-RO"/>
        </w:rPr>
        <w:t>1.</w:t>
      </w:r>
      <w:r w:rsidR="00EB779F" w:rsidRPr="00A4023F">
        <w:rPr>
          <w:rFonts w:ascii="Arial" w:hAnsi="Arial" w:cs="Arial"/>
          <w:bCs/>
          <w:sz w:val="24"/>
          <w:szCs w:val="24"/>
          <w:lang w:val="ro-RO"/>
        </w:rPr>
        <w:t xml:space="preserve"> Pentru speciile de plante şi animale sălbatice terestre, acvatice şi subterane,</w:t>
      </w:r>
      <w:r w:rsidR="00EB779F" w:rsidRPr="00A4023F">
        <w:rPr>
          <w:rFonts w:ascii="Arial" w:hAnsi="Arial" w:cs="Arial"/>
          <w:sz w:val="24"/>
          <w:szCs w:val="24"/>
          <w:lang w:val="ro-RO"/>
        </w:rPr>
        <w:t xml:space="preserve"> prevăzute în anexele nr. 4 A şi 4 B, cu excepţia speciilor de păsări, şi care trăiesc atât în ariile naturale protejate, cât şi în afara lor, sunt interzise:</w:t>
      </w:r>
    </w:p>
    <w:p w:rsidR="00EB779F" w:rsidRPr="00A4023F" w:rsidRDefault="00EB779F" w:rsidP="007B7FCC">
      <w:pPr>
        <w:numPr>
          <w:ilvl w:val="0"/>
          <w:numId w:val="10"/>
        </w:numPr>
        <w:spacing w:after="0" w:line="240" w:lineRule="auto"/>
        <w:ind w:left="709" w:hanging="283"/>
        <w:jc w:val="both"/>
        <w:rPr>
          <w:rFonts w:ascii="Arial" w:hAnsi="Arial" w:cs="Arial"/>
          <w:spacing w:val="-2"/>
          <w:sz w:val="24"/>
          <w:szCs w:val="24"/>
          <w:lang w:val="ro-RO"/>
        </w:rPr>
      </w:pPr>
      <w:r w:rsidRPr="00A4023F">
        <w:rPr>
          <w:rFonts w:ascii="Arial" w:hAnsi="Arial" w:cs="Arial"/>
          <w:spacing w:val="-2"/>
          <w:sz w:val="24"/>
          <w:szCs w:val="24"/>
          <w:lang w:val="ro-RO"/>
        </w:rPr>
        <w:t>orice formă de recoltare, capturare, ucidere, distrugere sau vătămare a exemplarelor aflate în mediul lor natural, în oricare dintre stadiile ciclului lor biologic;</w:t>
      </w:r>
    </w:p>
    <w:p w:rsidR="00EB779F" w:rsidRPr="00A4023F" w:rsidRDefault="00EB779F" w:rsidP="007B7FCC">
      <w:pPr>
        <w:numPr>
          <w:ilvl w:val="0"/>
          <w:numId w:val="10"/>
        </w:numPr>
        <w:spacing w:after="0" w:line="240" w:lineRule="auto"/>
        <w:ind w:left="709" w:hanging="283"/>
        <w:jc w:val="both"/>
        <w:rPr>
          <w:rFonts w:ascii="Arial" w:hAnsi="Arial" w:cs="Arial"/>
          <w:sz w:val="24"/>
          <w:szCs w:val="24"/>
          <w:lang w:val="ro-RO"/>
        </w:rPr>
      </w:pPr>
      <w:r w:rsidRPr="00A4023F">
        <w:rPr>
          <w:rFonts w:ascii="Arial" w:hAnsi="Arial" w:cs="Arial"/>
          <w:sz w:val="24"/>
          <w:szCs w:val="24"/>
          <w:lang w:val="ro-RO"/>
        </w:rPr>
        <w:t>perturbarea intenţionată în cursul perioadei de reproducere, de creştere, de hibernare şi de migraţie;</w:t>
      </w:r>
    </w:p>
    <w:p w:rsidR="00EB779F" w:rsidRPr="00A4023F" w:rsidRDefault="00EB779F" w:rsidP="007B7FCC">
      <w:pPr>
        <w:numPr>
          <w:ilvl w:val="0"/>
          <w:numId w:val="10"/>
        </w:numPr>
        <w:spacing w:after="0" w:line="240" w:lineRule="auto"/>
        <w:ind w:left="709" w:hanging="283"/>
        <w:jc w:val="both"/>
        <w:rPr>
          <w:rFonts w:ascii="Arial" w:hAnsi="Arial" w:cs="Arial"/>
          <w:sz w:val="24"/>
          <w:szCs w:val="24"/>
          <w:lang w:val="ro-RO"/>
        </w:rPr>
      </w:pPr>
      <w:r w:rsidRPr="00A4023F">
        <w:rPr>
          <w:rFonts w:ascii="Arial" w:hAnsi="Arial" w:cs="Arial"/>
          <w:sz w:val="24"/>
          <w:szCs w:val="24"/>
          <w:lang w:val="ro-RO"/>
        </w:rPr>
        <w:t>deteriorarea, distrugerea şi/sau culegerea intenţionată a cuiburilor şi/</w:t>
      </w:r>
      <w:r w:rsidR="00A4023F" w:rsidRPr="00A4023F">
        <w:rPr>
          <w:rFonts w:ascii="Arial" w:hAnsi="Arial" w:cs="Arial"/>
          <w:sz w:val="24"/>
          <w:szCs w:val="24"/>
          <w:lang w:val="ro-RO"/>
        </w:rPr>
        <w:t xml:space="preserve"> </w:t>
      </w:r>
      <w:r w:rsidRPr="00A4023F">
        <w:rPr>
          <w:rFonts w:ascii="Arial" w:hAnsi="Arial" w:cs="Arial"/>
          <w:sz w:val="24"/>
          <w:szCs w:val="24"/>
          <w:lang w:val="ro-RO"/>
        </w:rPr>
        <w:t>sau ouălor din natură;</w:t>
      </w:r>
    </w:p>
    <w:p w:rsidR="00EB779F" w:rsidRPr="00A4023F" w:rsidRDefault="00EB779F" w:rsidP="007B7FCC">
      <w:pPr>
        <w:numPr>
          <w:ilvl w:val="0"/>
          <w:numId w:val="10"/>
        </w:numPr>
        <w:spacing w:after="0" w:line="240" w:lineRule="auto"/>
        <w:ind w:left="709" w:hanging="283"/>
        <w:jc w:val="both"/>
        <w:rPr>
          <w:rFonts w:ascii="Arial" w:hAnsi="Arial" w:cs="Arial"/>
          <w:sz w:val="24"/>
          <w:szCs w:val="24"/>
          <w:lang w:val="ro-RO"/>
        </w:rPr>
      </w:pPr>
      <w:r w:rsidRPr="00A4023F">
        <w:rPr>
          <w:rFonts w:ascii="Arial" w:hAnsi="Arial" w:cs="Arial"/>
          <w:sz w:val="24"/>
          <w:szCs w:val="24"/>
          <w:lang w:val="ro-RO"/>
        </w:rPr>
        <w:t>deteriorarea şi/sau distrugerea locurilor de reproducere ori de odihnă;</w:t>
      </w:r>
    </w:p>
    <w:p w:rsidR="00EB779F" w:rsidRPr="00A4023F" w:rsidRDefault="00EB779F" w:rsidP="007B7FCC">
      <w:pPr>
        <w:numPr>
          <w:ilvl w:val="0"/>
          <w:numId w:val="10"/>
        </w:numPr>
        <w:spacing w:after="0" w:line="240" w:lineRule="auto"/>
        <w:ind w:left="709" w:hanging="283"/>
        <w:jc w:val="both"/>
        <w:rPr>
          <w:rFonts w:ascii="Arial" w:hAnsi="Arial" w:cs="Arial"/>
          <w:sz w:val="24"/>
          <w:szCs w:val="24"/>
          <w:lang w:val="ro-RO"/>
        </w:rPr>
      </w:pPr>
      <w:r w:rsidRPr="00A4023F">
        <w:rPr>
          <w:rFonts w:ascii="Arial" w:hAnsi="Arial" w:cs="Arial"/>
          <w:sz w:val="24"/>
          <w:szCs w:val="24"/>
          <w:lang w:val="ro-RO"/>
        </w:rPr>
        <w:t>recoltarea florilor şi a fructelor, culegerea, tăierea, dezrădăcinarea sau distrugerea cu intenţie a acestor plante în habitatele lor naturale, în oricare dintre stadiile ciclului lor biologic;</w:t>
      </w:r>
    </w:p>
    <w:p w:rsidR="00EB779F" w:rsidRPr="00A4023F" w:rsidRDefault="00EB779F" w:rsidP="007B7FCC">
      <w:pPr>
        <w:numPr>
          <w:ilvl w:val="0"/>
          <w:numId w:val="10"/>
        </w:numPr>
        <w:spacing w:after="0" w:line="240" w:lineRule="auto"/>
        <w:ind w:left="709" w:hanging="283"/>
        <w:jc w:val="both"/>
        <w:rPr>
          <w:rFonts w:ascii="Arial" w:hAnsi="Arial" w:cs="Arial"/>
          <w:sz w:val="24"/>
          <w:szCs w:val="24"/>
          <w:lang w:val="ro-RO"/>
        </w:rPr>
      </w:pPr>
      <w:r w:rsidRPr="00A4023F">
        <w:rPr>
          <w:rFonts w:ascii="Arial" w:hAnsi="Arial" w:cs="Arial"/>
          <w:sz w:val="24"/>
          <w:szCs w:val="24"/>
          <w:lang w:val="ro-RO"/>
        </w:rPr>
        <w:t>deţinerea, transportul, vânzarea sau schimburile în orice scop, precum şi oferirea spre schimb sau vânzare a exemplarelor luate din natură, în oricare dintre stadiile ciclului lor biologic.</w:t>
      </w:r>
    </w:p>
    <w:p w:rsidR="00EB779F" w:rsidRPr="00A4023F" w:rsidRDefault="00EB779F" w:rsidP="00EB779F">
      <w:pPr>
        <w:tabs>
          <w:tab w:val="left" w:pos="1620"/>
        </w:tabs>
        <w:spacing w:after="0" w:line="240" w:lineRule="auto"/>
        <w:jc w:val="both"/>
        <w:rPr>
          <w:rFonts w:ascii="Arial" w:hAnsi="Arial" w:cs="Arial"/>
          <w:sz w:val="24"/>
          <w:szCs w:val="24"/>
          <w:lang w:val="ro-RO"/>
        </w:rPr>
      </w:pPr>
      <w:r w:rsidRPr="00A4023F">
        <w:rPr>
          <w:rFonts w:ascii="Arial" w:hAnsi="Arial" w:cs="Arial"/>
          <w:bCs/>
          <w:sz w:val="24"/>
          <w:szCs w:val="24"/>
          <w:lang w:val="ro-RO"/>
        </w:rPr>
        <w:t>2</w:t>
      </w:r>
      <w:r w:rsidR="007B7FCC" w:rsidRPr="00A4023F">
        <w:rPr>
          <w:rFonts w:ascii="Arial" w:hAnsi="Arial" w:cs="Arial"/>
          <w:bCs/>
          <w:sz w:val="24"/>
          <w:szCs w:val="24"/>
          <w:lang w:val="ro-RO"/>
        </w:rPr>
        <w:t>.</w:t>
      </w:r>
      <w:r w:rsidRPr="00A4023F">
        <w:rPr>
          <w:rFonts w:ascii="Arial" w:hAnsi="Arial" w:cs="Arial"/>
          <w:bCs/>
          <w:sz w:val="24"/>
          <w:szCs w:val="24"/>
          <w:lang w:val="ro-RO"/>
        </w:rPr>
        <w:t xml:space="preserve"> În vederea protejării tuturor speciilor de păsări, inclusiv a celor migratoare, sunt</w:t>
      </w:r>
      <w:r w:rsidRPr="00A4023F">
        <w:rPr>
          <w:rFonts w:ascii="Arial" w:hAnsi="Arial" w:cs="Arial"/>
          <w:sz w:val="24"/>
          <w:szCs w:val="24"/>
          <w:lang w:val="ro-RO"/>
        </w:rPr>
        <w:t xml:space="preserve"> interzise:</w:t>
      </w:r>
    </w:p>
    <w:p w:rsidR="00EB779F" w:rsidRPr="00A4023F" w:rsidRDefault="00EB779F" w:rsidP="00A4023F">
      <w:pPr>
        <w:numPr>
          <w:ilvl w:val="0"/>
          <w:numId w:val="12"/>
        </w:numPr>
        <w:spacing w:after="0" w:line="240" w:lineRule="auto"/>
        <w:ind w:left="709" w:hanging="283"/>
        <w:jc w:val="both"/>
        <w:rPr>
          <w:rFonts w:ascii="Arial" w:hAnsi="Arial" w:cs="Arial"/>
          <w:sz w:val="24"/>
          <w:szCs w:val="24"/>
          <w:lang w:val="ro-RO"/>
        </w:rPr>
      </w:pPr>
      <w:r w:rsidRPr="00A4023F">
        <w:rPr>
          <w:rFonts w:ascii="Arial" w:hAnsi="Arial" w:cs="Arial"/>
          <w:sz w:val="24"/>
          <w:szCs w:val="24"/>
          <w:lang w:val="ro-RO"/>
        </w:rPr>
        <w:t>uciderea sau capturarea intenţionată, indiferent de metoda utilizată;</w:t>
      </w:r>
    </w:p>
    <w:p w:rsidR="00EB779F" w:rsidRPr="00A4023F" w:rsidRDefault="00EB779F" w:rsidP="00A4023F">
      <w:pPr>
        <w:numPr>
          <w:ilvl w:val="0"/>
          <w:numId w:val="12"/>
        </w:numPr>
        <w:spacing w:after="0" w:line="240" w:lineRule="auto"/>
        <w:ind w:left="709" w:hanging="283"/>
        <w:jc w:val="both"/>
        <w:rPr>
          <w:rFonts w:ascii="Arial" w:hAnsi="Arial" w:cs="Arial"/>
          <w:sz w:val="24"/>
          <w:szCs w:val="24"/>
          <w:lang w:val="ro-RO"/>
        </w:rPr>
      </w:pPr>
      <w:r w:rsidRPr="00A4023F">
        <w:rPr>
          <w:rFonts w:ascii="Arial" w:hAnsi="Arial" w:cs="Arial"/>
          <w:sz w:val="24"/>
          <w:szCs w:val="24"/>
          <w:lang w:val="ro-RO"/>
        </w:rPr>
        <w:t>deteriorarea, distrugerea şi/sau culegerea intenţionată a cuiburilor şi/sau ouălor din natură;</w:t>
      </w:r>
    </w:p>
    <w:p w:rsidR="00EB779F" w:rsidRPr="00A4023F" w:rsidRDefault="00EB779F" w:rsidP="00A4023F">
      <w:pPr>
        <w:numPr>
          <w:ilvl w:val="0"/>
          <w:numId w:val="12"/>
        </w:numPr>
        <w:spacing w:after="0" w:line="240" w:lineRule="auto"/>
        <w:ind w:left="709" w:hanging="283"/>
        <w:jc w:val="both"/>
        <w:rPr>
          <w:rFonts w:ascii="Arial" w:hAnsi="Arial" w:cs="Arial"/>
          <w:sz w:val="24"/>
          <w:szCs w:val="24"/>
          <w:lang w:val="ro-RO"/>
        </w:rPr>
      </w:pPr>
      <w:r w:rsidRPr="00A4023F">
        <w:rPr>
          <w:rFonts w:ascii="Arial" w:hAnsi="Arial" w:cs="Arial"/>
          <w:sz w:val="24"/>
          <w:szCs w:val="24"/>
          <w:lang w:val="ro-RO"/>
        </w:rPr>
        <w:t>culegerea ouălor din natură şi păstrarea acestora, chiar dacă sunt goale;</w:t>
      </w:r>
    </w:p>
    <w:p w:rsidR="00EB779F" w:rsidRPr="00A4023F" w:rsidRDefault="00EB779F" w:rsidP="00A4023F">
      <w:pPr>
        <w:numPr>
          <w:ilvl w:val="0"/>
          <w:numId w:val="12"/>
        </w:numPr>
        <w:spacing w:after="0" w:line="240" w:lineRule="auto"/>
        <w:ind w:left="709" w:hanging="283"/>
        <w:jc w:val="both"/>
        <w:rPr>
          <w:rFonts w:ascii="Arial" w:hAnsi="Arial" w:cs="Arial"/>
          <w:sz w:val="24"/>
          <w:szCs w:val="24"/>
          <w:lang w:val="ro-RO"/>
        </w:rPr>
      </w:pPr>
      <w:r w:rsidRPr="00A4023F">
        <w:rPr>
          <w:rFonts w:ascii="Arial" w:hAnsi="Arial" w:cs="Arial"/>
          <w:sz w:val="24"/>
          <w:szCs w:val="24"/>
          <w:lang w:val="ro-RO"/>
        </w:rPr>
        <w:t>perturbarea intenţionată, în special în cursul perioadei de reproducere sau de maturizare, dacă o astfel de perturbare este relevantă în contextul obiectivelor prezentei ordonanţe de urgenţă;</w:t>
      </w:r>
    </w:p>
    <w:p w:rsidR="00EB779F" w:rsidRPr="00A4023F" w:rsidRDefault="00EB779F" w:rsidP="00A4023F">
      <w:pPr>
        <w:numPr>
          <w:ilvl w:val="0"/>
          <w:numId w:val="12"/>
        </w:numPr>
        <w:spacing w:after="0" w:line="240" w:lineRule="auto"/>
        <w:ind w:left="709" w:hanging="283"/>
        <w:jc w:val="both"/>
        <w:rPr>
          <w:rFonts w:ascii="Arial" w:hAnsi="Arial" w:cs="Arial"/>
          <w:sz w:val="24"/>
          <w:szCs w:val="24"/>
          <w:lang w:val="ro-RO"/>
        </w:rPr>
      </w:pPr>
      <w:bookmarkStart w:id="6" w:name="do|caIII|ar33|al2|lie"/>
      <w:bookmarkEnd w:id="6"/>
      <w:r w:rsidRPr="00A4023F">
        <w:rPr>
          <w:rFonts w:ascii="Arial" w:hAnsi="Arial" w:cs="Arial"/>
          <w:sz w:val="24"/>
          <w:szCs w:val="24"/>
          <w:lang w:val="ro-RO"/>
        </w:rPr>
        <w:t>deţinerea exemplarelor din speciile pentru care sunt interzise vânarea şi capturarea;</w:t>
      </w:r>
    </w:p>
    <w:p w:rsidR="00EB779F" w:rsidRPr="00A4023F" w:rsidRDefault="00EB779F" w:rsidP="00A4023F">
      <w:pPr>
        <w:numPr>
          <w:ilvl w:val="0"/>
          <w:numId w:val="12"/>
        </w:numPr>
        <w:spacing w:after="0" w:line="240" w:lineRule="auto"/>
        <w:ind w:left="709" w:hanging="283"/>
        <w:jc w:val="both"/>
        <w:rPr>
          <w:rFonts w:ascii="Arial" w:hAnsi="Arial" w:cs="Arial"/>
          <w:sz w:val="24"/>
          <w:szCs w:val="24"/>
          <w:lang w:val="ro-RO"/>
        </w:rPr>
      </w:pPr>
      <w:r w:rsidRPr="00A4023F">
        <w:rPr>
          <w:rFonts w:ascii="Arial" w:hAnsi="Arial" w:cs="Arial"/>
          <w:sz w:val="24"/>
          <w:szCs w:val="24"/>
          <w:lang w:val="ro-RO"/>
        </w:rPr>
        <w:t>vânzarea, deţinerea şi/sau transportul în scopul vânzării şi oferirii spre vânzare a acestora în stare vie ori moartă sau a oricăror părţi ori produse provenite de la acestea, uşor de identificat.</w:t>
      </w:r>
    </w:p>
    <w:p w:rsidR="00EB779F" w:rsidRDefault="00A37F0E" w:rsidP="00A37F0E">
      <w:pPr>
        <w:tabs>
          <w:tab w:val="left" w:pos="180"/>
          <w:tab w:val="num" w:pos="3054"/>
        </w:tabs>
        <w:spacing w:after="0" w:line="240" w:lineRule="auto"/>
        <w:jc w:val="both"/>
        <w:rPr>
          <w:rFonts w:ascii="Arial" w:eastAsia="Times New Roman" w:hAnsi="Arial" w:cs="Arial"/>
          <w:noProof/>
          <w:sz w:val="24"/>
          <w:szCs w:val="24"/>
          <w:lang w:val="ro-RO" w:eastAsia="ro-RO"/>
        </w:rPr>
      </w:pPr>
      <w:r w:rsidRPr="00A4023F">
        <w:rPr>
          <w:rFonts w:ascii="Arial" w:eastAsia="Times New Roman" w:hAnsi="Arial" w:cs="Arial"/>
          <w:noProof/>
          <w:sz w:val="24"/>
          <w:szCs w:val="24"/>
          <w:lang w:val="ro-RO" w:eastAsia="ro-RO"/>
        </w:rPr>
        <w:t xml:space="preserve">3. </w:t>
      </w:r>
      <w:r w:rsidR="00EB779F" w:rsidRPr="00A4023F">
        <w:rPr>
          <w:rFonts w:ascii="Arial" w:eastAsia="Times New Roman" w:hAnsi="Arial" w:cs="Arial"/>
          <w:noProof/>
          <w:sz w:val="24"/>
          <w:szCs w:val="24"/>
          <w:lang w:val="ro-RO" w:eastAsia="ro-RO"/>
        </w:rPr>
        <w:t>Interzicerea amplasării de capcane pentru capturarea vidrelor sau a altor specii de răpitori;</w:t>
      </w:r>
    </w:p>
    <w:p w:rsidR="00EB779F" w:rsidRDefault="00A4023F" w:rsidP="00A4023F">
      <w:pPr>
        <w:tabs>
          <w:tab w:val="left" w:pos="180"/>
          <w:tab w:val="num" w:pos="3054"/>
        </w:tabs>
        <w:spacing w:after="0" w:line="240" w:lineRule="auto"/>
        <w:jc w:val="both"/>
        <w:rPr>
          <w:rFonts w:ascii="Arial" w:eastAsia="Times New Roman" w:hAnsi="Arial" w:cs="Arial"/>
          <w:noProof/>
          <w:sz w:val="24"/>
          <w:szCs w:val="24"/>
          <w:lang w:val="ro-RO" w:eastAsia="ro-RO"/>
        </w:rPr>
      </w:pPr>
      <w:r w:rsidRPr="00A4023F">
        <w:rPr>
          <w:rFonts w:ascii="Arial" w:eastAsia="Times New Roman" w:hAnsi="Arial" w:cs="Arial"/>
          <w:noProof/>
          <w:sz w:val="24"/>
          <w:szCs w:val="24"/>
          <w:lang w:val="ro-RO" w:eastAsia="ro-RO"/>
        </w:rPr>
        <w:t xml:space="preserve">4. </w:t>
      </w:r>
      <w:r w:rsidR="00EB779F" w:rsidRPr="00A4023F">
        <w:rPr>
          <w:rFonts w:ascii="Arial" w:eastAsia="Times New Roman" w:hAnsi="Arial" w:cs="Arial"/>
          <w:noProof/>
          <w:sz w:val="24"/>
          <w:szCs w:val="24"/>
          <w:lang w:val="ro-RO" w:eastAsia="ro-RO"/>
        </w:rPr>
        <w:t>Interzicerea eliberării deliberate sau involuntare a altor specii decât a celor indigene în cursurile naturale de apă</w:t>
      </w:r>
      <w:r>
        <w:rPr>
          <w:rFonts w:ascii="Arial" w:eastAsia="Times New Roman" w:hAnsi="Arial" w:cs="Arial"/>
          <w:noProof/>
          <w:sz w:val="24"/>
          <w:szCs w:val="24"/>
          <w:lang w:val="ro-RO" w:eastAsia="ro-RO"/>
        </w:rPr>
        <w:t>;</w:t>
      </w:r>
    </w:p>
    <w:p w:rsidR="00A4023F" w:rsidRPr="00A4023F" w:rsidRDefault="00A4023F" w:rsidP="00A4023F">
      <w:pPr>
        <w:tabs>
          <w:tab w:val="left" w:pos="180"/>
          <w:tab w:val="num" w:pos="3054"/>
        </w:tabs>
        <w:spacing w:after="0" w:line="240" w:lineRule="auto"/>
        <w:jc w:val="both"/>
        <w:rPr>
          <w:rFonts w:ascii="Arial" w:eastAsia="Times New Roman" w:hAnsi="Arial" w:cs="Arial"/>
          <w:noProof/>
          <w:sz w:val="24"/>
          <w:szCs w:val="24"/>
          <w:lang w:val="ro-RO" w:eastAsia="ro-RO"/>
        </w:rPr>
      </w:pPr>
      <w:r w:rsidRPr="00076CD2">
        <w:rPr>
          <w:rFonts w:ascii="Arial" w:eastAsia="Times New Roman" w:hAnsi="Arial" w:cs="Arial"/>
          <w:noProof/>
          <w:sz w:val="24"/>
          <w:szCs w:val="24"/>
          <w:lang w:val="ro-RO" w:eastAsia="ro-RO"/>
        </w:rPr>
        <w:t>5. în cazul producerii accidentale a unui prejudiciu ce afectează obiectivele de conservare pentru care a fost desemnată aria n</w:t>
      </w:r>
      <w:r w:rsidR="00EC378E" w:rsidRPr="00076CD2">
        <w:rPr>
          <w:rFonts w:ascii="Arial" w:eastAsia="Times New Roman" w:hAnsi="Arial" w:cs="Arial"/>
          <w:noProof/>
          <w:sz w:val="24"/>
          <w:szCs w:val="24"/>
          <w:lang w:val="ro-RO" w:eastAsia="ro-RO"/>
        </w:rPr>
        <w:t>a</w:t>
      </w:r>
      <w:r w:rsidRPr="00076CD2">
        <w:rPr>
          <w:rFonts w:ascii="Arial" w:eastAsia="Times New Roman" w:hAnsi="Arial" w:cs="Arial"/>
          <w:noProof/>
          <w:sz w:val="24"/>
          <w:szCs w:val="24"/>
          <w:lang w:val="ro-RO" w:eastAsia="ro-RO"/>
        </w:rPr>
        <w:t>turală protejată, se va anunța în cel mai scurt timp administratorul ANANP – Serviciul Teritorial Cluj, în vederea stabilirii măsurilor de remediere ce vor fi puse în aplicare de cel care a produs prejudiciul</w:t>
      </w:r>
      <w:r w:rsidR="00ED016D" w:rsidRPr="00076CD2">
        <w:rPr>
          <w:rFonts w:ascii="Arial" w:eastAsia="Times New Roman" w:hAnsi="Arial" w:cs="Arial"/>
          <w:noProof/>
          <w:sz w:val="24"/>
          <w:szCs w:val="24"/>
          <w:lang w:val="ro-RO" w:eastAsia="ro-RO"/>
        </w:rPr>
        <w:t>.</w:t>
      </w:r>
    </w:p>
    <w:p w:rsidR="00EB779F" w:rsidRPr="00A4023F" w:rsidRDefault="00EB779F" w:rsidP="00BA1BFC">
      <w:pPr>
        <w:spacing w:after="120" w:line="240" w:lineRule="auto"/>
        <w:ind w:right="96"/>
        <w:jc w:val="both"/>
        <w:rPr>
          <w:rFonts w:ascii="Arial" w:hAnsi="Arial" w:cs="Arial"/>
          <w:b/>
          <w:noProof/>
          <w:sz w:val="20"/>
          <w:szCs w:val="24"/>
          <w:lang w:val="ro-RO"/>
        </w:rPr>
      </w:pPr>
    </w:p>
    <w:p w:rsidR="00BA1BFC" w:rsidRPr="005266B6" w:rsidRDefault="00BA1BFC" w:rsidP="00BA1BFC">
      <w:pPr>
        <w:spacing w:after="120" w:line="240" w:lineRule="auto"/>
        <w:ind w:right="96"/>
        <w:jc w:val="both"/>
        <w:rPr>
          <w:rFonts w:ascii="Arial" w:hAnsi="Arial" w:cs="Arial"/>
          <w:noProof/>
          <w:sz w:val="24"/>
          <w:szCs w:val="24"/>
          <w:lang w:val="ro-RO"/>
        </w:rPr>
      </w:pPr>
      <w:r w:rsidRPr="005266B6">
        <w:rPr>
          <w:rFonts w:ascii="Arial" w:hAnsi="Arial" w:cs="Arial"/>
          <w:b/>
          <w:noProof/>
          <w:sz w:val="24"/>
          <w:szCs w:val="24"/>
          <w:lang w:val="ro-RO"/>
        </w:rPr>
        <w:t>Titularul de activitate este obligat să respecte în integralitate prevederile următoarelor</w:t>
      </w:r>
      <w:r w:rsidRPr="005266B6">
        <w:rPr>
          <w:rFonts w:ascii="Arial" w:hAnsi="Arial" w:cs="Arial"/>
          <w:b/>
          <w:noProof/>
          <w:lang w:val="ro-RO"/>
        </w:rPr>
        <w:t xml:space="preserve"> </w:t>
      </w:r>
      <w:r w:rsidRPr="005266B6">
        <w:rPr>
          <w:rFonts w:ascii="Arial" w:hAnsi="Arial" w:cs="Arial"/>
          <w:b/>
          <w:noProof/>
          <w:sz w:val="24"/>
          <w:szCs w:val="24"/>
          <w:lang w:val="ro-RO"/>
        </w:rPr>
        <w:t>acte normative:</w:t>
      </w:r>
    </w:p>
    <w:p w:rsidR="00C12A9C" w:rsidRPr="005266B6" w:rsidRDefault="00C12A9C" w:rsidP="00286FBB">
      <w:pPr>
        <w:spacing w:after="0" w:line="240" w:lineRule="auto"/>
        <w:ind w:right="96"/>
        <w:jc w:val="both"/>
        <w:rPr>
          <w:rFonts w:ascii="Arial" w:hAnsi="Arial" w:cs="Arial"/>
          <w:noProof/>
          <w:sz w:val="20"/>
          <w:szCs w:val="24"/>
          <w:lang w:val="ro-RO"/>
        </w:rPr>
      </w:pPr>
    </w:p>
    <w:p w:rsidR="00C12A9C" w:rsidRPr="005266B6" w:rsidRDefault="00C12A9C" w:rsidP="0030447E">
      <w:pPr>
        <w:pStyle w:val="Default"/>
        <w:jc w:val="both"/>
        <w:rPr>
          <w:rFonts w:ascii="Arial" w:eastAsia="Calibri" w:hAnsi="Arial" w:cs="Arial"/>
          <w:i/>
          <w:noProof/>
          <w:color w:val="auto"/>
          <w:lang w:val="ro-RO"/>
        </w:rPr>
      </w:pPr>
      <w:r w:rsidRPr="005266B6">
        <w:rPr>
          <w:rFonts w:ascii="Arial" w:eastAsia="Calibri" w:hAnsi="Arial" w:cs="Arial"/>
          <w:i/>
          <w:iCs/>
          <w:noProof/>
          <w:color w:val="auto"/>
          <w:lang w:val="ro-RO"/>
        </w:rPr>
        <w:t>- OUG nr. 195/2005 privind protecţia mediului aprobată prin Legea nr. 265/2006 completată şi modificată prin OUG nr. 114/2007 şi OUG nr. 164/2008</w:t>
      </w:r>
      <w:r w:rsidRPr="005266B6">
        <w:rPr>
          <w:rFonts w:ascii="Arial" w:eastAsia="Calibri" w:hAnsi="Arial" w:cs="Arial"/>
          <w:i/>
          <w:noProof/>
          <w:color w:val="auto"/>
          <w:lang w:val="ro-RO"/>
        </w:rPr>
        <w:t xml:space="preserve"> modificată prin OUG </w:t>
      </w:r>
      <w:r w:rsidRPr="005266B6">
        <w:rPr>
          <w:rFonts w:ascii="Arial" w:eastAsia="Calibri" w:hAnsi="Arial" w:cs="Arial"/>
          <w:i/>
          <w:noProof/>
          <w:color w:val="auto"/>
          <w:lang w:val="ro-RO"/>
        </w:rPr>
        <w:lastRenderedPageBreak/>
        <w:t>nr. 71/2011, Legea nr. 187/2012, OUG nr. 58/2012, Legea nr. 226/2013 şi Legea nr. 117/2013;</w:t>
      </w:r>
    </w:p>
    <w:p w:rsidR="007B0C7C" w:rsidRPr="005266B6" w:rsidRDefault="007B0C7C" w:rsidP="0030447E">
      <w:pPr>
        <w:pStyle w:val="Default"/>
        <w:jc w:val="both"/>
        <w:rPr>
          <w:rFonts w:ascii="Arial" w:eastAsia="Calibri" w:hAnsi="Arial" w:cs="Arial"/>
          <w:i/>
          <w:noProof/>
          <w:color w:val="auto"/>
          <w:lang w:val="ro-RO"/>
        </w:rPr>
      </w:pPr>
      <w:r w:rsidRPr="005266B6">
        <w:rPr>
          <w:rFonts w:ascii="Arial" w:eastAsia="Calibri" w:hAnsi="Arial" w:cs="Arial"/>
          <w:i/>
          <w:noProof/>
          <w:color w:val="auto"/>
          <w:lang w:val="ro-RO"/>
        </w:rPr>
        <w:t>- Ordinul nr. 1150/2020 privind aprobarea Procedurii de aplicare a vizei anuale a autorizației de mediu și autorizației integrate de mediu;</w:t>
      </w:r>
    </w:p>
    <w:p w:rsidR="0031215A" w:rsidRDefault="0031215A" w:rsidP="0030447E">
      <w:pPr>
        <w:pStyle w:val="Default"/>
        <w:jc w:val="both"/>
        <w:rPr>
          <w:rFonts w:ascii="Arial" w:eastAsia="Calibri" w:hAnsi="Arial" w:cs="Arial"/>
          <w:i/>
          <w:noProof/>
          <w:color w:val="auto"/>
          <w:lang w:val="ro-RO"/>
        </w:rPr>
      </w:pPr>
      <w:r w:rsidRPr="005266B6">
        <w:rPr>
          <w:rFonts w:ascii="Arial" w:eastAsia="Calibri" w:hAnsi="Arial" w:cs="Arial"/>
          <w:i/>
          <w:noProof/>
          <w:color w:val="auto"/>
          <w:lang w:val="ro-RO"/>
        </w:rPr>
        <w:t>- Legea nr. 219/</w:t>
      </w:r>
      <w:r w:rsidR="00EC378E">
        <w:rPr>
          <w:rFonts w:ascii="Arial" w:eastAsia="Calibri" w:hAnsi="Arial" w:cs="Arial"/>
          <w:i/>
          <w:noProof/>
          <w:color w:val="auto"/>
          <w:lang w:val="ro-RO"/>
        </w:rPr>
        <w:t xml:space="preserve"> </w:t>
      </w:r>
      <w:r w:rsidRPr="005266B6">
        <w:rPr>
          <w:rFonts w:ascii="Arial" w:eastAsia="Calibri" w:hAnsi="Arial" w:cs="Arial"/>
          <w:i/>
          <w:noProof/>
          <w:color w:val="auto"/>
          <w:lang w:val="ro-RO"/>
        </w:rPr>
        <w:t>2019 pentru modificarea și completarea art. 16 din Ordonanța de urgență a Guvernului nr. 195/</w:t>
      </w:r>
      <w:r w:rsidR="00EC378E">
        <w:rPr>
          <w:rFonts w:ascii="Arial" w:eastAsia="Calibri" w:hAnsi="Arial" w:cs="Arial"/>
          <w:i/>
          <w:noProof/>
          <w:color w:val="auto"/>
          <w:lang w:val="ro-RO"/>
        </w:rPr>
        <w:t xml:space="preserve"> </w:t>
      </w:r>
      <w:r w:rsidRPr="005266B6">
        <w:rPr>
          <w:rFonts w:ascii="Arial" w:eastAsia="Calibri" w:hAnsi="Arial" w:cs="Arial"/>
          <w:i/>
          <w:noProof/>
          <w:color w:val="auto"/>
          <w:lang w:val="ro-RO"/>
        </w:rPr>
        <w:t>2005 privind protecția mediului;</w:t>
      </w:r>
    </w:p>
    <w:p w:rsidR="00A4023F" w:rsidRDefault="00A4023F" w:rsidP="0030447E">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 </w:t>
      </w:r>
      <w:r w:rsidRPr="00A4023F">
        <w:rPr>
          <w:rFonts w:ascii="Arial" w:eastAsia="Calibri" w:hAnsi="Arial" w:cs="Arial"/>
          <w:i/>
          <w:noProof/>
          <w:color w:val="auto"/>
          <w:lang w:val="ro-RO"/>
        </w:rPr>
        <w:t>OUG nr 57/2007 privind regimul ariilor naturale protejate, conservarea habitatelor naturale, a florei şi faunei sălbatice cu completările şi modificările ulterioare, aprobată prin Legea nr. 49/2011</w:t>
      </w:r>
      <w:r>
        <w:rPr>
          <w:rFonts w:ascii="Arial" w:eastAsia="Calibri" w:hAnsi="Arial" w:cs="Arial"/>
          <w:i/>
          <w:noProof/>
          <w:color w:val="auto"/>
          <w:lang w:val="ro-RO"/>
        </w:rPr>
        <w:t>;</w:t>
      </w:r>
    </w:p>
    <w:p w:rsidR="00A4023F" w:rsidRPr="005266B6" w:rsidRDefault="00A4023F" w:rsidP="0030447E">
      <w:pPr>
        <w:pStyle w:val="Default"/>
        <w:jc w:val="both"/>
        <w:rPr>
          <w:rFonts w:ascii="Arial" w:eastAsia="Calibri" w:hAnsi="Arial" w:cs="Arial"/>
          <w:i/>
          <w:noProof/>
          <w:color w:val="auto"/>
          <w:lang w:val="ro-RO"/>
        </w:rPr>
      </w:pPr>
      <w:r w:rsidRPr="00212C51">
        <w:rPr>
          <w:rFonts w:ascii="Arial" w:eastAsia="Calibri" w:hAnsi="Arial" w:cs="Arial"/>
          <w:i/>
          <w:noProof/>
          <w:color w:val="auto"/>
          <w:lang w:val="ro-RO"/>
        </w:rPr>
        <w:t xml:space="preserve">- </w:t>
      </w:r>
      <w:r w:rsidRPr="00212C51">
        <w:rPr>
          <w:rFonts w:ascii="Arial" w:hAnsi="Arial" w:cs="Arial"/>
          <w:i/>
          <w:iCs/>
        </w:rPr>
        <w:t xml:space="preserve">HG 971/2011 </w:t>
      </w:r>
      <w:proofErr w:type="spellStart"/>
      <w:r w:rsidRPr="00212C51">
        <w:rPr>
          <w:rFonts w:ascii="Arial" w:hAnsi="Arial" w:cs="Arial"/>
          <w:i/>
          <w:iCs/>
        </w:rPr>
        <w:t>pentru</w:t>
      </w:r>
      <w:proofErr w:type="spellEnd"/>
      <w:r w:rsidRPr="00212C51">
        <w:rPr>
          <w:rFonts w:ascii="Arial" w:hAnsi="Arial" w:cs="Arial"/>
          <w:i/>
          <w:iCs/>
        </w:rPr>
        <w:t xml:space="preserve"> </w:t>
      </w:r>
      <w:proofErr w:type="spellStart"/>
      <w:r w:rsidRPr="00212C51">
        <w:rPr>
          <w:rFonts w:ascii="Arial" w:hAnsi="Arial" w:cs="Arial"/>
          <w:i/>
          <w:iCs/>
        </w:rPr>
        <w:t>modificarea</w:t>
      </w:r>
      <w:proofErr w:type="spellEnd"/>
      <w:r w:rsidRPr="00212C51">
        <w:rPr>
          <w:rFonts w:ascii="Arial" w:hAnsi="Arial" w:cs="Arial"/>
          <w:i/>
          <w:iCs/>
        </w:rPr>
        <w:t xml:space="preserve"> </w:t>
      </w:r>
      <w:proofErr w:type="spellStart"/>
      <w:r w:rsidRPr="00212C51">
        <w:rPr>
          <w:rFonts w:ascii="Arial" w:hAnsi="Arial" w:cs="Arial"/>
          <w:i/>
          <w:iCs/>
        </w:rPr>
        <w:t>şi</w:t>
      </w:r>
      <w:proofErr w:type="spellEnd"/>
      <w:r w:rsidRPr="00212C51">
        <w:rPr>
          <w:rFonts w:ascii="Arial" w:hAnsi="Arial" w:cs="Arial"/>
          <w:i/>
          <w:iCs/>
        </w:rPr>
        <w:t xml:space="preserve"> </w:t>
      </w:r>
      <w:proofErr w:type="spellStart"/>
      <w:r w:rsidRPr="00212C51">
        <w:rPr>
          <w:rFonts w:ascii="Arial" w:hAnsi="Arial" w:cs="Arial"/>
          <w:i/>
          <w:iCs/>
        </w:rPr>
        <w:t>completarea</w:t>
      </w:r>
      <w:proofErr w:type="spellEnd"/>
      <w:r w:rsidRPr="00212C51">
        <w:rPr>
          <w:rFonts w:ascii="Arial" w:hAnsi="Arial" w:cs="Arial"/>
          <w:i/>
          <w:iCs/>
        </w:rPr>
        <w:t xml:space="preserve"> HG 1284/2007, </w:t>
      </w:r>
      <w:proofErr w:type="spellStart"/>
      <w:r w:rsidRPr="00212C51">
        <w:rPr>
          <w:rFonts w:ascii="Arial" w:hAnsi="Arial" w:cs="Arial"/>
          <w:i/>
          <w:iCs/>
        </w:rPr>
        <w:t>privind</w:t>
      </w:r>
      <w:proofErr w:type="spellEnd"/>
      <w:r w:rsidRPr="00212C51">
        <w:rPr>
          <w:rFonts w:ascii="Arial" w:hAnsi="Arial" w:cs="Arial"/>
          <w:i/>
          <w:iCs/>
        </w:rPr>
        <w:t xml:space="preserve"> </w:t>
      </w:r>
      <w:proofErr w:type="spellStart"/>
      <w:r w:rsidRPr="00212C51">
        <w:rPr>
          <w:rFonts w:ascii="Arial" w:hAnsi="Arial" w:cs="Arial"/>
          <w:i/>
          <w:iCs/>
        </w:rPr>
        <w:t>instituirea</w:t>
      </w:r>
      <w:proofErr w:type="spellEnd"/>
      <w:r w:rsidRPr="00212C51">
        <w:rPr>
          <w:rFonts w:ascii="Arial" w:hAnsi="Arial" w:cs="Arial"/>
          <w:i/>
          <w:iCs/>
        </w:rPr>
        <w:t xml:space="preserve"> </w:t>
      </w:r>
      <w:proofErr w:type="spellStart"/>
      <w:r w:rsidRPr="00212C51">
        <w:rPr>
          <w:rFonts w:ascii="Arial" w:hAnsi="Arial" w:cs="Arial"/>
          <w:i/>
          <w:iCs/>
        </w:rPr>
        <w:t>regimului</w:t>
      </w:r>
      <w:proofErr w:type="spellEnd"/>
      <w:r w:rsidRPr="00212C51">
        <w:rPr>
          <w:rFonts w:ascii="Arial" w:hAnsi="Arial" w:cs="Arial"/>
          <w:i/>
          <w:iCs/>
        </w:rPr>
        <w:t xml:space="preserve"> de </w:t>
      </w:r>
      <w:proofErr w:type="spellStart"/>
      <w:r w:rsidRPr="00212C51">
        <w:rPr>
          <w:rFonts w:ascii="Arial" w:hAnsi="Arial" w:cs="Arial"/>
          <w:i/>
          <w:iCs/>
        </w:rPr>
        <w:t>arie</w:t>
      </w:r>
      <w:proofErr w:type="spellEnd"/>
      <w:r w:rsidRPr="00212C51">
        <w:rPr>
          <w:rFonts w:ascii="Arial" w:hAnsi="Arial" w:cs="Arial"/>
          <w:i/>
          <w:iCs/>
        </w:rPr>
        <w:t xml:space="preserve"> </w:t>
      </w:r>
      <w:proofErr w:type="spellStart"/>
      <w:r w:rsidRPr="00212C51">
        <w:rPr>
          <w:rFonts w:ascii="Arial" w:hAnsi="Arial" w:cs="Arial"/>
          <w:i/>
          <w:iCs/>
        </w:rPr>
        <w:t>naturală</w:t>
      </w:r>
      <w:proofErr w:type="spellEnd"/>
      <w:r w:rsidRPr="00212C51">
        <w:rPr>
          <w:rFonts w:ascii="Arial" w:hAnsi="Arial" w:cs="Arial"/>
          <w:i/>
          <w:iCs/>
        </w:rPr>
        <w:t xml:space="preserve"> </w:t>
      </w:r>
      <w:proofErr w:type="spellStart"/>
      <w:r w:rsidRPr="00212C51">
        <w:rPr>
          <w:rFonts w:ascii="Arial" w:hAnsi="Arial" w:cs="Arial"/>
          <w:i/>
          <w:iCs/>
        </w:rPr>
        <w:t>protejată</w:t>
      </w:r>
      <w:proofErr w:type="spellEnd"/>
      <w:r w:rsidRPr="00212C51">
        <w:rPr>
          <w:rFonts w:ascii="Arial" w:hAnsi="Arial" w:cs="Arial"/>
          <w:i/>
          <w:iCs/>
        </w:rPr>
        <w:t xml:space="preserve"> a </w:t>
      </w:r>
      <w:proofErr w:type="spellStart"/>
      <w:r w:rsidRPr="00212C51">
        <w:rPr>
          <w:rFonts w:ascii="Arial" w:hAnsi="Arial" w:cs="Arial"/>
          <w:i/>
          <w:iCs/>
        </w:rPr>
        <w:t>siturilor</w:t>
      </w:r>
      <w:proofErr w:type="spellEnd"/>
      <w:r w:rsidRPr="00212C51">
        <w:rPr>
          <w:rFonts w:ascii="Arial" w:hAnsi="Arial" w:cs="Arial"/>
          <w:i/>
          <w:iCs/>
        </w:rPr>
        <w:t xml:space="preserve"> de </w:t>
      </w:r>
      <w:proofErr w:type="spellStart"/>
      <w:r w:rsidRPr="00212C51">
        <w:rPr>
          <w:rFonts w:ascii="Arial" w:hAnsi="Arial" w:cs="Arial"/>
          <w:i/>
          <w:iCs/>
        </w:rPr>
        <w:t>importanţă</w:t>
      </w:r>
      <w:proofErr w:type="spellEnd"/>
      <w:r w:rsidRPr="00212C51">
        <w:rPr>
          <w:rFonts w:ascii="Arial" w:hAnsi="Arial" w:cs="Arial"/>
          <w:i/>
          <w:iCs/>
        </w:rPr>
        <w:t xml:space="preserve"> </w:t>
      </w:r>
      <w:proofErr w:type="spellStart"/>
      <w:r w:rsidRPr="00212C51">
        <w:rPr>
          <w:rFonts w:ascii="Arial" w:hAnsi="Arial" w:cs="Arial"/>
          <w:i/>
          <w:iCs/>
        </w:rPr>
        <w:t>comunitară</w:t>
      </w:r>
      <w:proofErr w:type="spellEnd"/>
      <w:r w:rsidRPr="00212C51">
        <w:rPr>
          <w:rFonts w:ascii="Arial" w:hAnsi="Arial" w:cs="Arial"/>
          <w:i/>
          <w:iCs/>
        </w:rPr>
        <w:t xml:space="preserve">, ca parte </w:t>
      </w:r>
      <w:proofErr w:type="spellStart"/>
      <w:r w:rsidRPr="00212C51">
        <w:rPr>
          <w:rFonts w:ascii="Arial" w:hAnsi="Arial" w:cs="Arial"/>
          <w:i/>
          <w:iCs/>
        </w:rPr>
        <w:t>integrantă</w:t>
      </w:r>
      <w:proofErr w:type="spellEnd"/>
      <w:r w:rsidRPr="00212C51">
        <w:rPr>
          <w:rFonts w:ascii="Arial" w:hAnsi="Arial" w:cs="Arial"/>
          <w:i/>
          <w:iCs/>
        </w:rPr>
        <w:t xml:space="preserve"> a </w:t>
      </w:r>
      <w:proofErr w:type="spellStart"/>
      <w:r w:rsidRPr="00212C51">
        <w:rPr>
          <w:rFonts w:ascii="Arial" w:hAnsi="Arial" w:cs="Arial"/>
          <w:i/>
          <w:iCs/>
        </w:rPr>
        <w:t>reţelei</w:t>
      </w:r>
      <w:proofErr w:type="spellEnd"/>
      <w:r w:rsidRPr="00212C51">
        <w:rPr>
          <w:rFonts w:ascii="Arial" w:hAnsi="Arial" w:cs="Arial"/>
          <w:i/>
          <w:iCs/>
        </w:rPr>
        <w:t xml:space="preserve"> </w:t>
      </w:r>
      <w:proofErr w:type="spellStart"/>
      <w:r w:rsidRPr="00212C51">
        <w:rPr>
          <w:rFonts w:ascii="Arial" w:hAnsi="Arial" w:cs="Arial"/>
          <w:i/>
          <w:iCs/>
        </w:rPr>
        <w:t>ecologice</w:t>
      </w:r>
      <w:proofErr w:type="spellEnd"/>
      <w:r w:rsidRPr="00212C51">
        <w:rPr>
          <w:rFonts w:ascii="Arial" w:hAnsi="Arial" w:cs="Arial"/>
          <w:i/>
          <w:iCs/>
        </w:rPr>
        <w:t xml:space="preserve"> </w:t>
      </w:r>
      <w:proofErr w:type="spellStart"/>
      <w:r w:rsidRPr="00212C51">
        <w:rPr>
          <w:rFonts w:ascii="Arial" w:hAnsi="Arial" w:cs="Arial"/>
          <w:i/>
          <w:iCs/>
        </w:rPr>
        <w:t>europene</w:t>
      </w:r>
      <w:proofErr w:type="spellEnd"/>
      <w:r w:rsidRPr="00212C51">
        <w:rPr>
          <w:rFonts w:ascii="Arial" w:hAnsi="Arial" w:cs="Arial"/>
          <w:i/>
          <w:iCs/>
        </w:rPr>
        <w:t xml:space="preserve"> Natura 2000 </w:t>
      </w:r>
      <w:proofErr w:type="spellStart"/>
      <w:r w:rsidRPr="00212C51">
        <w:rPr>
          <w:rFonts w:ascii="Arial" w:hAnsi="Arial" w:cs="Arial"/>
          <w:i/>
          <w:iCs/>
        </w:rPr>
        <w:t>în</w:t>
      </w:r>
      <w:proofErr w:type="spellEnd"/>
      <w:r w:rsidRPr="00212C51">
        <w:rPr>
          <w:rFonts w:ascii="Arial" w:hAnsi="Arial" w:cs="Arial"/>
          <w:i/>
          <w:iCs/>
        </w:rPr>
        <w:t xml:space="preserve"> </w:t>
      </w:r>
      <w:proofErr w:type="spellStart"/>
      <w:r w:rsidRPr="00212C51">
        <w:rPr>
          <w:rFonts w:ascii="Arial" w:hAnsi="Arial" w:cs="Arial"/>
          <w:i/>
          <w:iCs/>
        </w:rPr>
        <w:t>România</w:t>
      </w:r>
      <w:proofErr w:type="spellEnd"/>
      <w:r w:rsidRPr="00212C51">
        <w:rPr>
          <w:rFonts w:ascii="Arial" w:hAnsi="Arial" w:cs="Arial"/>
          <w:i/>
          <w:iCs/>
        </w:rPr>
        <w:t>;</w:t>
      </w:r>
    </w:p>
    <w:p w:rsidR="005266B6" w:rsidRDefault="00212C51" w:rsidP="00212C51">
      <w:pPr>
        <w:tabs>
          <w:tab w:val="left" w:pos="9360"/>
          <w:tab w:val="left" w:pos="9900"/>
        </w:tabs>
        <w:spacing w:after="0" w:line="240" w:lineRule="auto"/>
        <w:jc w:val="both"/>
        <w:rPr>
          <w:rFonts w:ascii="Arial" w:hAnsi="Arial" w:cs="Arial"/>
          <w:i/>
          <w:iCs/>
          <w:sz w:val="24"/>
          <w:szCs w:val="24"/>
          <w:lang w:val="ro-RO"/>
        </w:rPr>
      </w:pPr>
      <w:r w:rsidRPr="00212C51">
        <w:rPr>
          <w:rFonts w:ascii="Arial" w:hAnsi="Arial" w:cs="Arial"/>
          <w:i/>
          <w:iCs/>
          <w:sz w:val="24"/>
          <w:szCs w:val="24"/>
          <w:lang w:val="ro-RO"/>
        </w:rPr>
        <w:t>- Ord. MMDD 1964/</w:t>
      </w:r>
      <w:r w:rsidR="00EC378E">
        <w:rPr>
          <w:rFonts w:ascii="Arial" w:hAnsi="Arial" w:cs="Arial"/>
          <w:i/>
          <w:iCs/>
          <w:sz w:val="24"/>
          <w:szCs w:val="24"/>
          <w:lang w:val="ro-RO"/>
        </w:rPr>
        <w:t xml:space="preserve"> </w:t>
      </w:r>
      <w:r w:rsidRPr="00212C51">
        <w:rPr>
          <w:rFonts w:ascii="Arial" w:hAnsi="Arial" w:cs="Arial"/>
          <w:i/>
          <w:iCs/>
          <w:sz w:val="24"/>
          <w:szCs w:val="24"/>
          <w:lang w:val="ro-RO"/>
        </w:rPr>
        <w:t>2007 privind instituirea regimului de arie naturală protejată a siturilor de importanţă comunitară, ca parte integrantă a reţelei ecologice europene Natura 2000 în România, modificat prin Ord. MMP nr. 2387/2011;</w:t>
      </w:r>
    </w:p>
    <w:p w:rsidR="00212C51" w:rsidRPr="00212C51" w:rsidRDefault="00212C51" w:rsidP="00212C51">
      <w:pPr>
        <w:tabs>
          <w:tab w:val="left" w:pos="9360"/>
          <w:tab w:val="left" w:pos="9900"/>
        </w:tabs>
        <w:spacing w:after="0" w:line="240" w:lineRule="auto"/>
        <w:jc w:val="both"/>
        <w:rPr>
          <w:rFonts w:ascii="Arial" w:hAnsi="Arial" w:cs="Arial"/>
          <w:i/>
          <w:iCs/>
          <w:sz w:val="24"/>
          <w:szCs w:val="24"/>
          <w:lang w:val="ro-RO"/>
        </w:rPr>
      </w:pPr>
      <w:r>
        <w:rPr>
          <w:rFonts w:ascii="Arial" w:hAnsi="Arial" w:cs="Arial"/>
          <w:i/>
          <w:iCs/>
          <w:sz w:val="24"/>
          <w:szCs w:val="24"/>
          <w:lang w:val="ro-RO"/>
        </w:rPr>
        <w:t xml:space="preserve">- </w:t>
      </w:r>
      <w:r w:rsidRPr="00212C51">
        <w:rPr>
          <w:rFonts w:ascii="Arial" w:hAnsi="Arial" w:cs="Arial"/>
          <w:i/>
          <w:iCs/>
          <w:sz w:val="24"/>
          <w:szCs w:val="24"/>
          <w:lang w:val="ro-RO"/>
        </w:rPr>
        <w:t>Legea nr. 197/</w:t>
      </w:r>
      <w:r w:rsidR="00EC378E">
        <w:rPr>
          <w:rFonts w:ascii="Arial" w:hAnsi="Arial" w:cs="Arial"/>
          <w:i/>
          <w:iCs/>
          <w:sz w:val="24"/>
          <w:szCs w:val="24"/>
          <w:lang w:val="ro-RO"/>
        </w:rPr>
        <w:t xml:space="preserve"> </w:t>
      </w:r>
      <w:r w:rsidRPr="00212C51">
        <w:rPr>
          <w:rFonts w:ascii="Arial" w:hAnsi="Arial" w:cs="Arial"/>
          <w:i/>
          <w:iCs/>
          <w:sz w:val="24"/>
          <w:szCs w:val="24"/>
          <w:lang w:val="ro-RO"/>
        </w:rPr>
        <w:t>2020 pentru modificarea și completarea Legii nr. 46/</w:t>
      </w:r>
      <w:r w:rsidR="00EC378E">
        <w:rPr>
          <w:rFonts w:ascii="Arial" w:hAnsi="Arial" w:cs="Arial"/>
          <w:i/>
          <w:iCs/>
          <w:sz w:val="24"/>
          <w:szCs w:val="24"/>
          <w:lang w:val="ro-RO"/>
        </w:rPr>
        <w:t xml:space="preserve"> </w:t>
      </w:r>
      <w:r w:rsidRPr="00212C51">
        <w:rPr>
          <w:rFonts w:ascii="Arial" w:hAnsi="Arial" w:cs="Arial"/>
          <w:i/>
          <w:iCs/>
          <w:sz w:val="24"/>
          <w:szCs w:val="24"/>
          <w:lang w:val="ro-RO"/>
        </w:rPr>
        <w:t>2008 - Codul silvic</w:t>
      </w:r>
    </w:p>
    <w:p w:rsidR="00212C51" w:rsidRPr="00212C51" w:rsidRDefault="00212C51" w:rsidP="00212C51">
      <w:pPr>
        <w:tabs>
          <w:tab w:val="left" w:pos="9360"/>
          <w:tab w:val="left" w:pos="9900"/>
        </w:tabs>
        <w:spacing w:after="0" w:line="240" w:lineRule="auto"/>
        <w:jc w:val="both"/>
        <w:rPr>
          <w:rFonts w:ascii="Arial" w:hAnsi="Arial" w:cs="Arial"/>
          <w:i/>
          <w:iCs/>
          <w:sz w:val="24"/>
          <w:szCs w:val="24"/>
          <w:lang w:val="ro-RO"/>
        </w:rPr>
      </w:pPr>
      <w:r w:rsidRPr="00212C51">
        <w:rPr>
          <w:rFonts w:ascii="Arial" w:hAnsi="Arial" w:cs="Arial"/>
          <w:i/>
          <w:iCs/>
          <w:sz w:val="24"/>
          <w:szCs w:val="24"/>
          <w:lang w:val="ro-RO"/>
        </w:rPr>
        <w:t>- Codul Silvic în vigoare, aprobat prin Legea nr. 197/</w:t>
      </w:r>
      <w:r w:rsidR="00EC378E">
        <w:rPr>
          <w:rFonts w:ascii="Arial" w:hAnsi="Arial" w:cs="Arial"/>
          <w:i/>
          <w:iCs/>
          <w:sz w:val="24"/>
          <w:szCs w:val="24"/>
          <w:lang w:val="ro-RO"/>
        </w:rPr>
        <w:t xml:space="preserve"> </w:t>
      </w:r>
      <w:r w:rsidRPr="00212C51">
        <w:rPr>
          <w:rFonts w:ascii="Arial" w:hAnsi="Arial" w:cs="Arial"/>
          <w:i/>
          <w:iCs/>
          <w:sz w:val="24"/>
          <w:szCs w:val="24"/>
          <w:lang w:val="ro-RO"/>
        </w:rPr>
        <w:t>2020 pentru modificarea și completarea Legii nr. 46/2008;</w:t>
      </w:r>
    </w:p>
    <w:p w:rsidR="00212C51" w:rsidRPr="00212C51" w:rsidRDefault="00212C51" w:rsidP="00212C51">
      <w:pPr>
        <w:tabs>
          <w:tab w:val="left" w:pos="9360"/>
          <w:tab w:val="left" w:pos="9900"/>
        </w:tabs>
        <w:spacing w:after="0" w:line="240" w:lineRule="auto"/>
        <w:jc w:val="both"/>
        <w:rPr>
          <w:rFonts w:ascii="Arial" w:hAnsi="Arial" w:cs="Arial"/>
          <w:i/>
          <w:iCs/>
          <w:noProof/>
          <w:sz w:val="24"/>
          <w:szCs w:val="24"/>
          <w:lang w:val="ro-RO"/>
        </w:rPr>
      </w:pPr>
      <w:r w:rsidRPr="00212C51">
        <w:rPr>
          <w:rFonts w:ascii="Arial" w:hAnsi="Arial" w:cs="Arial"/>
          <w:i/>
          <w:iCs/>
          <w:sz w:val="24"/>
          <w:szCs w:val="24"/>
          <w:lang w:val="ro-RO"/>
        </w:rPr>
        <w:t xml:space="preserve">- </w:t>
      </w:r>
      <w:r w:rsidRPr="00212C51">
        <w:rPr>
          <w:rFonts w:ascii="Arial" w:hAnsi="Arial" w:cs="Arial"/>
          <w:i/>
          <w:iCs/>
          <w:noProof/>
          <w:sz w:val="24"/>
          <w:szCs w:val="24"/>
          <w:lang w:val="ro-RO"/>
        </w:rPr>
        <w:t>H.G. nr. 118/</w:t>
      </w:r>
      <w:r w:rsidR="00EC378E">
        <w:rPr>
          <w:rFonts w:ascii="Arial" w:hAnsi="Arial" w:cs="Arial"/>
          <w:i/>
          <w:iCs/>
          <w:noProof/>
          <w:sz w:val="24"/>
          <w:szCs w:val="24"/>
          <w:lang w:val="ro-RO"/>
        </w:rPr>
        <w:t xml:space="preserve"> </w:t>
      </w:r>
      <w:r w:rsidRPr="00212C51">
        <w:rPr>
          <w:rFonts w:ascii="Arial" w:hAnsi="Arial" w:cs="Arial"/>
          <w:i/>
          <w:iCs/>
          <w:noProof/>
          <w:sz w:val="24"/>
          <w:szCs w:val="24"/>
          <w:lang w:val="ro-RO"/>
        </w:rPr>
        <w:t>2002 pentru aprobarea Programului de acţiune pentru reducerea poluării mediului acvatic şi apelor subterane, cauzate de evacuarea unor substanţe periculoase;</w:t>
      </w:r>
    </w:p>
    <w:p w:rsidR="00212C51" w:rsidRPr="00212C51" w:rsidRDefault="00212C51" w:rsidP="00212C51">
      <w:pPr>
        <w:tabs>
          <w:tab w:val="left" w:pos="9360"/>
          <w:tab w:val="left" w:pos="9900"/>
        </w:tabs>
        <w:spacing w:after="0" w:line="240" w:lineRule="auto"/>
        <w:jc w:val="both"/>
        <w:rPr>
          <w:rFonts w:ascii="Arial" w:eastAsia="Times New Roman" w:hAnsi="Arial" w:cs="Arial"/>
          <w:i/>
          <w:iCs/>
          <w:sz w:val="24"/>
          <w:szCs w:val="24"/>
        </w:rPr>
      </w:pPr>
      <w:r w:rsidRPr="00212C51">
        <w:rPr>
          <w:rFonts w:ascii="Arial" w:hAnsi="Arial" w:cs="Arial"/>
          <w:i/>
          <w:iCs/>
          <w:noProof/>
          <w:sz w:val="24"/>
          <w:szCs w:val="24"/>
          <w:lang w:val="ro-RO"/>
        </w:rPr>
        <w:t>- Planului de management și regulamentului siturilor de importanță comunitară ROSPA0087 – Munții Trascăului, ROSCI0253 – Trascău;</w:t>
      </w:r>
    </w:p>
    <w:p w:rsidR="002E52D2" w:rsidRPr="005266B6" w:rsidRDefault="002E52D2" w:rsidP="0030447E">
      <w:pPr>
        <w:pStyle w:val="Default"/>
        <w:jc w:val="both"/>
        <w:rPr>
          <w:rFonts w:ascii="Arial" w:eastAsia="Calibri" w:hAnsi="Arial" w:cs="Arial"/>
          <w:i/>
          <w:noProof/>
          <w:color w:val="auto"/>
          <w:lang w:val="ro-RO"/>
        </w:rPr>
      </w:pPr>
      <w:r w:rsidRPr="005266B6">
        <w:rPr>
          <w:rFonts w:ascii="Arial" w:eastAsia="Calibri" w:hAnsi="Arial" w:cs="Arial"/>
          <w:i/>
          <w:noProof/>
          <w:color w:val="auto"/>
          <w:lang w:val="ro-RO"/>
        </w:rPr>
        <w:t>- Legea Apelor nr.107/1996 cu modificările şi completările ulterioare;</w:t>
      </w:r>
    </w:p>
    <w:p w:rsidR="00173C14" w:rsidRPr="00076E28" w:rsidRDefault="00173C14" w:rsidP="0030447E">
      <w:pPr>
        <w:pStyle w:val="Default"/>
        <w:jc w:val="both"/>
        <w:rPr>
          <w:rFonts w:ascii="Arial" w:eastAsia="Calibri" w:hAnsi="Arial" w:cs="Arial"/>
          <w:i/>
          <w:noProof/>
          <w:color w:val="auto"/>
          <w:lang w:val="ro-RO"/>
        </w:rPr>
      </w:pPr>
      <w:r w:rsidRPr="00076E28">
        <w:rPr>
          <w:rFonts w:ascii="Arial" w:eastAsia="Calibri" w:hAnsi="Arial" w:cs="Arial"/>
          <w:i/>
          <w:noProof/>
          <w:color w:val="auto"/>
          <w:lang w:val="ro-RO"/>
        </w:rPr>
        <w:t>- HG 352/2005 pentru aprobarea unor norme privind condiţiile de descărcare în mediul acvatic a apelor uzate, modificata si completata cu HG 210/2007;</w:t>
      </w:r>
    </w:p>
    <w:p w:rsidR="002E52D2" w:rsidRDefault="002E52D2" w:rsidP="002E52D2">
      <w:pPr>
        <w:pStyle w:val="Default"/>
        <w:jc w:val="both"/>
        <w:rPr>
          <w:rFonts w:ascii="Arial" w:eastAsia="Calibri" w:hAnsi="Arial" w:cs="Arial"/>
          <w:i/>
          <w:noProof/>
          <w:color w:val="auto"/>
          <w:lang w:val="ro-RO"/>
        </w:rPr>
      </w:pPr>
      <w:r w:rsidRPr="005266B6">
        <w:rPr>
          <w:rFonts w:ascii="Arial" w:eastAsia="Calibri" w:hAnsi="Arial" w:cs="Arial"/>
          <w:i/>
          <w:noProof/>
          <w:color w:val="auto"/>
          <w:lang w:val="ro-RO"/>
        </w:rPr>
        <w:t>- Legea nr. 104/2011 privind calitatea aerului inconjurator;</w:t>
      </w:r>
    </w:p>
    <w:p w:rsidR="00CD353E" w:rsidRPr="005266B6" w:rsidRDefault="00CD353E" w:rsidP="002E52D2">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 </w:t>
      </w:r>
      <w:r w:rsidRPr="00CD353E">
        <w:rPr>
          <w:rFonts w:ascii="Arial" w:eastAsia="Calibri" w:hAnsi="Arial" w:cs="Arial"/>
          <w:i/>
          <w:noProof/>
          <w:color w:val="auto"/>
          <w:lang w:val="ro-RO"/>
        </w:rPr>
        <w:t>Ordonanța de Urgență nr. 92 din 19 august 2021 - privind regimul deșeurilor;</w:t>
      </w:r>
    </w:p>
    <w:p w:rsidR="00D50B57" w:rsidRPr="005266B6" w:rsidRDefault="00D50B57" w:rsidP="002E52D2">
      <w:pPr>
        <w:pStyle w:val="Default"/>
        <w:jc w:val="both"/>
        <w:rPr>
          <w:rFonts w:ascii="Arial" w:hAnsi="Arial" w:cs="Arial"/>
          <w:i/>
          <w:noProof/>
          <w:color w:val="auto"/>
          <w:lang w:val="ro-RO"/>
        </w:rPr>
      </w:pPr>
      <w:r w:rsidRPr="00CD353E">
        <w:rPr>
          <w:rFonts w:ascii="Arial" w:hAnsi="Arial" w:cs="Arial"/>
          <w:i/>
          <w:noProof/>
          <w:color w:val="auto"/>
          <w:highlight w:val="yellow"/>
          <w:lang w:val="ro-RO"/>
        </w:rPr>
        <w:t xml:space="preserve">- </w:t>
      </w:r>
      <w:r w:rsidR="0031215A" w:rsidRPr="00CD353E">
        <w:rPr>
          <w:rFonts w:ascii="Arial" w:hAnsi="Arial" w:cs="Arial"/>
          <w:i/>
          <w:noProof/>
          <w:color w:val="auto"/>
          <w:highlight w:val="yellow"/>
          <w:lang w:val="ro-RO"/>
        </w:rPr>
        <w:t>O.U.G. nr. 74/ 2018 pentru modificarea şi completarea Legii 211/ 2011 privind regimul deşeurilor, a Legii 249/ 2015 privind modalitatea de gestionare a ambalajelor şi a deşeurilor de ambalaje şi a OUG 196/ 2005 privind Fondul de mediu;</w:t>
      </w:r>
      <w:r w:rsidR="00CD353E" w:rsidRPr="00CD353E">
        <w:rPr>
          <w:rFonts w:ascii="Arial" w:hAnsi="Arial" w:cs="Arial"/>
          <w:i/>
          <w:noProof/>
          <w:color w:val="auto"/>
          <w:highlight w:val="yellow"/>
          <w:lang w:val="ro-RO"/>
        </w:rPr>
        <w:t>??????</w:t>
      </w:r>
    </w:p>
    <w:p w:rsidR="0031215A" w:rsidRPr="005266B6" w:rsidRDefault="0031215A" w:rsidP="0030447E">
      <w:pPr>
        <w:spacing w:after="0" w:line="240" w:lineRule="auto"/>
        <w:ind w:right="96"/>
        <w:jc w:val="both"/>
        <w:rPr>
          <w:rFonts w:ascii="Arial" w:hAnsi="Arial" w:cs="Arial"/>
          <w:i/>
          <w:noProof/>
          <w:sz w:val="24"/>
          <w:szCs w:val="24"/>
          <w:lang w:val="ro-RO"/>
        </w:rPr>
      </w:pPr>
      <w:r w:rsidRPr="00CD353E">
        <w:rPr>
          <w:rFonts w:ascii="Arial" w:hAnsi="Arial" w:cs="Arial"/>
          <w:i/>
          <w:noProof/>
          <w:sz w:val="24"/>
          <w:szCs w:val="24"/>
          <w:highlight w:val="yellow"/>
          <w:lang w:val="ro-RO"/>
        </w:rPr>
        <w:t xml:space="preserve">- </w:t>
      </w:r>
      <w:r w:rsidRPr="00CD353E">
        <w:rPr>
          <w:rFonts w:ascii="Arial" w:hAnsi="Arial" w:cs="Arial"/>
          <w:i/>
          <w:noProof/>
          <w:sz w:val="24"/>
          <w:szCs w:val="24"/>
          <w:highlight w:val="yellow"/>
        </w:rPr>
        <w:t>Legea nr. 31/ 2019 privind aprobarea Ordonanței de urgență a Guvernului nr. 74/2018 pentru modificarea și completarea Legii nr. 211/2011 privind regimul deșeurilor, a Legii nr. 249/2015 privind modalitatea de gestionare a ambalajelor și a deșeurilor de ambalaje și a Ordonanței de urgență a Guvernului nr. 196/2005 privind Fondul pentru mediu;</w:t>
      </w:r>
    </w:p>
    <w:p w:rsidR="00C12A9C" w:rsidRPr="005266B6" w:rsidRDefault="00C12A9C" w:rsidP="0030447E">
      <w:pPr>
        <w:pStyle w:val="Default"/>
        <w:jc w:val="both"/>
        <w:rPr>
          <w:rFonts w:ascii="Arial" w:eastAsia="Calibri" w:hAnsi="Arial" w:cs="Arial"/>
          <w:i/>
          <w:noProof/>
          <w:color w:val="auto"/>
          <w:lang w:val="ro-RO"/>
        </w:rPr>
      </w:pPr>
      <w:r w:rsidRPr="005266B6">
        <w:rPr>
          <w:rFonts w:ascii="Arial" w:eastAsia="Calibri" w:hAnsi="Arial" w:cs="Arial"/>
          <w:i/>
          <w:noProof/>
          <w:color w:val="auto"/>
          <w:lang w:val="ro-RO"/>
        </w:rPr>
        <w:t>- HG nr. 856/2002 privind introducerea evidenţei gestiunii deşeurilor şi pentru aprobarea listei cuprinzând deşeurile, inclusiv deşeurile periculoase, cu modificările şi completările ulterioare;</w:t>
      </w:r>
    </w:p>
    <w:p w:rsidR="00C12A9C" w:rsidRPr="005266B6" w:rsidRDefault="00C12A9C" w:rsidP="0030447E">
      <w:pPr>
        <w:pStyle w:val="Default"/>
        <w:jc w:val="both"/>
        <w:rPr>
          <w:rFonts w:ascii="Arial" w:eastAsia="Calibri" w:hAnsi="Arial" w:cs="Arial"/>
          <w:i/>
          <w:iCs/>
          <w:noProof/>
          <w:color w:val="auto"/>
          <w:lang w:val="ro-RO"/>
        </w:rPr>
      </w:pPr>
      <w:r w:rsidRPr="00CD353E">
        <w:rPr>
          <w:rFonts w:ascii="Arial" w:eastAsia="Calibri" w:hAnsi="Arial" w:cs="Arial"/>
          <w:i/>
          <w:noProof/>
          <w:color w:val="auto"/>
          <w:highlight w:val="yellow"/>
          <w:lang w:val="ro-RO"/>
        </w:rPr>
        <w:t xml:space="preserve">- </w:t>
      </w:r>
      <w:r w:rsidR="00D50B57" w:rsidRPr="00CD353E">
        <w:rPr>
          <w:rFonts w:ascii="Arial" w:hAnsi="Arial" w:cs="Arial"/>
          <w:i/>
          <w:noProof/>
          <w:color w:val="auto"/>
          <w:highlight w:val="yellow"/>
          <w:lang w:val="ro-RO"/>
        </w:rPr>
        <w:t>Legea 249/ 2015 privind gestionarea ambalajelor şi a deşeurilor de ambalaje modificată şi completată cu OUG 38/ 2016; OUG 74/2018</w:t>
      </w:r>
      <w:r w:rsidR="00D50B57" w:rsidRPr="00CD353E">
        <w:rPr>
          <w:i/>
          <w:color w:val="auto"/>
          <w:highlight w:val="yellow"/>
        </w:rPr>
        <w:t></w:t>
      </w:r>
      <w:r w:rsidR="00D50B57" w:rsidRPr="00CD353E">
        <w:rPr>
          <w:rFonts w:ascii="Arial" w:hAnsi="Arial" w:cs="Arial"/>
          <w:i/>
          <w:noProof/>
          <w:color w:val="auto"/>
          <w:highlight w:val="yellow"/>
          <w:lang w:val="ro-RO"/>
        </w:rPr>
        <w:t>pentru modificarea şi completarea Legii nr. 211/2011 privind regimul deşeurilor, a Legii nr. 249/2015 privind modalitatea de gestionare a ambalajelor şi a deşeurilor de ambalaje şi a Ordonanţei de urgenţă a Guvernului nr. 196/2005 privind Fondul pentru mediu;</w:t>
      </w:r>
    </w:p>
    <w:p w:rsidR="00C12A9C" w:rsidRPr="005266B6" w:rsidRDefault="00C12A9C" w:rsidP="0030447E">
      <w:pPr>
        <w:pStyle w:val="Default"/>
        <w:jc w:val="both"/>
        <w:rPr>
          <w:rFonts w:ascii="Arial" w:eastAsia="Calibri" w:hAnsi="Arial" w:cs="Arial"/>
          <w:bCs/>
          <w:i/>
          <w:iCs/>
          <w:noProof/>
          <w:color w:val="auto"/>
          <w:lang w:val="ro-RO"/>
        </w:rPr>
      </w:pPr>
      <w:r w:rsidRPr="005266B6">
        <w:rPr>
          <w:rFonts w:ascii="Arial" w:eastAsia="Calibri" w:hAnsi="Arial" w:cs="Arial"/>
          <w:i/>
          <w:noProof/>
          <w:color w:val="auto"/>
          <w:lang w:val="ro-RO"/>
        </w:rPr>
        <w:t>- Ord</w:t>
      </w:r>
      <w:r w:rsidR="00D50B57" w:rsidRPr="005266B6">
        <w:rPr>
          <w:rFonts w:ascii="Arial" w:eastAsia="Calibri" w:hAnsi="Arial" w:cs="Arial"/>
          <w:i/>
          <w:noProof/>
          <w:color w:val="auto"/>
          <w:lang w:val="ro-RO"/>
        </w:rPr>
        <w:t>inul</w:t>
      </w:r>
      <w:r w:rsidRPr="005266B6">
        <w:rPr>
          <w:rFonts w:ascii="Arial" w:eastAsia="Calibri" w:hAnsi="Arial" w:cs="Arial"/>
          <w:i/>
          <w:noProof/>
          <w:color w:val="auto"/>
          <w:lang w:val="ro-RO"/>
        </w:rPr>
        <w:t xml:space="preserve"> nr. </w:t>
      </w:r>
      <w:r w:rsidRPr="005266B6">
        <w:rPr>
          <w:rFonts w:ascii="Arial" w:eastAsia="Calibri" w:hAnsi="Arial" w:cs="Arial"/>
          <w:bCs/>
          <w:i/>
          <w:iCs/>
          <w:noProof/>
          <w:color w:val="auto"/>
          <w:lang w:val="ro-RO"/>
        </w:rPr>
        <w:t>794/2012 privind procedura de raportare a datelor referitoare la ambalaje şi deşeuri din ambalaje;</w:t>
      </w:r>
    </w:p>
    <w:p w:rsidR="00A356DD" w:rsidRPr="005266B6" w:rsidRDefault="00A356DD" w:rsidP="0030447E">
      <w:pPr>
        <w:pStyle w:val="Default"/>
        <w:jc w:val="both"/>
        <w:rPr>
          <w:rFonts w:ascii="Arial" w:eastAsia="Calibri" w:hAnsi="Arial" w:cs="Arial"/>
          <w:bCs/>
          <w:i/>
          <w:iCs/>
          <w:noProof/>
          <w:color w:val="auto"/>
          <w:lang w:val="ro-RO"/>
        </w:rPr>
      </w:pPr>
      <w:r w:rsidRPr="005266B6">
        <w:rPr>
          <w:rFonts w:ascii="Arial" w:eastAsia="Calibri" w:hAnsi="Arial" w:cs="Arial"/>
          <w:bCs/>
          <w:i/>
          <w:iCs/>
          <w:noProof/>
          <w:color w:val="auto"/>
          <w:lang w:val="ro-RO"/>
        </w:rPr>
        <w:t>- Legea nr. 360/2003 (r1) privind regimul substanţelor şi preparatelor chimice periculoase, cu modificările și completările ulterioare;</w:t>
      </w:r>
    </w:p>
    <w:p w:rsidR="00D50B57" w:rsidRPr="005266B6" w:rsidRDefault="00D50B57" w:rsidP="0030447E">
      <w:pPr>
        <w:spacing w:after="0" w:line="240" w:lineRule="auto"/>
        <w:ind w:right="96"/>
        <w:jc w:val="both"/>
        <w:rPr>
          <w:rFonts w:ascii="Arial" w:hAnsi="Arial" w:cs="Arial"/>
          <w:i/>
          <w:noProof/>
          <w:sz w:val="24"/>
          <w:szCs w:val="24"/>
          <w:lang w:val="ro-RO"/>
        </w:rPr>
      </w:pPr>
      <w:r w:rsidRPr="005266B6">
        <w:rPr>
          <w:rFonts w:ascii="Arial" w:hAnsi="Arial" w:cs="Arial"/>
          <w:i/>
          <w:noProof/>
          <w:sz w:val="24"/>
          <w:szCs w:val="24"/>
          <w:lang w:val="ro-RO"/>
        </w:rPr>
        <w:t xml:space="preserve">- OUG nr. 196/2005 privind Fondul pentru mediu, aprobată prin Legea nr. 105/2006 completată şi modificată prin OG nr. 25/2008, OUG nr. 37/2008 şi Ordonanţa nr. 15/2010 aprobată prin Legea nr. 167/2010, OUG nr. 115/2010 aprobată  prin Legea 64/2011, </w:t>
      </w:r>
      <w:r w:rsidRPr="005266B6">
        <w:rPr>
          <w:rFonts w:ascii="Arial" w:hAnsi="Arial" w:cs="Arial"/>
          <w:i/>
          <w:noProof/>
          <w:sz w:val="24"/>
          <w:szCs w:val="24"/>
          <w:lang w:val="ro-RO"/>
        </w:rPr>
        <w:lastRenderedPageBreak/>
        <w:t>modificată şi completată prin Ordonanţa nr. 31/2013, aprobată prin Legea nr. 384/2013; modifica</w:t>
      </w:r>
      <w:r w:rsidR="0031215A" w:rsidRPr="005266B6">
        <w:rPr>
          <w:rFonts w:ascii="Arial" w:hAnsi="Arial" w:cs="Arial"/>
          <w:i/>
          <w:noProof/>
          <w:sz w:val="24"/>
          <w:szCs w:val="24"/>
          <w:lang w:val="ro-RO"/>
        </w:rPr>
        <w:t>ta si completata cu OUG 74/2018;</w:t>
      </w:r>
    </w:p>
    <w:p w:rsidR="0031215A" w:rsidRPr="005266B6" w:rsidRDefault="0031215A" w:rsidP="0030447E">
      <w:pPr>
        <w:spacing w:after="0" w:line="240" w:lineRule="auto"/>
        <w:ind w:right="96"/>
        <w:jc w:val="both"/>
        <w:rPr>
          <w:rFonts w:ascii="Arial" w:hAnsi="Arial" w:cs="Arial"/>
          <w:i/>
          <w:noProof/>
          <w:sz w:val="24"/>
          <w:szCs w:val="24"/>
          <w:lang w:val="ro-RO"/>
        </w:rPr>
      </w:pPr>
      <w:r w:rsidRPr="005266B6">
        <w:rPr>
          <w:rFonts w:ascii="Arial" w:hAnsi="Arial" w:cs="Arial"/>
          <w:i/>
          <w:noProof/>
          <w:sz w:val="24"/>
          <w:szCs w:val="24"/>
          <w:lang w:val="ro-RO"/>
        </w:rPr>
        <w:t>- Ordonanța de urgență nr. 50/ 2019 pentru modificarea și completarea Ordonanței de urgență a Guvernului nr. 196/2005 privind Fondul pentru mediu și pentru modificarea și completarea Legii nr. 249/2015 privind modalitatea de gestionare a ambalajelor și a deșeurilor de ambalaje;</w:t>
      </w:r>
    </w:p>
    <w:p w:rsidR="00C12A9C" w:rsidRPr="005266B6" w:rsidRDefault="00C12A9C" w:rsidP="0030447E">
      <w:pPr>
        <w:spacing w:after="0" w:line="240" w:lineRule="auto"/>
        <w:ind w:right="96"/>
        <w:jc w:val="both"/>
        <w:rPr>
          <w:rFonts w:ascii="Arial" w:hAnsi="Arial" w:cs="Arial"/>
          <w:i/>
          <w:noProof/>
          <w:lang w:val="ro-RO"/>
        </w:rPr>
      </w:pPr>
      <w:r w:rsidRPr="005266B6">
        <w:rPr>
          <w:rFonts w:ascii="Arial" w:hAnsi="Arial" w:cs="Arial"/>
          <w:i/>
          <w:noProof/>
          <w:lang w:val="ro-RO"/>
        </w:rPr>
        <w:t>-</w:t>
      </w:r>
      <w:r w:rsidR="0030447E" w:rsidRPr="005266B6">
        <w:rPr>
          <w:rFonts w:ascii="Arial" w:hAnsi="Arial" w:cs="Arial"/>
          <w:i/>
          <w:noProof/>
          <w:sz w:val="24"/>
          <w:szCs w:val="24"/>
          <w:lang w:val="ro-RO"/>
        </w:rPr>
        <w:t xml:space="preserve"> Ordinul 591/2017 privind aprobarea modelului si continutului formularului „Declaratie privind obligatiile la Fondul pentru Mediu” si a instructiunilor de completare si depunere a acestuia</w:t>
      </w:r>
      <w:r w:rsidRPr="005266B6">
        <w:rPr>
          <w:rFonts w:ascii="Arial" w:hAnsi="Arial" w:cs="Arial"/>
          <w:i/>
          <w:noProof/>
          <w:lang w:val="ro-RO"/>
        </w:rPr>
        <w:t>;</w:t>
      </w:r>
    </w:p>
    <w:p w:rsidR="00C12A9C" w:rsidRPr="005266B6" w:rsidRDefault="00C12A9C" w:rsidP="0030447E">
      <w:pPr>
        <w:pStyle w:val="Default"/>
        <w:jc w:val="both"/>
        <w:rPr>
          <w:rFonts w:ascii="Arial" w:eastAsia="Calibri" w:hAnsi="Arial" w:cs="Arial"/>
          <w:i/>
          <w:iCs/>
          <w:noProof/>
          <w:color w:val="auto"/>
          <w:lang w:val="ro-RO"/>
        </w:rPr>
      </w:pPr>
      <w:r w:rsidRPr="005266B6">
        <w:rPr>
          <w:rFonts w:ascii="Arial" w:eastAsia="Calibri" w:hAnsi="Arial" w:cs="Arial"/>
          <w:i/>
          <w:iCs/>
          <w:noProof/>
          <w:color w:val="auto"/>
          <w:lang w:val="ro-RO"/>
        </w:rPr>
        <w:t>- Ord</w:t>
      </w:r>
      <w:r w:rsidR="0030447E" w:rsidRPr="005266B6">
        <w:rPr>
          <w:rFonts w:ascii="Arial" w:eastAsia="Calibri" w:hAnsi="Arial" w:cs="Arial"/>
          <w:i/>
          <w:iCs/>
          <w:noProof/>
          <w:color w:val="auto"/>
          <w:lang w:val="ro-RO"/>
        </w:rPr>
        <w:t>inul</w:t>
      </w:r>
      <w:r w:rsidRPr="005266B6">
        <w:rPr>
          <w:rFonts w:ascii="Arial" w:eastAsia="Calibri" w:hAnsi="Arial" w:cs="Arial"/>
          <w:i/>
          <w:iCs/>
          <w:noProof/>
          <w:color w:val="auto"/>
          <w:lang w:val="ro-RO"/>
        </w:rPr>
        <w:t xml:space="preserve"> nr. 578/2006 al MMGA pentru aprobarea Metodologiei de calcul al contribuţiilor şi taxelor datorate la Fondul pentru mediu, modificat şi completat cu Ord. nr. 1607/2008, </w:t>
      </w:r>
      <w:bookmarkStart w:id="7" w:name="_Hlk1308893"/>
      <w:r w:rsidRPr="005266B6">
        <w:rPr>
          <w:rFonts w:ascii="Arial" w:eastAsia="Calibri" w:hAnsi="Arial" w:cs="Arial"/>
          <w:i/>
          <w:iCs/>
          <w:noProof/>
          <w:color w:val="auto"/>
          <w:lang w:val="ro-RO"/>
        </w:rPr>
        <w:t xml:space="preserve">Ordinul </w:t>
      </w:r>
      <w:bookmarkEnd w:id="7"/>
      <w:r w:rsidRPr="005266B6">
        <w:rPr>
          <w:rFonts w:ascii="Arial" w:eastAsia="Calibri" w:hAnsi="Arial" w:cs="Arial"/>
          <w:i/>
          <w:iCs/>
          <w:noProof/>
          <w:color w:val="auto"/>
          <w:lang w:val="ro-RO"/>
        </w:rPr>
        <w:t xml:space="preserve">nr. 1648/2009, </w:t>
      </w:r>
      <w:r w:rsidR="0030447E" w:rsidRPr="005266B6">
        <w:rPr>
          <w:rFonts w:ascii="Arial" w:eastAsia="Calibri" w:hAnsi="Arial" w:cs="Arial"/>
          <w:i/>
          <w:iCs/>
          <w:noProof/>
          <w:color w:val="auto"/>
          <w:lang w:val="ro-RO"/>
        </w:rPr>
        <w:t>Ordinul</w:t>
      </w:r>
      <w:r w:rsidRPr="005266B6">
        <w:rPr>
          <w:rFonts w:ascii="Arial" w:eastAsia="Calibri" w:hAnsi="Arial" w:cs="Arial"/>
          <w:i/>
          <w:iCs/>
          <w:noProof/>
          <w:color w:val="auto"/>
          <w:lang w:val="ro-RO"/>
        </w:rPr>
        <w:t xml:space="preserve"> nr. 1032/2011şi </w:t>
      </w:r>
      <w:r w:rsidR="0030447E" w:rsidRPr="005266B6">
        <w:rPr>
          <w:rFonts w:ascii="Arial" w:eastAsia="Calibri" w:hAnsi="Arial" w:cs="Arial"/>
          <w:i/>
          <w:iCs/>
          <w:noProof/>
          <w:color w:val="auto"/>
          <w:lang w:val="ro-RO"/>
        </w:rPr>
        <w:t>Ordinul</w:t>
      </w:r>
      <w:r w:rsidRPr="005266B6">
        <w:rPr>
          <w:rFonts w:ascii="Arial" w:eastAsia="Calibri" w:hAnsi="Arial" w:cs="Arial"/>
          <w:i/>
          <w:iCs/>
          <w:noProof/>
          <w:color w:val="auto"/>
          <w:lang w:val="ro-RO"/>
        </w:rPr>
        <w:t xml:space="preserve"> 192/2014</w:t>
      </w:r>
      <w:r w:rsidR="00D50B57" w:rsidRPr="005266B6">
        <w:rPr>
          <w:rFonts w:ascii="Arial" w:eastAsia="Calibri" w:hAnsi="Arial" w:cs="Arial"/>
          <w:i/>
          <w:iCs/>
          <w:noProof/>
          <w:color w:val="auto"/>
          <w:lang w:val="ro-RO"/>
        </w:rPr>
        <w:t xml:space="preserve">, respectiv </w:t>
      </w:r>
      <w:r w:rsidR="00D50B57" w:rsidRPr="005266B6">
        <w:rPr>
          <w:rFonts w:ascii="Arial" w:hAnsi="Arial" w:cs="Arial"/>
          <w:i/>
          <w:noProof/>
          <w:color w:val="auto"/>
          <w:lang w:val="ro-RO"/>
        </w:rPr>
        <w:t xml:space="preserve">cu </w:t>
      </w:r>
      <w:r w:rsidR="0030447E" w:rsidRPr="005266B6">
        <w:rPr>
          <w:rFonts w:ascii="Arial" w:hAnsi="Arial" w:cs="Arial"/>
          <w:i/>
          <w:iCs/>
          <w:noProof/>
          <w:color w:val="auto"/>
          <w:lang w:val="ro-RO"/>
        </w:rPr>
        <w:t>Ordinul</w:t>
      </w:r>
      <w:r w:rsidR="00D50B57" w:rsidRPr="005266B6">
        <w:rPr>
          <w:rFonts w:ascii="Arial" w:hAnsi="Arial" w:cs="Arial"/>
          <w:i/>
          <w:noProof/>
          <w:color w:val="auto"/>
          <w:lang w:val="ro-RO"/>
        </w:rPr>
        <w:t xml:space="preserve"> nr. 2413/2016, modificat prin </w:t>
      </w:r>
      <w:r w:rsidR="0030447E" w:rsidRPr="005266B6">
        <w:rPr>
          <w:rFonts w:ascii="Arial" w:hAnsi="Arial" w:cs="Arial"/>
          <w:i/>
          <w:iCs/>
          <w:noProof/>
          <w:color w:val="auto"/>
          <w:lang w:val="ro-RO"/>
        </w:rPr>
        <w:t>Ordinul</w:t>
      </w:r>
      <w:r w:rsidR="00D50B57" w:rsidRPr="005266B6">
        <w:rPr>
          <w:rFonts w:ascii="Arial" w:hAnsi="Arial" w:cs="Arial"/>
          <w:i/>
          <w:noProof/>
          <w:color w:val="auto"/>
          <w:lang w:val="ro-RO"/>
        </w:rPr>
        <w:t xml:space="preserve"> 1503/2017</w:t>
      </w:r>
      <w:r w:rsidRPr="005266B6">
        <w:rPr>
          <w:rFonts w:ascii="Arial" w:eastAsia="Calibri" w:hAnsi="Arial" w:cs="Arial"/>
          <w:i/>
          <w:iCs/>
          <w:noProof/>
          <w:color w:val="auto"/>
          <w:lang w:val="ro-RO"/>
        </w:rPr>
        <w:t>;</w:t>
      </w:r>
    </w:p>
    <w:p w:rsidR="00D50B57" w:rsidRPr="005266B6" w:rsidRDefault="00D50B57" w:rsidP="0030447E">
      <w:pPr>
        <w:spacing w:after="0" w:line="240" w:lineRule="auto"/>
        <w:ind w:right="96"/>
        <w:jc w:val="both"/>
        <w:rPr>
          <w:rFonts w:ascii="Arial" w:hAnsi="Arial" w:cs="Arial"/>
          <w:i/>
          <w:noProof/>
          <w:sz w:val="24"/>
          <w:szCs w:val="24"/>
          <w:lang w:val="ro-RO"/>
        </w:rPr>
      </w:pPr>
      <w:r w:rsidRPr="005266B6">
        <w:rPr>
          <w:rFonts w:ascii="Arial" w:hAnsi="Arial" w:cs="Arial"/>
          <w:i/>
          <w:noProof/>
          <w:sz w:val="24"/>
          <w:szCs w:val="24"/>
          <w:lang w:val="ro-RO"/>
        </w:rPr>
        <w:t>- O.U.G. nr. 68/2007 privind răspunderea de mediu, cu referire la prevenirea şi repararea prejudiciului asupra mediului, aprobată prin Legea nr. 19/2008, modificată şi completată prin O.U.G. nr. 15/2009, OUG 64/2011, Legea nr. 249/2013 şi care transpune prevederile Directivei Parlamentului European şi a Consiliului 2004/35/CE din 21 aprilie 2004 privind răspunderea pentru mediul înconjurător în legătură cu prevenirea şi repararea daunelor aduse mediului;</w:t>
      </w:r>
    </w:p>
    <w:p w:rsidR="00C12A9C" w:rsidRPr="005266B6" w:rsidRDefault="00C12A9C" w:rsidP="0030447E">
      <w:pPr>
        <w:pStyle w:val="Default"/>
        <w:jc w:val="both"/>
        <w:rPr>
          <w:rFonts w:ascii="Arial" w:eastAsia="Calibri" w:hAnsi="Arial" w:cs="Arial"/>
          <w:i/>
          <w:noProof/>
          <w:color w:val="auto"/>
          <w:lang w:val="ro-RO"/>
        </w:rPr>
      </w:pPr>
      <w:r w:rsidRPr="005266B6">
        <w:rPr>
          <w:rFonts w:ascii="Arial" w:eastAsia="Calibri" w:hAnsi="Arial" w:cs="Arial"/>
          <w:i/>
          <w:noProof/>
          <w:color w:val="auto"/>
          <w:lang w:val="ro-RO"/>
        </w:rPr>
        <w:t xml:space="preserve">- HG nr. 210/2007, </w:t>
      </w:r>
      <w:r w:rsidR="0030447E" w:rsidRPr="005266B6">
        <w:rPr>
          <w:rFonts w:ascii="Arial" w:eastAsia="Calibri" w:hAnsi="Arial" w:cs="Arial"/>
          <w:i/>
          <w:iCs/>
          <w:noProof/>
          <w:color w:val="auto"/>
          <w:lang w:val="ro-RO"/>
        </w:rPr>
        <w:t xml:space="preserve">Ordinul </w:t>
      </w:r>
      <w:r w:rsidRPr="005266B6">
        <w:rPr>
          <w:rFonts w:ascii="Arial" w:eastAsia="Calibri" w:hAnsi="Arial" w:cs="Arial"/>
          <w:i/>
          <w:noProof/>
          <w:color w:val="auto"/>
          <w:lang w:val="ro-RO"/>
        </w:rPr>
        <w:t>nr. 27/2007, OUG nr. 12/2007 aprobată prin Legea nr. 161/2007, pentru modificarea şi completarea unor acte normative care transpun aquis-ul comunitar în domeniul protecţiei mediului;</w:t>
      </w:r>
    </w:p>
    <w:p w:rsidR="002E52D2" w:rsidRPr="005266B6" w:rsidRDefault="002E52D2" w:rsidP="0030447E">
      <w:pPr>
        <w:pStyle w:val="Default"/>
        <w:jc w:val="both"/>
        <w:rPr>
          <w:rFonts w:ascii="Arial" w:eastAsia="Calibri" w:hAnsi="Arial" w:cs="Arial"/>
          <w:i/>
          <w:noProof/>
          <w:color w:val="auto"/>
          <w:lang w:val="ro-RO"/>
        </w:rPr>
      </w:pPr>
      <w:r w:rsidRPr="005266B6">
        <w:rPr>
          <w:rFonts w:ascii="Arial" w:eastAsia="Calibri" w:hAnsi="Arial" w:cs="Arial"/>
          <w:i/>
          <w:noProof/>
          <w:color w:val="auto"/>
          <w:lang w:val="ro-RO"/>
        </w:rPr>
        <w:t>- Regulamentului 1272/2008 privind clasificarea, etichetarea şi ambalarea substanţelor şi a amestecurilor;</w:t>
      </w:r>
    </w:p>
    <w:p w:rsidR="003256A7" w:rsidRPr="005266B6" w:rsidRDefault="003256A7" w:rsidP="0030447E">
      <w:pPr>
        <w:pStyle w:val="Default"/>
        <w:jc w:val="both"/>
        <w:rPr>
          <w:rFonts w:ascii="Arial" w:eastAsia="Calibri" w:hAnsi="Arial" w:cs="Arial"/>
          <w:i/>
          <w:noProof/>
          <w:color w:val="auto"/>
          <w:lang w:val="ro-RO"/>
        </w:rPr>
      </w:pPr>
      <w:r w:rsidRPr="005266B6">
        <w:rPr>
          <w:rFonts w:ascii="Arial" w:eastAsia="Calibri" w:hAnsi="Arial" w:cs="Arial"/>
          <w:i/>
          <w:noProof/>
          <w:color w:val="auto"/>
          <w:lang w:val="ro-RO"/>
        </w:rPr>
        <w:t xml:space="preserve">- </w:t>
      </w:r>
      <w:r w:rsidR="00A356DD" w:rsidRPr="005266B6">
        <w:rPr>
          <w:rFonts w:ascii="Arial" w:eastAsia="Calibri" w:hAnsi="Arial" w:cs="Arial"/>
          <w:i/>
          <w:noProof/>
          <w:color w:val="auto"/>
          <w:lang w:val="ro-RO"/>
        </w:rPr>
        <w:t>Decizia Comisiei 2014/955/UE din 18 decembrie 2014 de modificare a Deciziei 2000/532/CE de stabilire a unei liste de deşeuri în temeiul Directivei 2008/98/CE a Parlamentului European si a Consiliului</w:t>
      </w:r>
      <w:r w:rsidRPr="005266B6">
        <w:rPr>
          <w:rFonts w:ascii="Arial" w:eastAsia="Calibri" w:hAnsi="Arial" w:cs="Arial"/>
          <w:i/>
          <w:noProof/>
          <w:color w:val="auto"/>
          <w:lang w:val="ro-RO"/>
        </w:rPr>
        <w:t>;</w:t>
      </w:r>
    </w:p>
    <w:p w:rsidR="00BE0DC2" w:rsidRPr="005266B6" w:rsidRDefault="00BE0DC2" w:rsidP="0030447E">
      <w:pPr>
        <w:pStyle w:val="Default"/>
        <w:jc w:val="both"/>
        <w:rPr>
          <w:rFonts w:ascii="Arial" w:eastAsia="Calibri" w:hAnsi="Arial" w:cs="Arial"/>
          <w:i/>
          <w:iCs/>
          <w:noProof/>
          <w:color w:val="auto"/>
          <w:lang w:val="ro-RO"/>
        </w:rPr>
      </w:pPr>
      <w:r w:rsidRPr="005266B6">
        <w:rPr>
          <w:rFonts w:ascii="Arial" w:eastAsia="Calibri" w:hAnsi="Arial" w:cs="Arial"/>
          <w:i/>
          <w:iCs/>
          <w:noProof/>
          <w:color w:val="auto"/>
          <w:lang w:val="ro-RO"/>
        </w:rPr>
        <w:t>- HG nr. 1061/2008 privind transportul deşeurilor periculoase şi nepericuloase pe teritoriul României;</w:t>
      </w:r>
    </w:p>
    <w:p w:rsidR="00A356DD" w:rsidRPr="005266B6" w:rsidRDefault="00A356DD" w:rsidP="0030447E">
      <w:pPr>
        <w:pStyle w:val="Default"/>
        <w:jc w:val="both"/>
        <w:rPr>
          <w:rFonts w:ascii="Arial" w:eastAsia="Calibri" w:hAnsi="Arial" w:cs="Arial"/>
          <w:i/>
          <w:iCs/>
          <w:noProof/>
          <w:color w:val="auto"/>
          <w:lang w:val="ro-RO"/>
        </w:rPr>
      </w:pPr>
      <w:r w:rsidRPr="005266B6">
        <w:rPr>
          <w:rFonts w:ascii="Arial" w:eastAsia="Calibri" w:hAnsi="Arial" w:cs="Arial"/>
          <w:i/>
          <w:iCs/>
          <w:noProof/>
          <w:color w:val="auto"/>
          <w:lang w:val="ro-RO"/>
        </w:rPr>
        <w:t>- Regulamentului 1907/2006 privind înregistrarea, evaluarea, autorizarea și restricționarea substanțelor chimice (REACH);</w:t>
      </w:r>
    </w:p>
    <w:p w:rsidR="00A356DD" w:rsidRPr="005266B6" w:rsidRDefault="00A356DD" w:rsidP="0030447E">
      <w:pPr>
        <w:pStyle w:val="Default"/>
        <w:jc w:val="both"/>
        <w:rPr>
          <w:rFonts w:ascii="Arial" w:eastAsia="Calibri" w:hAnsi="Arial" w:cs="Arial"/>
          <w:i/>
          <w:iCs/>
          <w:noProof/>
          <w:color w:val="auto"/>
          <w:lang w:val="ro-RO"/>
        </w:rPr>
      </w:pPr>
      <w:r w:rsidRPr="005266B6">
        <w:rPr>
          <w:rFonts w:ascii="Arial" w:eastAsia="Calibri" w:hAnsi="Arial" w:cs="Arial"/>
          <w:i/>
          <w:iCs/>
          <w:noProof/>
          <w:color w:val="auto"/>
          <w:lang w:val="ro-RO"/>
        </w:rPr>
        <w:t>- Regulamentul (CE) nr. 1272/2008 al Parlamentului European și al Consiliului privind clasificarea, etichetarea și ambalarea substanțelor și a amestecurilor, de modificare și de abrogare a Directivelor 67/ 548/CEE și 1999/45/CE, precum și de modificare a Regulamentului (CE) nr. 1907/2006;</w:t>
      </w:r>
    </w:p>
    <w:p w:rsidR="00A356DD" w:rsidRPr="00F82B9F" w:rsidRDefault="00A356DD" w:rsidP="0030447E">
      <w:pPr>
        <w:pStyle w:val="Default"/>
        <w:jc w:val="both"/>
        <w:rPr>
          <w:rFonts w:ascii="Arial" w:eastAsia="Calibri" w:hAnsi="Arial" w:cs="Arial"/>
          <w:i/>
          <w:iCs/>
          <w:noProof/>
          <w:color w:val="auto"/>
          <w:lang w:val="ro-RO"/>
        </w:rPr>
      </w:pPr>
      <w:r w:rsidRPr="00F82B9F">
        <w:rPr>
          <w:rFonts w:ascii="Arial" w:eastAsia="Calibri" w:hAnsi="Arial" w:cs="Arial"/>
          <w:i/>
          <w:iCs/>
          <w:noProof/>
          <w:color w:val="auto"/>
          <w:lang w:val="ro-RO"/>
        </w:rPr>
        <w:t>- Ordonanţă nr. 9/2011 privind stabilirea unor măsuri pentru punerea în aplicare</w:t>
      </w:r>
      <w:r w:rsidR="00F64842" w:rsidRPr="00F82B9F">
        <w:rPr>
          <w:rFonts w:ascii="Arial" w:eastAsia="Calibri" w:hAnsi="Arial" w:cs="Arial"/>
          <w:i/>
          <w:iCs/>
          <w:noProof/>
          <w:color w:val="auto"/>
          <w:lang w:val="ro-RO"/>
        </w:rPr>
        <w:t xml:space="preserve"> </w:t>
      </w:r>
      <w:r w:rsidRPr="00F82B9F">
        <w:rPr>
          <w:rFonts w:ascii="Arial" w:eastAsia="Calibri" w:hAnsi="Arial" w:cs="Arial"/>
          <w:i/>
          <w:iCs/>
          <w:noProof/>
          <w:color w:val="auto"/>
          <w:lang w:val="ro-RO"/>
        </w:rPr>
        <w:t>a Regulamentului (CE) nr. 1.005/2009 al Parlamentului European şi al Consiliului din 16 septembrie 2009 privind substanţele care diminuează stratul de ozon şi de abrogare a Ordonanţei Guvernului nr. 89/1999 privind regimul comercial şi introducerea unor restricţii la utilizarea hidrocarburilor halogenate care distrug stratul de ozon;</w:t>
      </w:r>
    </w:p>
    <w:p w:rsidR="00A356DD" w:rsidRPr="00F82B9F" w:rsidRDefault="00A356DD" w:rsidP="0030447E">
      <w:pPr>
        <w:pStyle w:val="Default"/>
        <w:jc w:val="both"/>
        <w:rPr>
          <w:rFonts w:ascii="Arial" w:eastAsia="Calibri" w:hAnsi="Arial" w:cs="Arial"/>
          <w:i/>
          <w:iCs/>
          <w:noProof/>
          <w:color w:val="auto"/>
          <w:lang w:val="ro-RO"/>
        </w:rPr>
      </w:pPr>
      <w:r w:rsidRPr="00F82B9F">
        <w:rPr>
          <w:rFonts w:ascii="Arial" w:eastAsia="Calibri" w:hAnsi="Arial" w:cs="Arial"/>
          <w:i/>
          <w:iCs/>
          <w:noProof/>
          <w:color w:val="auto"/>
          <w:lang w:val="ro-RO"/>
        </w:rPr>
        <w:t xml:space="preserve">- </w:t>
      </w:r>
      <w:r w:rsidR="007B0C7C" w:rsidRPr="00F82B9F">
        <w:rPr>
          <w:rFonts w:ascii="Arial" w:eastAsia="Calibri" w:hAnsi="Arial" w:cs="Arial"/>
          <w:i/>
          <w:iCs/>
          <w:noProof/>
          <w:color w:val="auto"/>
          <w:lang w:val="ro-RO"/>
        </w:rPr>
        <w:t>Regulamentul (UE) nr. 517/ 2014 al Parlamentului European și al Consiliului din 16 aprilie 2014 privind gazele fluorurate cu efect de seră</w:t>
      </w:r>
      <w:r w:rsidRPr="00F82B9F">
        <w:rPr>
          <w:rFonts w:ascii="Arial" w:eastAsia="Calibri" w:hAnsi="Arial" w:cs="Arial"/>
          <w:i/>
          <w:iCs/>
          <w:noProof/>
          <w:color w:val="auto"/>
          <w:lang w:val="ro-RO"/>
        </w:rPr>
        <w:t>;</w:t>
      </w:r>
    </w:p>
    <w:p w:rsidR="002E52D2" w:rsidRPr="005266B6" w:rsidRDefault="002E52D2" w:rsidP="0030447E">
      <w:pPr>
        <w:pStyle w:val="Default"/>
        <w:jc w:val="both"/>
        <w:rPr>
          <w:rFonts w:ascii="Arial" w:eastAsia="Calibri" w:hAnsi="Arial" w:cs="Arial"/>
          <w:i/>
          <w:iCs/>
          <w:noProof/>
          <w:color w:val="auto"/>
          <w:lang w:val="ro-RO"/>
        </w:rPr>
      </w:pPr>
      <w:r w:rsidRPr="005266B6">
        <w:rPr>
          <w:rFonts w:ascii="Arial" w:eastAsia="Calibri" w:hAnsi="Arial" w:cs="Arial"/>
          <w:i/>
          <w:iCs/>
          <w:noProof/>
          <w:color w:val="auto"/>
          <w:lang w:val="ro-RO"/>
        </w:rPr>
        <w:t>- Ordinul nr. 994/2018 pentru modificarea și completarea Normelor de igienă și sănătate publică privind mediul de viață al populației, aprobate prin Ordinul ministrului sănătății nr. 119/2014;</w:t>
      </w:r>
    </w:p>
    <w:p w:rsidR="00C12A9C" w:rsidRPr="005266B6" w:rsidRDefault="00653BA9" w:rsidP="0030447E">
      <w:pPr>
        <w:pStyle w:val="Default"/>
        <w:jc w:val="both"/>
        <w:rPr>
          <w:rFonts w:ascii="Arial" w:hAnsi="Arial" w:cs="Arial"/>
          <w:b/>
          <w:i/>
          <w:iCs/>
          <w:noProof/>
          <w:color w:val="auto"/>
          <w:lang w:val="ro-RO"/>
        </w:rPr>
      </w:pPr>
      <w:r w:rsidRPr="005266B6">
        <w:rPr>
          <w:rFonts w:ascii="Arial" w:eastAsia="Calibri" w:hAnsi="Arial" w:cs="Arial"/>
          <w:i/>
          <w:iCs/>
          <w:noProof/>
          <w:color w:val="auto"/>
          <w:lang w:val="ro-RO"/>
        </w:rPr>
        <w:t xml:space="preserve">- </w:t>
      </w:r>
      <w:bookmarkStart w:id="8" w:name="_Hlk10128405"/>
      <w:r w:rsidRPr="005266B6">
        <w:rPr>
          <w:rFonts w:ascii="Arial" w:eastAsia="Calibri" w:hAnsi="Arial" w:cs="Arial"/>
          <w:i/>
          <w:iCs/>
          <w:noProof/>
          <w:color w:val="auto"/>
          <w:lang w:val="ro-RO"/>
        </w:rPr>
        <w:t>Ordonanţa nr. 21/2002, modificată şi completată cu Legea nr. 515/2002, privind gospodărirea localităţilor urbane şi rurale</w:t>
      </w:r>
      <w:bookmarkEnd w:id="8"/>
      <w:r w:rsidR="0030447E" w:rsidRPr="005266B6">
        <w:rPr>
          <w:rFonts w:ascii="Arial" w:eastAsia="Calibri" w:hAnsi="Arial" w:cs="Arial"/>
          <w:i/>
          <w:iCs/>
          <w:noProof/>
          <w:color w:val="auto"/>
          <w:lang w:val="ro-RO"/>
        </w:rPr>
        <w:t>.</w:t>
      </w:r>
    </w:p>
    <w:p w:rsidR="00C12A9C" w:rsidRPr="005266B6" w:rsidRDefault="00C12A9C" w:rsidP="00286FBB">
      <w:pPr>
        <w:spacing w:after="0" w:line="240" w:lineRule="auto"/>
        <w:ind w:right="96"/>
        <w:jc w:val="both"/>
        <w:rPr>
          <w:rFonts w:ascii="Arial" w:hAnsi="Arial" w:cs="Arial"/>
          <w:noProof/>
          <w:sz w:val="20"/>
          <w:szCs w:val="24"/>
          <w:lang w:val="ro-RO"/>
        </w:rPr>
      </w:pPr>
    </w:p>
    <w:p w:rsidR="00BA1BFC" w:rsidRPr="005266B6" w:rsidRDefault="00BA1BFC" w:rsidP="00286FBB">
      <w:pPr>
        <w:spacing w:after="0" w:line="240" w:lineRule="auto"/>
        <w:ind w:right="96"/>
        <w:jc w:val="both"/>
        <w:rPr>
          <w:rFonts w:ascii="Arial" w:hAnsi="Arial" w:cs="Arial"/>
          <w:b/>
          <w:i/>
          <w:noProof/>
          <w:sz w:val="24"/>
          <w:lang w:val="ro-RO"/>
        </w:rPr>
      </w:pPr>
      <w:r w:rsidRPr="005266B6">
        <w:rPr>
          <w:rFonts w:ascii="Arial" w:hAnsi="Arial" w:cs="Arial"/>
          <w:b/>
          <w:i/>
          <w:noProof/>
          <w:sz w:val="24"/>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rsidR="00BA1BFC" w:rsidRPr="005266B6" w:rsidRDefault="00BA1BFC" w:rsidP="00BA1BFC">
      <w:pPr>
        <w:spacing w:after="120" w:line="240" w:lineRule="auto"/>
        <w:ind w:right="96"/>
        <w:jc w:val="both"/>
        <w:rPr>
          <w:rFonts w:ascii="Arial" w:hAnsi="Arial" w:cs="Arial"/>
          <w:b/>
          <w:i/>
          <w:noProof/>
          <w:lang w:val="ro-RO"/>
        </w:rPr>
      </w:pPr>
    </w:p>
    <w:p w:rsidR="00BA1BFC" w:rsidRPr="005266B6" w:rsidRDefault="00BA1BFC" w:rsidP="00BA1BFC">
      <w:pPr>
        <w:spacing w:after="120" w:line="240" w:lineRule="auto"/>
        <w:ind w:right="96"/>
        <w:jc w:val="both"/>
        <w:rPr>
          <w:rFonts w:ascii="Arial" w:hAnsi="Arial" w:cs="Arial"/>
          <w:noProof/>
          <w:sz w:val="24"/>
          <w:lang w:val="ro-RO"/>
        </w:rPr>
      </w:pPr>
      <w:r w:rsidRPr="005266B6">
        <w:rPr>
          <w:rFonts w:ascii="Arial" w:hAnsi="Arial" w:cs="Arial"/>
          <w:b/>
          <w:noProof/>
          <w:sz w:val="24"/>
          <w:lang w:val="ro-RO"/>
        </w:rPr>
        <w:t xml:space="preserve">Titularul autorizaţiei are următoarele obligaţii: </w:t>
      </w:r>
    </w:p>
    <w:p w:rsidR="00C0412E" w:rsidRPr="00CB36EC" w:rsidRDefault="00C0412E" w:rsidP="00DF3F13">
      <w:pPr>
        <w:spacing w:after="0" w:line="240" w:lineRule="auto"/>
        <w:ind w:right="96"/>
        <w:jc w:val="both"/>
        <w:rPr>
          <w:rFonts w:ascii="Arial" w:hAnsi="Arial" w:cs="Arial"/>
          <w:noProof/>
          <w:sz w:val="24"/>
          <w:lang w:val="ro-RO"/>
        </w:rPr>
      </w:pPr>
      <w:r w:rsidRPr="00CB36EC">
        <w:rPr>
          <w:rFonts w:ascii="Arial" w:hAnsi="Arial" w:cs="Arial"/>
          <w:noProof/>
          <w:sz w:val="24"/>
          <w:lang w:val="ro-RO"/>
        </w:rPr>
        <w:t>- să respecte prevederile legale din domeniul protecţiei mediului;</w:t>
      </w:r>
    </w:p>
    <w:p w:rsidR="00C0412E" w:rsidRPr="00CB36EC" w:rsidRDefault="00C0412E" w:rsidP="00DF3F13">
      <w:pPr>
        <w:spacing w:after="0" w:line="240" w:lineRule="auto"/>
        <w:ind w:right="96"/>
        <w:jc w:val="both"/>
        <w:rPr>
          <w:rFonts w:ascii="Arial" w:hAnsi="Arial" w:cs="Arial"/>
          <w:noProof/>
          <w:sz w:val="24"/>
          <w:lang w:val="ro-RO"/>
        </w:rPr>
      </w:pPr>
      <w:r w:rsidRPr="00CB36EC">
        <w:rPr>
          <w:rFonts w:ascii="Arial" w:hAnsi="Arial" w:cs="Arial"/>
          <w:noProof/>
          <w:sz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FC6973" w:rsidRPr="00CB36EC" w:rsidRDefault="00FC6973" w:rsidP="00DF3F13">
      <w:pPr>
        <w:spacing w:after="0" w:line="240" w:lineRule="auto"/>
        <w:ind w:right="96"/>
        <w:jc w:val="both"/>
        <w:rPr>
          <w:rFonts w:ascii="Arial" w:hAnsi="Arial" w:cs="Arial"/>
          <w:noProof/>
          <w:sz w:val="24"/>
          <w:lang w:val="ro-RO"/>
        </w:rPr>
      </w:pPr>
      <w:r w:rsidRPr="00CB36EC">
        <w:rPr>
          <w:rFonts w:ascii="Arial" w:hAnsi="Arial" w:cs="Arial"/>
          <w:noProof/>
          <w:sz w:val="24"/>
          <w:lang w:val="ro-RO"/>
        </w:rPr>
        <w:t>- să informeze APM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w:t>
      </w:r>
    </w:p>
    <w:p w:rsidR="00C0412E" w:rsidRPr="00CB36EC" w:rsidRDefault="00C0412E" w:rsidP="00DF3F13">
      <w:pPr>
        <w:spacing w:after="0" w:line="240" w:lineRule="auto"/>
        <w:ind w:right="96"/>
        <w:jc w:val="both"/>
        <w:rPr>
          <w:rFonts w:ascii="Arial" w:hAnsi="Arial" w:cs="Arial"/>
          <w:noProof/>
          <w:sz w:val="24"/>
          <w:lang w:val="ro-RO"/>
        </w:rPr>
      </w:pPr>
      <w:r w:rsidRPr="00CB36EC">
        <w:rPr>
          <w:rFonts w:ascii="Arial" w:hAnsi="Arial" w:cs="Arial"/>
          <w:noProof/>
          <w:sz w:val="24"/>
          <w:lang w:val="ro-RO"/>
        </w:rPr>
        <w:t>- să notifice A.P.M. Cluj dacă intervin elemente noi, necunoscute la data emiterii autorizaţiei de mediu, precum şi asupra oricăror modificări ale condiţiilor care au stat la baza emiterii autorizatiei de mediu, înainte de realizarea modificării;</w:t>
      </w:r>
    </w:p>
    <w:p w:rsidR="00BA1BFC" w:rsidRPr="00CB36EC" w:rsidRDefault="00C0412E" w:rsidP="00DF3F13">
      <w:pPr>
        <w:spacing w:after="0" w:line="240" w:lineRule="auto"/>
        <w:ind w:right="96"/>
        <w:jc w:val="both"/>
        <w:rPr>
          <w:rFonts w:ascii="Arial" w:hAnsi="Arial" w:cs="Arial"/>
          <w:noProof/>
          <w:sz w:val="24"/>
          <w:lang w:val="ro-RO"/>
        </w:rPr>
      </w:pPr>
      <w:r w:rsidRPr="00CB36EC">
        <w:rPr>
          <w:rFonts w:ascii="Arial" w:hAnsi="Arial" w:cs="Arial"/>
          <w:noProof/>
          <w:sz w:val="24"/>
          <w:lang w:val="ro-RO"/>
        </w:rPr>
        <w:t>- să notifice A.P.M. Cluj în cazul sistării activităţii, în vederea stabilirii obligaţiilor de mediu, conform art. 10 din OUG nr. 195/2005 privind protecţia mediului, adoptată prin Legea nr. 265/2006, modificată cu OUG nr. 114/2007 şi OUG nr. 164/2008</w:t>
      </w:r>
      <w:r w:rsidR="004A5C67" w:rsidRPr="00CB36EC">
        <w:rPr>
          <w:rFonts w:ascii="Arial" w:hAnsi="Arial" w:cs="Arial"/>
          <w:noProof/>
          <w:sz w:val="24"/>
          <w:lang w:val="ro-RO"/>
        </w:rPr>
        <w:t>;</w:t>
      </w:r>
    </w:p>
    <w:p w:rsidR="00D62290" w:rsidRPr="00CB36EC" w:rsidRDefault="00D62290" w:rsidP="00DF3F13">
      <w:pPr>
        <w:spacing w:after="0" w:line="240" w:lineRule="auto"/>
        <w:ind w:right="96"/>
        <w:jc w:val="both"/>
        <w:rPr>
          <w:rFonts w:ascii="Arial" w:hAnsi="Arial" w:cs="Arial"/>
          <w:noProof/>
          <w:sz w:val="24"/>
          <w:lang w:val="ro-RO"/>
        </w:rPr>
      </w:pPr>
      <w:r w:rsidRPr="00CB36EC">
        <w:rPr>
          <w:rFonts w:ascii="Arial" w:hAnsi="Arial" w:cs="Arial"/>
          <w:noProof/>
          <w:sz w:val="24"/>
          <w:lang w:val="ro-RO"/>
        </w:rPr>
        <w:t>- să notifice Agenţia  pentru Protecţia Mediului Cluj orice incident cu potenţial de contaminare a apelor de suprafaţă şi subterane sau care poate reprezenta o ameninţare de mediu pentru aer, sol sau subsol;</w:t>
      </w:r>
    </w:p>
    <w:p w:rsidR="00D62290" w:rsidRPr="00CB36EC" w:rsidRDefault="00D62290" w:rsidP="00DF3F13">
      <w:pPr>
        <w:spacing w:after="0" w:line="240" w:lineRule="auto"/>
        <w:ind w:right="96"/>
        <w:jc w:val="both"/>
        <w:rPr>
          <w:rFonts w:ascii="Arial" w:hAnsi="Arial" w:cs="Arial"/>
          <w:noProof/>
          <w:sz w:val="24"/>
          <w:szCs w:val="24"/>
          <w:lang w:val="ro-RO"/>
        </w:rPr>
      </w:pPr>
      <w:r w:rsidRPr="00CB36EC">
        <w:rPr>
          <w:rFonts w:ascii="Arial" w:hAnsi="Arial" w:cs="Arial"/>
          <w:noProof/>
          <w:sz w:val="24"/>
          <w:lang w:val="ro-RO"/>
        </w:rPr>
        <w:t xml:space="preserve">- </w:t>
      </w:r>
      <w:r w:rsidRPr="00CB36EC">
        <w:rPr>
          <w:rFonts w:ascii="Arial" w:hAnsi="Arial" w:cs="Arial"/>
          <w:noProof/>
          <w:sz w:val="24"/>
          <w:szCs w:val="24"/>
          <w:lang w:val="ro-RO"/>
        </w:rPr>
        <w:t>să respecte reglementările sanitare în vigoare şi autorizaţia specifică de reglementare a activităţii;</w:t>
      </w:r>
    </w:p>
    <w:p w:rsidR="00D62290" w:rsidRPr="00CB36EC" w:rsidRDefault="00D62290" w:rsidP="00DF3F13">
      <w:pPr>
        <w:spacing w:after="0" w:line="240" w:lineRule="auto"/>
        <w:ind w:right="96"/>
        <w:jc w:val="both"/>
        <w:rPr>
          <w:rFonts w:ascii="Arial" w:hAnsi="Arial" w:cs="Arial"/>
          <w:noProof/>
          <w:sz w:val="24"/>
          <w:lang w:val="ro-RO"/>
        </w:rPr>
      </w:pPr>
      <w:r w:rsidRPr="00CB36EC">
        <w:rPr>
          <w:rFonts w:ascii="Arial" w:hAnsi="Arial" w:cs="Arial"/>
          <w:noProof/>
          <w:sz w:val="24"/>
          <w:szCs w:val="24"/>
          <w:lang w:val="ro-RO"/>
        </w:rPr>
        <w:t>- să respecte condiţiile impuse prin autorizaţia de gospodărire a apelor;</w:t>
      </w:r>
    </w:p>
    <w:p w:rsidR="00977159" w:rsidRPr="00CB36EC" w:rsidRDefault="00977159" w:rsidP="00DF3F13">
      <w:pPr>
        <w:spacing w:after="0" w:line="240" w:lineRule="auto"/>
        <w:ind w:right="96"/>
        <w:jc w:val="both"/>
        <w:rPr>
          <w:rFonts w:ascii="Arial" w:hAnsi="Arial" w:cs="Arial"/>
          <w:noProof/>
          <w:sz w:val="24"/>
          <w:lang w:val="ro-RO"/>
        </w:rPr>
      </w:pPr>
      <w:r w:rsidRPr="00CB36EC">
        <w:rPr>
          <w:rFonts w:ascii="Arial" w:hAnsi="Arial" w:cs="Arial"/>
          <w:noProof/>
          <w:sz w:val="24"/>
          <w:lang w:val="ro-RO"/>
        </w:rPr>
        <w:t>- de reînnoire a tuturor autorizaţiilor şi avizelor care îşi pierd valabilitatea, emise de alte autorităţi, luate în considerare la emiterea/ revizuirea prezentei autorizaţii, care sunt necesare funcţionării obiectivului;</w:t>
      </w:r>
    </w:p>
    <w:p w:rsidR="00977159" w:rsidRPr="00CB36EC" w:rsidRDefault="00977159" w:rsidP="00DF3F13">
      <w:pPr>
        <w:spacing w:after="0" w:line="240" w:lineRule="auto"/>
        <w:ind w:right="96"/>
        <w:jc w:val="both"/>
        <w:rPr>
          <w:rFonts w:ascii="Arial" w:hAnsi="Arial" w:cs="Arial"/>
          <w:noProof/>
          <w:sz w:val="24"/>
          <w:lang w:val="ro-RO"/>
        </w:rPr>
      </w:pPr>
      <w:r w:rsidRPr="00CB36EC">
        <w:rPr>
          <w:rFonts w:ascii="Arial" w:hAnsi="Arial" w:cs="Arial"/>
          <w:noProof/>
          <w:sz w:val="24"/>
          <w:lang w:val="ro-RO"/>
        </w:rPr>
        <w:t>- să solicite revizuirea autorizației de mediu la modificări în structura și/ sau profilul de activitate;</w:t>
      </w:r>
    </w:p>
    <w:p w:rsidR="009923B3" w:rsidRPr="00CB36EC" w:rsidRDefault="00977159" w:rsidP="00DF3F13">
      <w:pPr>
        <w:spacing w:after="0" w:line="240" w:lineRule="auto"/>
        <w:ind w:right="96"/>
        <w:jc w:val="both"/>
        <w:rPr>
          <w:rFonts w:ascii="Arial" w:hAnsi="Arial" w:cs="Arial"/>
          <w:noProof/>
          <w:sz w:val="24"/>
          <w:lang w:val="ro-RO"/>
        </w:rPr>
      </w:pPr>
      <w:r w:rsidRPr="00CB36EC">
        <w:rPr>
          <w:rFonts w:ascii="Arial" w:hAnsi="Arial" w:cs="Arial"/>
          <w:noProof/>
          <w:sz w:val="24"/>
          <w:lang w:val="ro-RO"/>
        </w:rPr>
        <w:t>- să solicite si sa obtina viza anuala a autorizatiei, conform Legii nr. 219/2019 pentru modificarea și completarea art. 16 din Ordonanța de urgență a Guvernului nr. 195/2005 privind protecția mediului</w:t>
      </w:r>
      <w:r w:rsidR="009923B3" w:rsidRPr="00CB36EC">
        <w:rPr>
          <w:rFonts w:ascii="Arial" w:hAnsi="Arial" w:cs="Arial"/>
          <w:noProof/>
          <w:sz w:val="24"/>
          <w:lang w:val="ro-RO"/>
        </w:rPr>
        <w:t>;</w:t>
      </w:r>
    </w:p>
    <w:p w:rsidR="00977159" w:rsidRPr="00CB36EC" w:rsidRDefault="009923B3" w:rsidP="00DF3F13">
      <w:pPr>
        <w:spacing w:after="0" w:line="240" w:lineRule="auto"/>
        <w:ind w:right="96"/>
        <w:jc w:val="both"/>
        <w:rPr>
          <w:rFonts w:ascii="Arial" w:hAnsi="Arial" w:cs="Arial"/>
          <w:noProof/>
          <w:sz w:val="24"/>
          <w:lang w:val="ro-RO"/>
        </w:rPr>
      </w:pPr>
      <w:r w:rsidRPr="00CB36EC">
        <w:rPr>
          <w:rFonts w:ascii="Arial" w:hAnsi="Arial" w:cs="Arial"/>
          <w:noProof/>
          <w:sz w:val="24"/>
          <w:lang w:val="ro-RO"/>
        </w:rPr>
        <w:t>- să solicite la APM Cluj, obţinerea vizei anuale pentru autorizaţiei de mediu deţinută, în fiecare an, 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p>
    <w:p w:rsidR="00DF3F13" w:rsidRPr="00904CFD" w:rsidRDefault="00DF3F13" w:rsidP="00DF3F13">
      <w:pPr>
        <w:spacing w:after="0" w:line="240" w:lineRule="auto"/>
        <w:ind w:right="96"/>
        <w:jc w:val="both"/>
        <w:rPr>
          <w:rFonts w:ascii="Arial" w:hAnsi="Arial" w:cs="Arial"/>
          <w:noProof/>
          <w:color w:val="7030A0"/>
          <w:sz w:val="10"/>
          <w:lang w:val="ro-RO"/>
        </w:rPr>
      </w:pPr>
    </w:p>
    <w:p w:rsidR="00C0412E" w:rsidRPr="00CB36EC" w:rsidRDefault="00C0412E" w:rsidP="002848B0">
      <w:pPr>
        <w:spacing w:after="0" w:line="240" w:lineRule="auto"/>
        <w:ind w:right="96"/>
        <w:jc w:val="both"/>
        <w:rPr>
          <w:rFonts w:ascii="Arial" w:hAnsi="Arial" w:cs="Arial"/>
          <w:b/>
          <w:iCs/>
          <w:noProof/>
          <w:sz w:val="24"/>
          <w:lang w:val="ro-RO"/>
        </w:rPr>
      </w:pPr>
      <w:r w:rsidRPr="00CB36EC">
        <w:rPr>
          <w:rFonts w:ascii="Arial" w:hAnsi="Arial" w:cs="Arial"/>
          <w:b/>
          <w:noProof/>
          <w:sz w:val="24"/>
          <w:lang w:val="ro-RO"/>
        </w:rPr>
        <w:t xml:space="preserve">Nerespectarea prevederilor autorizației atrage după sine suspendarea și/sau anularea acesteia, după caz. </w:t>
      </w:r>
      <w:r w:rsidRPr="00CB36EC">
        <w:rPr>
          <w:rFonts w:ascii="Arial" w:hAnsi="Arial" w:cs="Arial"/>
          <w:b/>
          <w:iCs/>
          <w:noProof/>
          <w:sz w:val="24"/>
          <w:lang w:val="ro-RO"/>
        </w:rPr>
        <w:t>Pe perioada suspendării, desfășurarea activității este interzisă.</w:t>
      </w:r>
    </w:p>
    <w:p w:rsidR="009923B3" w:rsidRPr="00CB36EC" w:rsidRDefault="009923B3" w:rsidP="002848B0">
      <w:pPr>
        <w:spacing w:after="0" w:line="240" w:lineRule="auto"/>
        <w:ind w:right="96"/>
        <w:jc w:val="both"/>
        <w:rPr>
          <w:rFonts w:ascii="Arial" w:hAnsi="Arial" w:cs="Arial"/>
          <w:b/>
          <w:iCs/>
          <w:noProof/>
          <w:sz w:val="24"/>
          <w:lang w:val="ro-RO"/>
        </w:rPr>
      </w:pPr>
    </w:p>
    <w:p w:rsidR="00C0412E" w:rsidRPr="00CB36EC" w:rsidRDefault="00C0412E" w:rsidP="002848B0">
      <w:pPr>
        <w:spacing w:after="0" w:line="240" w:lineRule="auto"/>
        <w:ind w:right="96"/>
        <w:jc w:val="both"/>
        <w:rPr>
          <w:rFonts w:ascii="Arial" w:hAnsi="Arial" w:cs="Arial"/>
          <w:b/>
          <w:iCs/>
          <w:noProof/>
          <w:sz w:val="24"/>
          <w:lang w:val="ro-RO"/>
        </w:rPr>
      </w:pPr>
      <w:r w:rsidRPr="00CB36EC">
        <w:rPr>
          <w:rFonts w:ascii="Arial" w:hAnsi="Arial" w:cs="Arial"/>
          <w:b/>
          <w:iCs/>
          <w:noProof/>
          <w:sz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r w:rsidR="009923B3" w:rsidRPr="00CB36EC">
        <w:rPr>
          <w:rFonts w:ascii="Arial" w:hAnsi="Arial" w:cs="Arial"/>
          <w:b/>
          <w:iCs/>
          <w:noProof/>
          <w:sz w:val="24"/>
          <w:lang w:val="ro-RO"/>
        </w:rPr>
        <w:t>.</w:t>
      </w:r>
    </w:p>
    <w:p w:rsidR="009923B3" w:rsidRPr="00CB36EC" w:rsidRDefault="009923B3" w:rsidP="002848B0">
      <w:pPr>
        <w:spacing w:after="0" w:line="240" w:lineRule="auto"/>
        <w:ind w:right="96"/>
        <w:jc w:val="both"/>
        <w:rPr>
          <w:rFonts w:ascii="Arial" w:hAnsi="Arial" w:cs="Arial"/>
          <w:b/>
          <w:iCs/>
          <w:noProof/>
          <w:sz w:val="24"/>
          <w:lang w:val="ro-RO"/>
        </w:rPr>
      </w:pPr>
    </w:p>
    <w:p w:rsidR="00BA1BFC" w:rsidRPr="00CB36EC" w:rsidRDefault="00C0412E" w:rsidP="002848B0">
      <w:pPr>
        <w:spacing w:after="0" w:line="240" w:lineRule="auto"/>
        <w:ind w:right="96"/>
        <w:jc w:val="both"/>
        <w:rPr>
          <w:rFonts w:ascii="Arial" w:hAnsi="Arial" w:cs="Arial"/>
          <w:noProof/>
          <w:sz w:val="10"/>
          <w:lang w:val="ro-RO"/>
        </w:rPr>
      </w:pPr>
      <w:r w:rsidRPr="00CB36EC">
        <w:rPr>
          <w:rFonts w:ascii="Arial" w:hAnsi="Arial" w:cs="Arial"/>
          <w:b/>
          <w:noProof/>
          <w:sz w:val="24"/>
          <w:lang w:val="ro-RO"/>
        </w:rPr>
        <w:lastRenderedPageBreak/>
        <w:t>Răspunderea pentru corectitudinea informațiilor puse la dispoziția autorității competente pentru protecția mediului și a publicului revine în întregime titularului activității.</w:t>
      </w:r>
    </w:p>
    <w:p w:rsidR="004126C2" w:rsidRPr="00CB36EC" w:rsidRDefault="004126C2" w:rsidP="004126C2">
      <w:pPr>
        <w:pStyle w:val="Heading1"/>
        <w:rPr>
          <w:rFonts w:ascii="Arial" w:hAnsi="Arial" w:cs="Arial"/>
          <w:b/>
          <w:color w:val="auto"/>
          <w:sz w:val="28"/>
          <w:szCs w:val="24"/>
          <w:lang w:val="ro-RO"/>
        </w:rPr>
      </w:pPr>
      <w:r w:rsidRPr="00CB36EC">
        <w:rPr>
          <w:rFonts w:ascii="Arial" w:hAnsi="Arial" w:cs="Arial"/>
          <w:b/>
          <w:color w:val="auto"/>
          <w:sz w:val="28"/>
          <w:szCs w:val="24"/>
          <w:lang w:val="ro-RO"/>
        </w:rPr>
        <w:t>I. Activitatea autorizată</w:t>
      </w:r>
    </w:p>
    <w:p w:rsidR="00503959" w:rsidRPr="00503959" w:rsidRDefault="00503959" w:rsidP="00D62290">
      <w:pPr>
        <w:spacing w:after="0" w:line="240" w:lineRule="auto"/>
        <w:jc w:val="both"/>
        <w:rPr>
          <w:rFonts w:ascii="Arial" w:hAnsi="Arial" w:cs="Arial"/>
          <w:b/>
          <w:sz w:val="24"/>
          <w:szCs w:val="24"/>
          <w:lang w:val="it-IT"/>
        </w:rPr>
      </w:pPr>
    </w:p>
    <w:p w:rsidR="00D62290" w:rsidRPr="00503959" w:rsidRDefault="00503959" w:rsidP="00D62290">
      <w:pPr>
        <w:spacing w:after="0" w:line="240" w:lineRule="auto"/>
        <w:jc w:val="both"/>
        <w:rPr>
          <w:rFonts w:ascii="Arial" w:hAnsi="Arial" w:cs="Arial"/>
          <w:b/>
          <w:sz w:val="24"/>
          <w:szCs w:val="24"/>
          <w:lang w:val="ro-RO"/>
        </w:rPr>
      </w:pPr>
      <w:r w:rsidRPr="00503959">
        <w:rPr>
          <w:rFonts w:ascii="Arial" w:hAnsi="Arial" w:cs="Arial"/>
          <w:b/>
          <w:sz w:val="24"/>
          <w:szCs w:val="24"/>
          <w:lang w:val="it-IT"/>
        </w:rPr>
        <w:t>Fermă piscicolă (păstrăvărie)</w:t>
      </w:r>
      <w:r w:rsidR="00A37F0E">
        <w:rPr>
          <w:rFonts w:ascii="Arial" w:hAnsi="Arial" w:cs="Arial"/>
          <w:b/>
          <w:sz w:val="24"/>
          <w:szCs w:val="24"/>
          <w:lang w:val="it-IT"/>
        </w:rPr>
        <w:t xml:space="preserve"> – ”Acvacultură salmonicolă”</w:t>
      </w:r>
      <w:r w:rsidR="004B1710" w:rsidRPr="00503959">
        <w:rPr>
          <w:rFonts w:ascii="Arial" w:hAnsi="Arial" w:cs="Arial"/>
          <w:b/>
          <w:sz w:val="24"/>
          <w:szCs w:val="24"/>
          <w:lang w:val="it-IT"/>
        </w:rPr>
        <w:t xml:space="preserve">, </w:t>
      </w:r>
      <w:r w:rsidR="004B1710" w:rsidRPr="00503959">
        <w:rPr>
          <w:rFonts w:ascii="Arial" w:hAnsi="Arial" w:cs="Arial"/>
          <w:b/>
          <w:sz w:val="24"/>
          <w:szCs w:val="24"/>
          <w:lang w:val="ro-RO"/>
        </w:rPr>
        <w:t xml:space="preserve">din </w:t>
      </w:r>
      <w:r w:rsidRPr="00503959">
        <w:rPr>
          <w:rFonts w:ascii="Arial" w:hAnsi="Arial" w:cs="Arial"/>
          <w:b/>
          <w:sz w:val="24"/>
          <w:szCs w:val="24"/>
          <w:lang w:val="ro-RO"/>
        </w:rPr>
        <w:t>sat Valea Vadului, str. Principală, nr. 24, comuna Iara, județul Cluj</w:t>
      </w:r>
      <w:r w:rsidR="004B1710" w:rsidRPr="00503959">
        <w:rPr>
          <w:rFonts w:ascii="Arial" w:hAnsi="Arial" w:cs="Arial"/>
          <w:b/>
          <w:sz w:val="24"/>
          <w:szCs w:val="24"/>
          <w:lang w:val="ro-RO"/>
        </w:rPr>
        <w:t xml:space="preserve">, titular: </w:t>
      </w:r>
      <w:r w:rsidRPr="00503959">
        <w:rPr>
          <w:rFonts w:ascii="Arial" w:hAnsi="Arial" w:cs="Arial"/>
          <w:b/>
          <w:sz w:val="24"/>
          <w:szCs w:val="24"/>
          <w:lang w:val="ro-RO"/>
        </w:rPr>
        <w:t>SC ECOSALMON SRL</w:t>
      </w:r>
      <w:r w:rsidR="00D62290" w:rsidRPr="00503959">
        <w:rPr>
          <w:rFonts w:ascii="Arial" w:hAnsi="Arial" w:cs="Arial"/>
          <w:b/>
          <w:sz w:val="24"/>
          <w:szCs w:val="24"/>
          <w:lang w:val="ro-RO"/>
        </w:rPr>
        <w:t xml:space="preserve">, </w:t>
      </w:r>
    </w:p>
    <w:p w:rsidR="00C76278" w:rsidRPr="00503959" w:rsidRDefault="00C76278" w:rsidP="00C76278">
      <w:pPr>
        <w:spacing w:after="0" w:line="240" w:lineRule="auto"/>
        <w:jc w:val="both"/>
        <w:rPr>
          <w:rFonts w:ascii="Arial" w:hAnsi="Arial" w:cs="Arial"/>
          <w:noProof/>
          <w:spacing w:val="-6"/>
          <w:sz w:val="24"/>
          <w:szCs w:val="24"/>
          <w:lang w:val="ro-RO"/>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4289"/>
        <w:gridCol w:w="2126"/>
        <w:gridCol w:w="1985"/>
      </w:tblGrid>
      <w:tr w:rsidR="00CB36EC" w:rsidRPr="00CB36EC" w:rsidTr="00CB36EC">
        <w:tc>
          <w:tcPr>
            <w:tcW w:w="1098" w:type="dxa"/>
            <w:shd w:val="clear" w:color="auto" w:fill="C0C0C0"/>
            <w:vAlign w:val="center"/>
          </w:tcPr>
          <w:p w:rsidR="004126C2" w:rsidRPr="00CB36EC" w:rsidRDefault="004126C2" w:rsidP="004126C2">
            <w:pPr>
              <w:spacing w:before="40" w:after="0" w:line="240" w:lineRule="auto"/>
              <w:jc w:val="center"/>
              <w:rPr>
                <w:rFonts w:ascii="Arial" w:hAnsi="Arial" w:cs="Arial"/>
                <w:b/>
                <w:noProof/>
                <w:sz w:val="20"/>
                <w:szCs w:val="24"/>
                <w:lang w:val="ro-RO"/>
              </w:rPr>
            </w:pPr>
            <w:bookmarkStart w:id="9" w:name="_Hlk74326245"/>
            <w:r w:rsidRPr="00CB36EC">
              <w:rPr>
                <w:rFonts w:ascii="Arial" w:hAnsi="Arial" w:cs="Arial"/>
                <w:b/>
                <w:noProof/>
                <w:sz w:val="20"/>
                <w:szCs w:val="24"/>
                <w:lang w:val="ro-RO"/>
              </w:rPr>
              <w:t>Cod CAEN Rev.2</w:t>
            </w:r>
          </w:p>
        </w:tc>
        <w:tc>
          <w:tcPr>
            <w:tcW w:w="4289" w:type="dxa"/>
            <w:shd w:val="clear" w:color="auto" w:fill="C0C0C0"/>
            <w:vAlign w:val="center"/>
          </w:tcPr>
          <w:p w:rsidR="004126C2" w:rsidRPr="00CB36EC" w:rsidRDefault="004126C2" w:rsidP="004126C2">
            <w:pPr>
              <w:spacing w:before="40" w:after="0" w:line="240" w:lineRule="auto"/>
              <w:jc w:val="center"/>
              <w:rPr>
                <w:rFonts w:ascii="Arial" w:hAnsi="Arial" w:cs="Arial"/>
                <w:b/>
                <w:noProof/>
                <w:sz w:val="20"/>
                <w:szCs w:val="24"/>
                <w:lang w:val="ro-RO"/>
              </w:rPr>
            </w:pPr>
            <w:r w:rsidRPr="00CB36EC">
              <w:rPr>
                <w:rFonts w:ascii="Arial" w:hAnsi="Arial" w:cs="Arial"/>
                <w:b/>
                <w:noProof/>
                <w:sz w:val="20"/>
                <w:szCs w:val="24"/>
                <w:lang w:val="ro-RO"/>
              </w:rPr>
              <w:t>Activitate</w:t>
            </w:r>
          </w:p>
        </w:tc>
        <w:tc>
          <w:tcPr>
            <w:tcW w:w="2126" w:type="dxa"/>
            <w:shd w:val="clear" w:color="auto" w:fill="C0C0C0"/>
            <w:vAlign w:val="center"/>
          </w:tcPr>
          <w:p w:rsidR="004126C2" w:rsidRPr="00CB36EC" w:rsidRDefault="004126C2" w:rsidP="004126C2">
            <w:pPr>
              <w:spacing w:before="40" w:after="0" w:line="240" w:lineRule="auto"/>
              <w:jc w:val="center"/>
              <w:rPr>
                <w:rFonts w:ascii="Arial" w:hAnsi="Arial" w:cs="Arial"/>
                <w:b/>
                <w:noProof/>
                <w:sz w:val="20"/>
                <w:szCs w:val="24"/>
                <w:lang w:val="ro-RO"/>
              </w:rPr>
            </w:pPr>
            <w:bookmarkStart w:id="10" w:name="_Hlk74326215"/>
            <w:r w:rsidRPr="00CB36EC">
              <w:rPr>
                <w:rFonts w:ascii="Arial" w:hAnsi="Arial" w:cs="Arial"/>
                <w:b/>
                <w:noProof/>
                <w:sz w:val="20"/>
                <w:szCs w:val="24"/>
                <w:lang w:val="ro-RO"/>
              </w:rPr>
              <w:t>Capacitate maximă proiectată</w:t>
            </w:r>
            <w:bookmarkEnd w:id="10"/>
          </w:p>
        </w:tc>
        <w:tc>
          <w:tcPr>
            <w:tcW w:w="1985" w:type="dxa"/>
            <w:shd w:val="clear" w:color="auto" w:fill="C0C0C0"/>
            <w:vAlign w:val="center"/>
          </w:tcPr>
          <w:p w:rsidR="004126C2" w:rsidRPr="00CB36EC" w:rsidRDefault="004126C2" w:rsidP="004126C2">
            <w:pPr>
              <w:spacing w:before="40" w:after="0" w:line="240" w:lineRule="auto"/>
              <w:jc w:val="center"/>
              <w:rPr>
                <w:rFonts w:ascii="Arial" w:hAnsi="Arial" w:cs="Arial"/>
                <w:b/>
                <w:noProof/>
                <w:sz w:val="20"/>
                <w:szCs w:val="24"/>
                <w:lang w:val="ro-RO"/>
              </w:rPr>
            </w:pPr>
            <w:r w:rsidRPr="00CB36EC">
              <w:rPr>
                <w:rFonts w:ascii="Arial" w:hAnsi="Arial" w:cs="Arial"/>
                <w:b/>
                <w:noProof/>
                <w:sz w:val="20"/>
                <w:szCs w:val="24"/>
                <w:lang w:val="ro-RO"/>
              </w:rPr>
              <w:t>UM</w:t>
            </w:r>
          </w:p>
        </w:tc>
      </w:tr>
      <w:tr w:rsidR="00CB36EC" w:rsidRPr="00904CFD" w:rsidTr="00CB36EC">
        <w:trPr>
          <w:trHeight w:val="403"/>
        </w:trPr>
        <w:tc>
          <w:tcPr>
            <w:tcW w:w="1098" w:type="dxa"/>
            <w:shd w:val="clear" w:color="auto" w:fill="auto"/>
            <w:vAlign w:val="center"/>
          </w:tcPr>
          <w:p w:rsidR="00CB36EC" w:rsidRPr="00904CFD" w:rsidRDefault="00CB36EC" w:rsidP="00CB36EC">
            <w:pPr>
              <w:spacing w:before="40" w:after="0" w:line="240" w:lineRule="auto"/>
              <w:jc w:val="center"/>
              <w:rPr>
                <w:rFonts w:ascii="Arial" w:hAnsi="Arial" w:cs="Arial"/>
                <w:color w:val="7030A0"/>
                <w:sz w:val="20"/>
                <w:szCs w:val="24"/>
                <w:lang w:val="ro-RO"/>
              </w:rPr>
            </w:pPr>
            <w:r w:rsidRPr="000C1D39">
              <w:rPr>
                <w:rFonts w:ascii="Arial" w:hAnsi="Arial" w:cs="Arial"/>
                <w:noProof/>
                <w:sz w:val="20"/>
                <w:szCs w:val="24"/>
                <w:lang w:val="ro-RO"/>
              </w:rPr>
              <w:t>0322</w:t>
            </w:r>
          </w:p>
        </w:tc>
        <w:tc>
          <w:tcPr>
            <w:tcW w:w="4289" w:type="dxa"/>
            <w:shd w:val="clear" w:color="auto" w:fill="auto"/>
            <w:vAlign w:val="center"/>
          </w:tcPr>
          <w:p w:rsidR="00CB36EC" w:rsidRPr="00904CFD" w:rsidRDefault="00CB36EC" w:rsidP="00CB36EC">
            <w:pPr>
              <w:spacing w:before="40" w:after="0" w:line="240" w:lineRule="auto"/>
              <w:jc w:val="center"/>
              <w:rPr>
                <w:rFonts w:ascii="Arial" w:hAnsi="Arial" w:cs="Arial"/>
                <w:color w:val="7030A0"/>
                <w:sz w:val="20"/>
                <w:szCs w:val="24"/>
              </w:rPr>
            </w:pPr>
            <w:r w:rsidRPr="000C1D39">
              <w:rPr>
                <w:rFonts w:ascii="Arial" w:hAnsi="Arial" w:cs="Arial"/>
                <w:noProof/>
                <w:sz w:val="20"/>
                <w:szCs w:val="24"/>
                <w:lang w:val="ro-RO"/>
              </w:rPr>
              <w:t>acvacultură în ape dulci</w:t>
            </w:r>
          </w:p>
        </w:tc>
        <w:tc>
          <w:tcPr>
            <w:tcW w:w="2126" w:type="dxa"/>
            <w:shd w:val="clear" w:color="auto" w:fill="auto"/>
            <w:vAlign w:val="center"/>
          </w:tcPr>
          <w:p w:rsidR="00CB36EC" w:rsidRPr="00904CFD" w:rsidRDefault="00CB36EC" w:rsidP="00CB36EC">
            <w:pPr>
              <w:spacing w:before="40" w:after="0" w:line="240" w:lineRule="auto"/>
              <w:jc w:val="center"/>
              <w:rPr>
                <w:rFonts w:ascii="Arial" w:hAnsi="Arial" w:cs="Arial"/>
                <w:noProof/>
                <w:color w:val="7030A0"/>
                <w:sz w:val="20"/>
                <w:szCs w:val="24"/>
                <w:lang w:val="ro-RO"/>
              </w:rPr>
            </w:pPr>
            <w:r w:rsidRPr="000C1D39">
              <w:rPr>
                <w:rFonts w:ascii="Arial" w:hAnsi="Arial" w:cs="Arial"/>
                <w:noProof/>
                <w:sz w:val="20"/>
                <w:szCs w:val="24"/>
                <w:lang w:val="ro-RO"/>
              </w:rPr>
              <w:t>4,00</w:t>
            </w:r>
          </w:p>
        </w:tc>
        <w:tc>
          <w:tcPr>
            <w:tcW w:w="1985" w:type="dxa"/>
            <w:shd w:val="clear" w:color="auto" w:fill="auto"/>
            <w:vAlign w:val="center"/>
          </w:tcPr>
          <w:p w:rsidR="00CB36EC" w:rsidRPr="00904CFD" w:rsidRDefault="00CB36EC" w:rsidP="00CB36EC">
            <w:pPr>
              <w:spacing w:before="40" w:after="0" w:line="240" w:lineRule="auto"/>
              <w:jc w:val="center"/>
              <w:rPr>
                <w:rFonts w:ascii="Arial" w:hAnsi="Arial" w:cs="Arial"/>
                <w:noProof/>
                <w:color w:val="7030A0"/>
                <w:sz w:val="20"/>
                <w:szCs w:val="24"/>
                <w:lang w:val="ro-RO"/>
              </w:rPr>
            </w:pPr>
            <w:r>
              <w:rPr>
                <w:rFonts w:ascii="Arial" w:hAnsi="Arial" w:cs="Arial"/>
                <w:noProof/>
                <w:sz w:val="20"/>
                <w:szCs w:val="24"/>
                <w:lang w:val="ro-RO"/>
              </w:rPr>
              <w:t>t</w:t>
            </w:r>
            <w:r w:rsidRPr="000C1D39">
              <w:rPr>
                <w:rFonts w:ascii="Arial" w:hAnsi="Arial" w:cs="Arial"/>
                <w:noProof/>
                <w:sz w:val="20"/>
                <w:szCs w:val="24"/>
                <w:lang w:val="ro-RO"/>
              </w:rPr>
              <w:t>one/</w:t>
            </w:r>
            <w:r>
              <w:rPr>
                <w:rFonts w:ascii="Arial" w:hAnsi="Arial" w:cs="Arial"/>
                <w:noProof/>
                <w:sz w:val="20"/>
                <w:szCs w:val="24"/>
                <w:lang w:val="ro-RO"/>
              </w:rPr>
              <w:t xml:space="preserve"> </w:t>
            </w:r>
            <w:r w:rsidRPr="000C1D39">
              <w:rPr>
                <w:rFonts w:ascii="Arial" w:hAnsi="Arial" w:cs="Arial"/>
                <w:noProof/>
                <w:sz w:val="20"/>
                <w:szCs w:val="24"/>
                <w:lang w:val="ro-RO"/>
              </w:rPr>
              <w:t>an</w:t>
            </w:r>
          </w:p>
        </w:tc>
      </w:tr>
      <w:tr w:rsidR="00CB36EC" w:rsidRPr="00904CFD" w:rsidTr="00CB36EC">
        <w:trPr>
          <w:trHeight w:val="409"/>
        </w:trPr>
        <w:tc>
          <w:tcPr>
            <w:tcW w:w="1098" w:type="dxa"/>
            <w:shd w:val="clear" w:color="auto" w:fill="auto"/>
            <w:vAlign w:val="center"/>
          </w:tcPr>
          <w:p w:rsidR="00CB36EC" w:rsidRPr="00904CFD" w:rsidRDefault="00CB36EC" w:rsidP="00CB36EC">
            <w:pPr>
              <w:spacing w:before="40" w:after="0" w:line="240" w:lineRule="auto"/>
              <w:jc w:val="center"/>
              <w:rPr>
                <w:rFonts w:ascii="Arial" w:hAnsi="Arial" w:cs="Arial"/>
                <w:color w:val="7030A0"/>
                <w:sz w:val="20"/>
                <w:szCs w:val="24"/>
                <w:lang w:val="ro-RO"/>
              </w:rPr>
            </w:pPr>
            <w:r w:rsidRPr="000C1D39">
              <w:rPr>
                <w:rFonts w:ascii="Arial" w:hAnsi="Arial" w:cs="Arial"/>
                <w:noProof/>
                <w:sz w:val="20"/>
                <w:szCs w:val="24"/>
                <w:lang w:val="ro-RO"/>
              </w:rPr>
              <w:t>1020</w:t>
            </w:r>
          </w:p>
        </w:tc>
        <w:tc>
          <w:tcPr>
            <w:tcW w:w="4289" w:type="dxa"/>
            <w:shd w:val="clear" w:color="auto" w:fill="auto"/>
            <w:vAlign w:val="center"/>
          </w:tcPr>
          <w:p w:rsidR="00CB36EC" w:rsidRPr="00904CFD" w:rsidRDefault="00CB36EC" w:rsidP="00CB36EC">
            <w:pPr>
              <w:spacing w:before="40" w:after="0" w:line="240" w:lineRule="auto"/>
              <w:jc w:val="center"/>
              <w:rPr>
                <w:rFonts w:ascii="Arial" w:hAnsi="Arial" w:cs="Arial"/>
                <w:color w:val="7030A0"/>
                <w:sz w:val="20"/>
                <w:szCs w:val="24"/>
              </w:rPr>
            </w:pPr>
            <w:r w:rsidRPr="000C1D39">
              <w:rPr>
                <w:rFonts w:ascii="Arial" w:hAnsi="Arial" w:cs="Arial"/>
                <w:noProof/>
                <w:sz w:val="20"/>
                <w:szCs w:val="24"/>
                <w:lang w:val="ro-RO"/>
              </w:rPr>
              <w:t>prelucrare și conservare pește</w:t>
            </w:r>
          </w:p>
        </w:tc>
        <w:tc>
          <w:tcPr>
            <w:tcW w:w="2126" w:type="dxa"/>
            <w:shd w:val="clear" w:color="auto" w:fill="auto"/>
            <w:vAlign w:val="center"/>
          </w:tcPr>
          <w:p w:rsidR="00CB36EC" w:rsidRPr="00904CFD" w:rsidRDefault="00CB36EC" w:rsidP="00CB36EC">
            <w:pPr>
              <w:spacing w:before="40" w:after="0" w:line="240" w:lineRule="auto"/>
              <w:jc w:val="center"/>
              <w:rPr>
                <w:rFonts w:ascii="Arial" w:hAnsi="Arial" w:cs="Arial"/>
                <w:noProof/>
                <w:color w:val="7030A0"/>
                <w:sz w:val="20"/>
                <w:szCs w:val="24"/>
                <w:lang w:val="ro-RO"/>
              </w:rPr>
            </w:pPr>
            <w:r w:rsidRPr="000C1D39">
              <w:rPr>
                <w:rFonts w:ascii="Arial" w:hAnsi="Arial" w:cs="Arial"/>
                <w:noProof/>
                <w:sz w:val="20"/>
                <w:szCs w:val="24"/>
                <w:lang w:val="ro-RO"/>
              </w:rPr>
              <w:t>4,00</w:t>
            </w:r>
          </w:p>
        </w:tc>
        <w:tc>
          <w:tcPr>
            <w:tcW w:w="1985" w:type="dxa"/>
            <w:shd w:val="clear" w:color="auto" w:fill="auto"/>
            <w:vAlign w:val="center"/>
          </w:tcPr>
          <w:p w:rsidR="00CB36EC" w:rsidRPr="00904CFD" w:rsidRDefault="00CB36EC" w:rsidP="00CB36EC">
            <w:pPr>
              <w:spacing w:before="40" w:after="0" w:line="240" w:lineRule="auto"/>
              <w:jc w:val="center"/>
              <w:rPr>
                <w:rFonts w:ascii="Arial" w:hAnsi="Arial" w:cs="Arial"/>
                <w:noProof/>
                <w:color w:val="7030A0"/>
                <w:sz w:val="20"/>
                <w:szCs w:val="24"/>
                <w:lang w:val="ro-RO"/>
              </w:rPr>
            </w:pPr>
            <w:r>
              <w:rPr>
                <w:rFonts w:ascii="Arial" w:hAnsi="Arial" w:cs="Arial"/>
                <w:noProof/>
                <w:sz w:val="20"/>
                <w:szCs w:val="24"/>
                <w:lang w:val="ro-RO"/>
              </w:rPr>
              <w:t>t</w:t>
            </w:r>
            <w:r w:rsidRPr="000C1D39">
              <w:rPr>
                <w:rFonts w:ascii="Arial" w:hAnsi="Arial" w:cs="Arial"/>
                <w:noProof/>
                <w:sz w:val="20"/>
                <w:szCs w:val="24"/>
                <w:lang w:val="ro-RO"/>
              </w:rPr>
              <w:t>one/</w:t>
            </w:r>
            <w:r>
              <w:rPr>
                <w:rFonts w:ascii="Arial" w:hAnsi="Arial" w:cs="Arial"/>
                <w:noProof/>
                <w:sz w:val="20"/>
                <w:szCs w:val="24"/>
                <w:lang w:val="ro-RO"/>
              </w:rPr>
              <w:t xml:space="preserve"> </w:t>
            </w:r>
            <w:r w:rsidRPr="000C1D39">
              <w:rPr>
                <w:rFonts w:ascii="Arial" w:hAnsi="Arial" w:cs="Arial"/>
                <w:noProof/>
                <w:sz w:val="20"/>
                <w:szCs w:val="24"/>
                <w:lang w:val="ro-RO"/>
              </w:rPr>
              <w:t>an</w:t>
            </w:r>
          </w:p>
        </w:tc>
      </w:tr>
    </w:tbl>
    <w:bookmarkEnd w:id="9"/>
    <w:p w:rsidR="004126C2" w:rsidRPr="00CB36EC" w:rsidRDefault="004126C2" w:rsidP="004126C2">
      <w:pPr>
        <w:pStyle w:val="Heading2"/>
        <w:ind w:left="360"/>
        <w:rPr>
          <w:rFonts w:ascii="Arial" w:hAnsi="Arial" w:cs="Arial"/>
          <w:i w:val="0"/>
          <w:sz w:val="24"/>
          <w:lang w:val="ro-RO"/>
        </w:rPr>
      </w:pPr>
      <w:r w:rsidRPr="00CB36EC">
        <w:rPr>
          <w:rFonts w:ascii="Arial" w:hAnsi="Arial" w:cs="Arial"/>
          <w:i w:val="0"/>
          <w:sz w:val="24"/>
          <w:lang w:val="ro-RO"/>
        </w:rPr>
        <w:t>1. Dotări (instalații, utilaje, mijloace de transport utilizate în activitate)</w:t>
      </w:r>
    </w:p>
    <w:p w:rsidR="004620E3" w:rsidRPr="008F4B09" w:rsidRDefault="004620E3" w:rsidP="00C07F8C">
      <w:pPr>
        <w:spacing w:after="0" w:line="240" w:lineRule="auto"/>
        <w:jc w:val="both"/>
        <w:rPr>
          <w:sz w:val="16"/>
          <w:lang w:val="ro-RO"/>
        </w:rPr>
      </w:pPr>
    </w:p>
    <w:p w:rsidR="00561EAC" w:rsidRPr="008F4B09" w:rsidRDefault="0029548F" w:rsidP="00730724">
      <w:pPr>
        <w:spacing w:after="0" w:line="240" w:lineRule="auto"/>
        <w:ind w:firstLine="360"/>
        <w:jc w:val="both"/>
        <w:rPr>
          <w:rFonts w:ascii="Arial" w:hAnsi="Arial" w:cs="Arial"/>
          <w:sz w:val="24"/>
          <w:lang w:val="ro-RO"/>
        </w:rPr>
      </w:pPr>
      <w:r w:rsidRPr="008F4B09">
        <w:rPr>
          <w:rFonts w:ascii="Arial" w:hAnsi="Arial" w:cs="Arial"/>
          <w:sz w:val="24"/>
          <w:lang w:val="ro-RO"/>
        </w:rPr>
        <w:t>A</w:t>
      </w:r>
      <w:r w:rsidR="00730724" w:rsidRPr="008F4B09">
        <w:rPr>
          <w:rFonts w:ascii="Arial" w:hAnsi="Arial" w:cs="Arial"/>
          <w:sz w:val="24"/>
          <w:lang w:val="ro-RO"/>
        </w:rPr>
        <w:t xml:space="preserve">ctivitatea se desfăşoară </w:t>
      </w:r>
      <w:r w:rsidR="00561EAC" w:rsidRPr="008F4B09">
        <w:rPr>
          <w:rFonts w:ascii="Arial" w:hAnsi="Arial" w:cs="Arial"/>
          <w:sz w:val="24"/>
          <w:lang w:val="ro-RO"/>
        </w:rPr>
        <w:t>în următoarele spații:</w:t>
      </w:r>
    </w:p>
    <w:p w:rsidR="002E3C8F" w:rsidRPr="008F4B09" w:rsidRDefault="00561EAC" w:rsidP="00561EAC">
      <w:pPr>
        <w:numPr>
          <w:ilvl w:val="0"/>
          <w:numId w:val="14"/>
        </w:numPr>
        <w:spacing w:after="0" w:line="240" w:lineRule="auto"/>
        <w:jc w:val="both"/>
        <w:rPr>
          <w:rFonts w:ascii="Arial" w:hAnsi="Arial" w:cs="Arial"/>
          <w:sz w:val="24"/>
          <w:lang w:val="ro-RO"/>
        </w:rPr>
      </w:pPr>
      <w:r w:rsidRPr="008F4B09">
        <w:rPr>
          <w:rFonts w:ascii="Arial" w:hAnsi="Arial" w:cs="Arial"/>
          <w:sz w:val="24"/>
          <w:lang w:val="ro-RO"/>
        </w:rPr>
        <w:t>clădire cu destinaţia de producţie şi spaţii de depozitare, regim de înălţime parter+pivniță în demisol parțial (S=4230 mp, Sc=210 mp, baie S=5 mp şi vestiar S=10 mp);</w:t>
      </w:r>
    </w:p>
    <w:p w:rsidR="00173852" w:rsidRPr="008F4B09" w:rsidRDefault="00561EAC" w:rsidP="00561EAC">
      <w:pPr>
        <w:numPr>
          <w:ilvl w:val="0"/>
          <w:numId w:val="14"/>
        </w:numPr>
        <w:spacing w:after="0" w:line="240" w:lineRule="auto"/>
        <w:jc w:val="both"/>
        <w:rPr>
          <w:rFonts w:ascii="Arial" w:hAnsi="Arial" w:cs="Arial"/>
          <w:sz w:val="24"/>
          <w:lang w:val="ro-RO"/>
        </w:rPr>
      </w:pPr>
      <w:r w:rsidRPr="008F4B09">
        <w:rPr>
          <w:rFonts w:ascii="Arial" w:hAnsi="Arial" w:cs="Arial"/>
          <w:sz w:val="24"/>
          <w:lang w:val="ro-RO"/>
        </w:rPr>
        <w:t xml:space="preserve">pentru acvacultură </w:t>
      </w:r>
      <w:r w:rsidR="00173852" w:rsidRPr="008F4B09">
        <w:rPr>
          <w:rFonts w:ascii="Arial" w:hAnsi="Arial" w:cs="Arial"/>
          <w:sz w:val="24"/>
          <w:lang w:val="ro-RO"/>
        </w:rPr>
        <w:t>există:</w:t>
      </w:r>
    </w:p>
    <w:p w:rsidR="00173852" w:rsidRPr="008F4B09" w:rsidRDefault="00561EAC" w:rsidP="00173852">
      <w:pPr>
        <w:numPr>
          <w:ilvl w:val="1"/>
          <w:numId w:val="14"/>
        </w:numPr>
        <w:spacing w:after="0" w:line="240" w:lineRule="auto"/>
        <w:jc w:val="both"/>
        <w:rPr>
          <w:rFonts w:ascii="Arial" w:hAnsi="Arial" w:cs="Arial"/>
          <w:sz w:val="24"/>
          <w:lang w:val="ro-RO"/>
        </w:rPr>
      </w:pPr>
      <w:r w:rsidRPr="008F4B09">
        <w:rPr>
          <w:rFonts w:ascii="Arial" w:hAnsi="Arial" w:cs="Arial"/>
          <w:sz w:val="24"/>
          <w:lang w:val="ro-RO"/>
        </w:rPr>
        <w:t xml:space="preserve">5 bazine circulare etanșate cu folie termosudabilă, </w:t>
      </w:r>
      <w:r w:rsidR="00632337" w:rsidRPr="008F4B09">
        <w:rPr>
          <w:rFonts w:ascii="Arial" w:hAnsi="Arial" w:cs="Arial"/>
          <w:sz w:val="24"/>
          <w:lang w:val="ro-RO"/>
        </w:rPr>
        <w:t xml:space="preserve">placate cu </w:t>
      </w:r>
      <w:r w:rsidRPr="008F4B09">
        <w:rPr>
          <w:rFonts w:ascii="Arial" w:hAnsi="Arial" w:cs="Arial"/>
          <w:sz w:val="24"/>
          <w:lang w:val="ro-RO"/>
        </w:rPr>
        <w:t>lambriu de plastic și platbandă metalică, cu sistem de umplere cu apă</w:t>
      </w:r>
    </w:p>
    <w:p w:rsidR="00173852" w:rsidRPr="008F4B09" w:rsidRDefault="00173852" w:rsidP="00173852">
      <w:pPr>
        <w:numPr>
          <w:ilvl w:val="1"/>
          <w:numId w:val="14"/>
        </w:numPr>
        <w:spacing w:after="0" w:line="240" w:lineRule="auto"/>
        <w:jc w:val="both"/>
        <w:rPr>
          <w:rFonts w:ascii="Arial" w:hAnsi="Arial" w:cs="Arial"/>
          <w:sz w:val="24"/>
          <w:lang w:val="ro-RO"/>
        </w:rPr>
      </w:pPr>
      <w:r w:rsidRPr="008F4B09">
        <w:rPr>
          <w:rFonts w:ascii="Arial" w:hAnsi="Arial" w:cs="Arial"/>
          <w:sz w:val="24"/>
          <w:lang w:val="ro-RO"/>
        </w:rPr>
        <w:t>un</w:t>
      </w:r>
      <w:r w:rsidR="00561EAC" w:rsidRPr="008F4B09">
        <w:rPr>
          <w:rFonts w:ascii="Arial" w:hAnsi="Arial" w:cs="Arial"/>
          <w:sz w:val="24"/>
          <w:lang w:val="ro-RO"/>
        </w:rPr>
        <w:t xml:space="preserve"> bazin decantor comun înainte de evacuarea în emisar acoperit cu placă de beton</w:t>
      </w:r>
      <w:r w:rsidR="00632337" w:rsidRPr="008F4B09">
        <w:rPr>
          <w:rFonts w:ascii="Arial" w:hAnsi="Arial" w:cs="Arial"/>
          <w:sz w:val="24"/>
          <w:lang w:val="ro-RO"/>
        </w:rPr>
        <w:t xml:space="preserve"> având</w:t>
      </w:r>
      <w:r w:rsidR="00561EAC" w:rsidRPr="008F4B09">
        <w:rPr>
          <w:rFonts w:ascii="Arial" w:hAnsi="Arial" w:cs="Arial"/>
          <w:sz w:val="24"/>
          <w:lang w:val="ro-RO"/>
        </w:rPr>
        <w:t xml:space="preserve"> V=2 mc;</w:t>
      </w:r>
    </w:p>
    <w:p w:rsidR="00173852" w:rsidRPr="008F4B09" w:rsidRDefault="00561EAC" w:rsidP="00173852">
      <w:pPr>
        <w:numPr>
          <w:ilvl w:val="1"/>
          <w:numId w:val="14"/>
        </w:numPr>
        <w:spacing w:after="0" w:line="240" w:lineRule="auto"/>
        <w:jc w:val="both"/>
        <w:rPr>
          <w:rFonts w:ascii="Arial" w:hAnsi="Arial" w:cs="Arial"/>
          <w:sz w:val="24"/>
          <w:lang w:val="ro-RO"/>
        </w:rPr>
      </w:pPr>
      <w:r w:rsidRPr="008F4B09">
        <w:rPr>
          <w:rFonts w:ascii="Arial" w:hAnsi="Arial" w:cs="Arial"/>
          <w:sz w:val="24"/>
          <w:lang w:val="ro-RO"/>
        </w:rPr>
        <w:t>bazin</w:t>
      </w:r>
      <w:r w:rsidR="00173852" w:rsidRPr="008F4B09">
        <w:rPr>
          <w:rFonts w:ascii="Arial" w:hAnsi="Arial" w:cs="Arial"/>
          <w:sz w:val="24"/>
          <w:lang w:val="ro-RO"/>
        </w:rPr>
        <w:t xml:space="preserve"> cu</w:t>
      </w:r>
      <w:r w:rsidRPr="008F4B09">
        <w:rPr>
          <w:rFonts w:ascii="Arial" w:hAnsi="Arial" w:cs="Arial"/>
          <w:sz w:val="24"/>
          <w:lang w:val="ro-RO"/>
        </w:rPr>
        <w:t xml:space="preserve"> D=10 m, H=1,2 m, V=94,2 mc, realizat în săpătură parţială şi încastrat la adâncimea de 0 cm în pământ;</w:t>
      </w:r>
    </w:p>
    <w:p w:rsidR="00173852" w:rsidRPr="008F4B09" w:rsidRDefault="00561EAC" w:rsidP="00173852">
      <w:pPr>
        <w:numPr>
          <w:ilvl w:val="1"/>
          <w:numId w:val="14"/>
        </w:numPr>
        <w:spacing w:after="0" w:line="240" w:lineRule="auto"/>
        <w:jc w:val="both"/>
        <w:rPr>
          <w:rFonts w:ascii="Arial" w:hAnsi="Arial" w:cs="Arial"/>
          <w:sz w:val="24"/>
          <w:lang w:val="ro-RO"/>
        </w:rPr>
      </w:pPr>
      <w:r w:rsidRPr="008F4B09">
        <w:rPr>
          <w:rFonts w:ascii="Arial" w:hAnsi="Arial" w:cs="Arial"/>
          <w:sz w:val="24"/>
          <w:lang w:val="ro-RO"/>
        </w:rPr>
        <w:t>1 bazin vidanjabil pentru ape uzate şi reţea locală de ţevi pentru evacuare;</w:t>
      </w:r>
    </w:p>
    <w:p w:rsidR="00561EAC" w:rsidRPr="008F4B09" w:rsidRDefault="00561EAC" w:rsidP="00173852">
      <w:pPr>
        <w:numPr>
          <w:ilvl w:val="1"/>
          <w:numId w:val="14"/>
        </w:numPr>
        <w:spacing w:after="0" w:line="240" w:lineRule="auto"/>
        <w:jc w:val="both"/>
        <w:rPr>
          <w:rFonts w:ascii="Arial" w:hAnsi="Arial" w:cs="Arial"/>
          <w:sz w:val="24"/>
          <w:lang w:val="ro-RO"/>
        </w:rPr>
      </w:pPr>
      <w:r w:rsidRPr="008F4B09">
        <w:rPr>
          <w:rFonts w:ascii="Arial" w:hAnsi="Arial" w:cs="Arial"/>
          <w:sz w:val="24"/>
          <w:lang w:val="ro-RO"/>
        </w:rPr>
        <w:t>un bazin/</w:t>
      </w:r>
      <w:r w:rsidR="00632337" w:rsidRPr="008F4B09">
        <w:rPr>
          <w:rFonts w:ascii="Arial" w:hAnsi="Arial" w:cs="Arial"/>
          <w:sz w:val="24"/>
          <w:lang w:val="ro-RO"/>
        </w:rPr>
        <w:t xml:space="preserve"> </w:t>
      </w:r>
      <w:r w:rsidRPr="008F4B09">
        <w:rPr>
          <w:rFonts w:ascii="Arial" w:hAnsi="Arial" w:cs="Arial"/>
          <w:sz w:val="24"/>
          <w:lang w:val="ro-RO"/>
        </w:rPr>
        <w:t>baltă cu dimensiuni de minim 2 m x 2 m, adâncime min. 10-30 cm, liberă de peşti;</w:t>
      </w:r>
    </w:p>
    <w:p w:rsidR="00561EAC" w:rsidRPr="008F4B09" w:rsidRDefault="00561EAC" w:rsidP="00561EAC">
      <w:pPr>
        <w:numPr>
          <w:ilvl w:val="0"/>
          <w:numId w:val="14"/>
        </w:numPr>
        <w:spacing w:after="0" w:line="240" w:lineRule="auto"/>
        <w:jc w:val="both"/>
        <w:rPr>
          <w:rFonts w:ascii="Arial" w:hAnsi="Arial" w:cs="Arial"/>
          <w:sz w:val="24"/>
          <w:lang w:val="ro-RO"/>
        </w:rPr>
      </w:pPr>
      <w:r w:rsidRPr="008F4B09">
        <w:rPr>
          <w:rFonts w:ascii="Arial" w:hAnsi="Arial" w:cs="Arial"/>
          <w:sz w:val="24"/>
          <w:lang w:val="ro-RO"/>
        </w:rPr>
        <w:t>garaj S=30 mp; magazie-șură (S= 50 mp, casă de incubație, paturi cultivare ciuperci, depozitare, etc);</w:t>
      </w:r>
    </w:p>
    <w:p w:rsidR="00561EAC" w:rsidRPr="008F4B09" w:rsidRDefault="00561EAC" w:rsidP="00561EAC">
      <w:pPr>
        <w:numPr>
          <w:ilvl w:val="0"/>
          <w:numId w:val="14"/>
        </w:numPr>
        <w:spacing w:after="0" w:line="240" w:lineRule="auto"/>
        <w:jc w:val="both"/>
        <w:rPr>
          <w:rFonts w:ascii="Arial" w:hAnsi="Arial" w:cs="Arial"/>
          <w:sz w:val="24"/>
          <w:lang w:val="ro-RO"/>
        </w:rPr>
      </w:pPr>
      <w:r w:rsidRPr="008F4B09">
        <w:rPr>
          <w:rFonts w:ascii="Arial" w:hAnsi="Arial" w:cs="Arial"/>
          <w:sz w:val="24"/>
          <w:lang w:val="ro-RO"/>
        </w:rPr>
        <w:t>fântână apă potabilă/ uz menajer;</w:t>
      </w:r>
    </w:p>
    <w:p w:rsidR="00561EAC" w:rsidRPr="008F4B09" w:rsidRDefault="00561EAC" w:rsidP="00561EAC">
      <w:pPr>
        <w:numPr>
          <w:ilvl w:val="0"/>
          <w:numId w:val="14"/>
        </w:numPr>
        <w:spacing w:after="0" w:line="240" w:lineRule="auto"/>
        <w:jc w:val="both"/>
        <w:rPr>
          <w:rFonts w:ascii="Arial" w:hAnsi="Arial" w:cs="Arial"/>
          <w:sz w:val="24"/>
          <w:lang w:val="ro-RO"/>
        </w:rPr>
      </w:pPr>
      <w:r w:rsidRPr="008F4B09">
        <w:rPr>
          <w:rFonts w:ascii="Arial" w:hAnsi="Arial" w:cs="Arial"/>
          <w:sz w:val="24"/>
          <w:lang w:val="ro-RO"/>
        </w:rPr>
        <w:t>bazin vidanjabil hidroizolat pentru ape uzate menajer preepurate V=5 mc;</w:t>
      </w:r>
    </w:p>
    <w:p w:rsidR="00561EAC" w:rsidRPr="008F4B09" w:rsidRDefault="00561EAC" w:rsidP="00561EAC">
      <w:pPr>
        <w:numPr>
          <w:ilvl w:val="0"/>
          <w:numId w:val="14"/>
        </w:numPr>
        <w:spacing w:after="0" w:line="240" w:lineRule="auto"/>
        <w:jc w:val="both"/>
        <w:rPr>
          <w:rFonts w:ascii="Arial" w:hAnsi="Arial" w:cs="Arial"/>
          <w:sz w:val="24"/>
          <w:lang w:val="ro-RO"/>
        </w:rPr>
      </w:pPr>
      <w:r w:rsidRPr="008F4B09">
        <w:rPr>
          <w:rFonts w:ascii="Arial" w:hAnsi="Arial" w:cs="Arial"/>
          <w:sz w:val="24"/>
          <w:lang w:val="ro-RO"/>
        </w:rPr>
        <w:t>4 locuri de parcare în incintă; alei pietonal/</w:t>
      </w:r>
      <w:r w:rsidR="00632337" w:rsidRPr="008F4B09">
        <w:rPr>
          <w:rFonts w:ascii="Arial" w:hAnsi="Arial" w:cs="Arial"/>
          <w:sz w:val="24"/>
          <w:lang w:val="ro-RO"/>
        </w:rPr>
        <w:t xml:space="preserve"> </w:t>
      </w:r>
      <w:r w:rsidRPr="008F4B09">
        <w:rPr>
          <w:rFonts w:ascii="Arial" w:hAnsi="Arial" w:cs="Arial"/>
          <w:sz w:val="24"/>
          <w:lang w:val="ro-RO"/>
        </w:rPr>
        <w:t>carosabil în suprafaţă de cca. 30 mp; spaţiu de curte împrejmuită pietruită pentru operaţiuni de descărcare/</w:t>
      </w:r>
      <w:r w:rsidR="00632337" w:rsidRPr="008F4B09">
        <w:rPr>
          <w:rFonts w:ascii="Arial" w:hAnsi="Arial" w:cs="Arial"/>
          <w:sz w:val="24"/>
          <w:lang w:val="ro-RO"/>
        </w:rPr>
        <w:t xml:space="preserve"> </w:t>
      </w:r>
      <w:r w:rsidRPr="008F4B09">
        <w:rPr>
          <w:rFonts w:ascii="Arial" w:hAnsi="Arial" w:cs="Arial"/>
          <w:sz w:val="24"/>
          <w:lang w:val="ro-RO"/>
        </w:rPr>
        <w:t>încărcare și platformă betonată pentru depozitare deșeuri colectate selectiv;</w:t>
      </w:r>
    </w:p>
    <w:p w:rsidR="00561EAC" w:rsidRPr="008F4B09" w:rsidRDefault="00561EAC" w:rsidP="00561EAC">
      <w:pPr>
        <w:numPr>
          <w:ilvl w:val="0"/>
          <w:numId w:val="14"/>
        </w:numPr>
        <w:spacing w:after="0" w:line="240" w:lineRule="auto"/>
        <w:jc w:val="both"/>
        <w:rPr>
          <w:rFonts w:ascii="Arial" w:hAnsi="Arial" w:cs="Arial"/>
          <w:sz w:val="24"/>
          <w:lang w:val="ro-RO"/>
        </w:rPr>
      </w:pPr>
      <w:r w:rsidRPr="008F4B09">
        <w:rPr>
          <w:rFonts w:ascii="Arial" w:hAnsi="Arial" w:cs="Arial"/>
          <w:sz w:val="24"/>
          <w:lang w:val="ro-RO"/>
        </w:rPr>
        <w:t>împrejmuire exterioară și acces existent la drum de exploatare;</w:t>
      </w:r>
    </w:p>
    <w:p w:rsidR="00561EAC" w:rsidRPr="008F4B09" w:rsidRDefault="00561EAC" w:rsidP="00561EAC">
      <w:pPr>
        <w:numPr>
          <w:ilvl w:val="0"/>
          <w:numId w:val="14"/>
        </w:numPr>
        <w:spacing w:after="0" w:line="240" w:lineRule="auto"/>
        <w:jc w:val="both"/>
        <w:rPr>
          <w:rFonts w:ascii="Arial" w:hAnsi="Arial" w:cs="Arial"/>
          <w:sz w:val="24"/>
          <w:lang w:val="ro-RO"/>
        </w:rPr>
      </w:pPr>
      <w:r w:rsidRPr="008F4B09">
        <w:rPr>
          <w:rFonts w:ascii="Arial" w:hAnsi="Arial" w:cs="Arial"/>
          <w:sz w:val="24"/>
          <w:lang w:val="ro-RO"/>
        </w:rPr>
        <w:t>aducţiune apă/ evacuare apă din/</w:t>
      </w:r>
      <w:r w:rsidR="0097408B" w:rsidRPr="008F4B09">
        <w:rPr>
          <w:rFonts w:ascii="Arial" w:hAnsi="Arial" w:cs="Arial"/>
          <w:sz w:val="24"/>
          <w:lang w:val="ro-RO"/>
        </w:rPr>
        <w:t xml:space="preserve"> </w:t>
      </w:r>
      <w:r w:rsidRPr="008F4B09">
        <w:rPr>
          <w:rFonts w:ascii="Arial" w:hAnsi="Arial" w:cs="Arial"/>
          <w:sz w:val="24"/>
          <w:lang w:val="ro-RO"/>
        </w:rPr>
        <w:t xml:space="preserve">în emisar pârâu Ocolişel (L=408 m, din tuburi PVC </w:t>
      </w:r>
      <w:r w:rsidR="00632337" w:rsidRPr="008F4B09">
        <w:rPr>
          <w:rFonts w:ascii="Arial" w:hAnsi="Arial" w:cs="Arial"/>
          <w:sz w:val="24"/>
          <w:lang w:val="ro-RO"/>
        </w:rPr>
        <w:t>cu diametrul D</w:t>
      </w:r>
      <w:r w:rsidRPr="008F4B09">
        <w:rPr>
          <w:rFonts w:ascii="Arial" w:hAnsi="Arial" w:cs="Arial"/>
          <w:sz w:val="24"/>
          <w:lang w:val="ro-RO"/>
        </w:rPr>
        <w:t>=200 mm, prin intermediul unei prize cu baraj de derivaţie (epiu insurmensibil) amplasat amonte, respectiv stăvilar de oprire/</w:t>
      </w:r>
      <w:r w:rsidR="00632337" w:rsidRPr="008F4B09">
        <w:rPr>
          <w:rFonts w:ascii="Arial" w:hAnsi="Arial" w:cs="Arial"/>
          <w:sz w:val="24"/>
          <w:lang w:val="ro-RO"/>
        </w:rPr>
        <w:t xml:space="preserve"> </w:t>
      </w:r>
      <w:r w:rsidRPr="008F4B09">
        <w:rPr>
          <w:rFonts w:ascii="Arial" w:hAnsi="Arial" w:cs="Arial"/>
          <w:sz w:val="24"/>
          <w:lang w:val="ro-RO"/>
        </w:rPr>
        <w:t>de trecere, cu curgere gravitaţională a apei către/</w:t>
      </w:r>
      <w:r w:rsidR="00632337" w:rsidRPr="008F4B09">
        <w:rPr>
          <w:rFonts w:ascii="Arial" w:hAnsi="Arial" w:cs="Arial"/>
          <w:sz w:val="24"/>
          <w:lang w:val="ro-RO"/>
        </w:rPr>
        <w:t xml:space="preserve"> </w:t>
      </w:r>
      <w:r w:rsidRPr="008F4B09">
        <w:rPr>
          <w:rFonts w:ascii="Arial" w:hAnsi="Arial" w:cs="Arial"/>
          <w:sz w:val="24"/>
          <w:lang w:val="ro-RO"/>
        </w:rPr>
        <w:t>dinspre bazine;</w:t>
      </w:r>
    </w:p>
    <w:p w:rsidR="00561EAC" w:rsidRPr="0053163F" w:rsidRDefault="00561EAC" w:rsidP="00561EAC">
      <w:pPr>
        <w:spacing w:after="0" w:line="240" w:lineRule="auto"/>
        <w:jc w:val="both"/>
        <w:rPr>
          <w:rFonts w:ascii="Arial" w:hAnsi="Arial" w:cs="Arial"/>
          <w:sz w:val="24"/>
          <w:lang w:val="ro-RO"/>
        </w:rPr>
      </w:pPr>
    </w:p>
    <w:p w:rsidR="00561EAC" w:rsidRPr="0053163F" w:rsidRDefault="00632337" w:rsidP="00561EAC">
      <w:pPr>
        <w:spacing w:after="0" w:line="240" w:lineRule="auto"/>
        <w:jc w:val="both"/>
        <w:rPr>
          <w:rFonts w:ascii="Arial" w:hAnsi="Arial" w:cs="Arial"/>
          <w:sz w:val="24"/>
          <w:lang w:val="ro-RO"/>
        </w:rPr>
      </w:pPr>
      <w:r w:rsidRPr="0053163F">
        <w:rPr>
          <w:rFonts w:ascii="Arial" w:hAnsi="Arial" w:cs="Arial"/>
          <w:sz w:val="24"/>
          <w:lang w:val="ro-RO"/>
        </w:rPr>
        <w:t>Societatea este dotată cu</w:t>
      </w:r>
      <w:r w:rsidR="00561EAC" w:rsidRPr="0053163F">
        <w:rPr>
          <w:rFonts w:ascii="Arial" w:hAnsi="Arial" w:cs="Arial"/>
          <w:sz w:val="24"/>
          <w:lang w:val="ro-RO"/>
        </w:rPr>
        <w:t>:</w:t>
      </w:r>
    </w:p>
    <w:p w:rsidR="00561EAC" w:rsidRPr="0053163F" w:rsidRDefault="00561EAC" w:rsidP="00561EAC">
      <w:pPr>
        <w:numPr>
          <w:ilvl w:val="0"/>
          <w:numId w:val="14"/>
        </w:numPr>
        <w:spacing w:after="0" w:line="240" w:lineRule="auto"/>
        <w:jc w:val="both"/>
        <w:rPr>
          <w:rFonts w:ascii="Arial" w:hAnsi="Arial" w:cs="Arial"/>
          <w:sz w:val="24"/>
          <w:lang w:val="ro-RO"/>
        </w:rPr>
      </w:pPr>
      <w:r w:rsidRPr="0053163F">
        <w:rPr>
          <w:rFonts w:ascii="Arial" w:hAnsi="Arial" w:cs="Arial"/>
          <w:sz w:val="24"/>
          <w:lang w:val="ro-RO"/>
        </w:rPr>
        <w:t>ladă frigorifică (V=1 mc, freon tip R22)</w:t>
      </w:r>
    </w:p>
    <w:p w:rsidR="00561EAC" w:rsidRPr="0053163F" w:rsidRDefault="00561EAC" w:rsidP="00561EAC">
      <w:pPr>
        <w:numPr>
          <w:ilvl w:val="0"/>
          <w:numId w:val="14"/>
        </w:numPr>
        <w:spacing w:after="0" w:line="240" w:lineRule="auto"/>
        <w:jc w:val="both"/>
        <w:rPr>
          <w:rFonts w:ascii="Arial" w:hAnsi="Arial" w:cs="Arial"/>
          <w:sz w:val="24"/>
          <w:lang w:val="ro-RO"/>
        </w:rPr>
      </w:pPr>
      <w:r w:rsidRPr="0053163F">
        <w:rPr>
          <w:rFonts w:ascii="Arial" w:hAnsi="Arial" w:cs="Arial"/>
          <w:sz w:val="24"/>
          <w:lang w:val="ro-RO"/>
        </w:rPr>
        <w:t xml:space="preserve">frigider uz casnic; </w:t>
      </w:r>
    </w:p>
    <w:p w:rsidR="00561EAC" w:rsidRPr="0053163F" w:rsidRDefault="00561EAC" w:rsidP="00561EAC">
      <w:pPr>
        <w:numPr>
          <w:ilvl w:val="0"/>
          <w:numId w:val="14"/>
        </w:numPr>
        <w:spacing w:after="0" w:line="240" w:lineRule="auto"/>
        <w:jc w:val="both"/>
        <w:rPr>
          <w:rFonts w:ascii="Arial" w:hAnsi="Arial" w:cs="Arial"/>
          <w:sz w:val="24"/>
          <w:lang w:val="ro-RO"/>
        </w:rPr>
      </w:pPr>
      <w:r w:rsidRPr="0053163F">
        <w:rPr>
          <w:rFonts w:ascii="Arial" w:hAnsi="Arial" w:cs="Arial"/>
          <w:sz w:val="24"/>
          <w:lang w:val="ro-RO"/>
        </w:rPr>
        <w:t xml:space="preserve">uscător din lemn - afumătoare de tip tradițional cu fum rece (oală de tablă peste găleată metalică, combustibil solid lemn, cu circulaţie forţată a aerului în interior și </w:t>
      </w:r>
      <w:r w:rsidRPr="0053163F">
        <w:rPr>
          <w:rFonts w:ascii="Arial" w:hAnsi="Arial" w:cs="Arial"/>
          <w:sz w:val="24"/>
          <w:lang w:val="ro-RO"/>
        </w:rPr>
        <w:lastRenderedPageBreak/>
        <w:t>evacuare difuză a gazelor de ardere, dimensiuni 1,5 m x 1,5 m x 2 m, capacitate =30 kg pește afumat/</w:t>
      </w:r>
      <w:r w:rsidR="00632337" w:rsidRPr="0053163F">
        <w:rPr>
          <w:rFonts w:ascii="Arial" w:hAnsi="Arial" w:cs="Arial"/>
          <w:sz w:val="24"/>
          <w:lang w:val="ro-RO"/>
        </w:rPr>
        <w:t xml:space="preserve"> </w:t>
      </w:r>
      <w:r w:rsidRPr="0053163F">
        <w:rPr>
          <w:rFonts w:ascii="Arial" w:hAnsi="Arial" w:cs="Arial"/>
          <w:sz w:val="24"/>
          <w:lang w:val="ro-RO"/>
        </w:rPr>
        <w:t>șarjă);</w:t>
      </w:r>
    </w:p>
    <w:p w:rsidR="00632337" w:rsidRPr="0053163F" w:rsidRDefault="00561EAC" w:rsidP="00561EAC">
      <w:pPr>
        <w:numPr>
          <w:ilvl w:val="0"/>
          <w:numId w:val="14"/>
        </w:numPr>
        <w:spacing w:after="0" w:line="240" w:lineRule="auto"/>
        <w:jc w:val="both"/>
        <w:rPr>
          <w:rFonts w:ascii="Arial" w:hAnsi="Arial" w:cs="Arial"/>
          <w:sz w:val="24"/>
          <w:lang w:val="ro-RO"/>
        </w:rPr>
      </w:pPr>
      <w:r w:rsidRPr="0053163F">
        <w:rPr>
          <w:rFonts w:ascii="Arial" w:hAnsi="Arial" w:cs="Arial"/>
          <w:sz w:val="24"/>
          <w:lang w:val="ro-RO"/>
        </w:rPr>
        <w:t>centrala termică (coș dispersie/ evacuare gaze de ardere, h=6 m diam</w:t>
      </w:r>
      <w:r w:rsidR="00632337" w:rsidRPr="0053163F">
        <w:rPr>
          <w:rFonts w:ascii="Arial" w:hAnsi="Arial" w:cs="Arial"/>
          <w:sz w:val="24"/>
          <w:lang w:val="ro-RO"/>
        </w:rPr>
        <w:t>etrul</w:t>
      </w:r>
      <w:r w:rsidRPr="0053163F">
        <w:rPr>
          <w:rFonts w:ascii="Arial" w:hAnsi="Arial" w:cs="Arial"/>
          <w:sz w:val="24"/>
          <w:lang w:val="ro-RO"/>
        </w:rPr>
        <w:t>=160 mm; aragaz cu butelie GPL, 2 buc;</w:t>
      </w:r>
    </w:p>
    <w:p w:rsidR="00632337" w:rsidRPr="0053163F" w:rsidRDefault="00561EAC" w:rsidP="00561EAC">
      <w:pPr>
        <w:numPr>
          <w:ilvl w:val="0"/>
          <w:numId w:val="14"/>
        </w:numPr>
        <w:spacing w:after="0" w:line="240" w:lineRule="auto"/>
        <w:jc w:val="both"/>
        <w:rPr>
          <w:rFonts w:ascii="Arial" w:hAnsi="Arial" w:cs="Arial"/>
          <w:sz w:val="24"/>
          <w:lang w:val="ro-RO"/>
        </w:rPr>
      </w:pPr>
      <w:r w:rsidRPr="0053163F">
        <w:rPr>
          <w:rFonts w:ascii="Arial" w:hAnsi="Arial" w:cs="Arial"/>
          <w:sz w:val="24"/>
          <w:lang w:val="ro-RO"/>
        </w:rPr>
        <w:t>2-3 mese de lucru;</w:t>
      </w:r>
    </w:p>
    <w:p w:rsidR="00632337" w:rsidRPr="0053163F" w:rsidRDefault="00561EAC" w:rsidP="00561EAC">
      <w:pPr>
        <w:numPr>
          <w:ilvl w:val="0"/>
          <w:numId w:val="14"/>
        </w:numPr>
        <w:spacing w:after="0" w:line="240" w:lineRule="auto"/>
        <w:jc w:val="both"/>
        <w:rPr>
          <w:rFonts w:ascii="Arial" w:hAnsi="Arial" w:cs="Arial"/>
          <w:sz w:val="24"/>
          <w:lang w:val="ro-RO"/>
        </w:rPr>
      </w:pPr>
      <w:r w:rsidRPr="0053163F">
        <w:rPr>
          <w:rFonts w:ascii="Arial" w:hAnsi="Arial" w:cs="Arial"/>
          <w:sz w:val="24"/>
          <w:lang w:val="ro-RO"/>
        </w:rPr>
        <w:t>1 cărucior manual; cântar 10 kg; bazin transport pește viu (hidrobion) V= 800 l din plastic</w:t>
      </w:r>
      <w:r w:rsidR="0053163F" w:rsidRPr="0053163F">
        <w:rPr>
          <w:rFonts w:ascii="Arial" w:hAnsi="Arial" w:cs="Arial"/>
          <w:sz w:val="24"/>
          <w:lang w:val="ro-RO"/>
        </w:rPr>
        <w:t xml:space="preserve"> </w:t>
      </w:r>
      <w:r w:rsidRPr="0053163F">
        <w:rPr>
          <w:rFonts w:ascii="Arial" w:hAnsi="Arial" w:cs="Arial"/>
          <w:sz w:val="24"/>
          <w:lang w:val="ro-RO"/>
        </w:rPr>
        <w:t>- 1 buc;</w:t>
      </w:r>
    </w:p>
    <w:p w:rsidR="00561EAC" w:rsidRPr="00EF4F43" w:rsidRDefault="00561EAC" w:rsidP="00561EAC">
      <w:pPr>
        <w:numPr>
          <w:ilvl w:val="0"/>
          <w:numId w:val="14"/>
        </w:numPr>
        <w:spacing w:after="0" w:line="240" w:lineRule="auto"/>
        <w:jc w:val="both"/>
        <w:rPr>
          <w:rFonts w:ascii="Arial" w:hAnsi="Arial" w:cs="Arial"/>
          <w:sz w:val="24"/>
          <w:lang w:val="ro-RO"/>
        </w:rPr>
      </w:pPr>
      <w:r w:rsidRPr="00EF4F43">
        <w:rPr>
          <w:rFonts w:ascii="Arial" w:hAnsi="Arial" w:cs="Arial"/>
          <w:sz w:val="24"/>
          <w:lang w:val="ro-RO"/>
        </w:rPr>
        <w:t>autoutilitară 1 to pentru transport marfă cu alimentare la stație autorizată</w:t>
      </w:r>
      <w:r w:rsidR="0053163F" w:rsidRPr="00EF4F43">
        <w:rPr>
          <w:rFonts w:ascii="Arial" w:hAnsi="Arial" w:cs="Arial"/>
          <w:sz w:val="24"/>
          <w:lang w:val="ro-RO"/>
        </w:rPr>
        <w:t>;</w:t>
      </w:r>
    </w:p>
    <w:p w:rsidR="0029548F" w:rsidRPr="00EF4F43" w:rsidRDefault="0029548F" w:rsidP="00C07F8C">
      <w:pPr>
        <w:spacing w:after="0" w:line="240" w:lineRule="auto"/>
        <w:jc w:val="both"/>
        <w:rPr>
          <w:rFonts w:ascii="Arial" w:hAnsi="Arial" w:cs="Arial"/>
          <w:sz w:val="24"/>
          <w:lang w:val="ro-RO"/>
        </w:rPr>
      </w:pPr>
    </w:p>
    <w:p w:rsidR="00730724" w:rsidRPr="00EF4F43" w:rsidRDefault="00730724" w:rsidP="00C07F8C">
      <w:pPr>
        <w:spacing w:after="0" w:line="240" w:lineRule="auto"/>
        <w:jc w:val="both"/>
        <w:rPr>
          <w:rFonts w:ascii="Arial" w:hAnsi="Arial" w:cs="Arial"/>
          <w:sz w:val="24"/>
          <w:lang w:val="ro-RO"/>
        </w:rPr>
      </w:pPr>
      <w:r w:rsidRPr="00EF4F43">
        <w:rPr>
          <w:rFonts w:ascii="Arial" w:hAnsi="Arial" w:cs="Arial"/>
          <w:sz w:val="24"/>
          <w:lang w:val="ro-RO"/>
        </w:rPr>
        <w:t>Service</w:t>
      </w:r>
      <w:r w:rsidR="00E33054" w:rsidRPr="00EF4F43">
        <w:rPr>
          <w:rFonts w:ascii="Arial" w:hAnsi="Arial" w:cs="Arial"/>
          <w:sz w:val="24"/>
          <w:lang w:val="ro-RO"/>
        </w:rPr>
        <w:t>-</w:t>
      </w:r>
      <w:r w:rsidRPr="00EF4F43">
        <w:rPr>
          <w:rFonts w:ascii="Arial" w:hAnsi="Arial" w:cs="Arial"/>
          <w:sz w:val="24"/>
          <w:lang w:val="ro-RO"/>
        </w:rPr>
        <w:t>ul instalatiilor frigorifice este asigurat de societăţi autorizate. Agentul frigorific este ge</w:t>
      </w:r>
      <w:r w:rsidR="008A5582" w:rsidRPr="00EF4F43">
        <w:rPr>
          <w:rFonts w:ascii="Arial" w:hAnsi="Arial" w:cs="Arial"/>
          <w:sz w:val="24"/>
          <w:lang w:val="ro-RO"/>
        </w:rPr>
        <w:t>s</w:t>
      </w:r>
      <w:r w:rsidRPr="00EF4F43">
        <w:rPr>
          <w:rFonts w:ascii="Arial" w:hAnsi="Arial" w:cs="Arial"/>
          <w:sz w:val="24"/>
          <w:lang w:val="ro-RO"/>
        </w:rPr>
        <w:t>tionat de c</w:t>
      </w:r>
      <w:r w:rsidR="00632337" w:rsidRPr="00EF4F43">
        <w:rPr>
          <w:rFonts w:ascii="Arial" w:hAnsi="Arial" w:cs="Arial"/>
          <w:sz w:val="24"/>
          <w:lang w:val="ro-RO"/>
        </w:rPr>
        <w:t>ă</w:t>
      </w:r>
      <w:r w:rsidRPr="00EF4F43">
        <w:rPr>
          <w:rFonts w:ascii="Arial" w:hAnsi="Arial" w:cs="Arial"/>
          <w:sz w:val="24"/>
          <w:lang w:val="ro-RO"/>
        </w:rPr>
        <w:t>tre acestea.</w:t>
      </w:r>
    </w:p>
    <w:p w:rsidR="00A049D5" w:rsidRPr="00EF4F43" w:rsidRDefault="00A049D5" w:rsidP="00C07F8C">
      <w:pPr>
        <w:spacing w:after="0" w:line="240" w:lineRule="auto"/>
        <w:jc w:val="both"/>
        <w:rPr>
          <w:rFonts w:ascii="Arial" w:hAnsi="Arial" w:cs="Arial"/>
          <w:sz w:val="24"/>
          <w:lang w:val="ro-RO"/>
        </w:rPr>
      </w:pPr>
    </w:p>
    <w:p w:rsidR="00A049D5" w:rsidRPr="00EF4F43" w:rsidRDefault="00632337" w:rsidP="00C07F8C">
      <w:pPr>
        <w:spacing w:after="0" w:line="240" w:lineRule="auto"/>
        <w:jc w:val="both"/>
        <w:rPr>
          <w:rFonts w:ascii="Arial" w:hAnsi="Arial" w:cs="Arial"/>
          <w:sz w:val="24"/>
        </w:rPr>
      </w:pPr>
      <w:proofErr w:type="spellStart"/>
      <w:r w:rsidRPr="00EF4F43">
        <w:rPr>
          <w:rFonts w:ascii="Arial" w:hAnsi="Arial" w:cs="Arial"/>
          <w:sz w:val="24"/>
        </w:rPr>
        <w:t>Alimentarea</w:t>
      </w:r>
      <w:proofErr w:type="spellEnd"/>
      <w:r w:rsidRPr="00EF4F43">
        <w:rPr>
          <w:rFonts w:ascii="Arial" w:hAnsi="Arial" w:cs="Arial"/>
          <w:sz w:val="24"/>
        </w:rPr>
        <w:t xml:space="preserve"> </w:t>
      </w:r>
      <w:proofErr w:type="spellStart"/>
      <w:r w:rsidR="00A049D5" w:rsidRPr="00EF4F43">
        <w:rPr>
          <w:rFonts w:ascii="Arial" w:hAnsi="Arial" w:cs="Arial"/>
          <w:sz w:val="24"/>
        </w:rPr>
        <w:t>și</w:t>
      </w:r>
      <w:proofErr w:type="spellEnd"/>
      <w:r w:rsidR="00A049D5" w:rsidRPr="00EF4F43">
        <w:rPr>
          <w:rFonts w:ascii="Arial" w:hAnsi="Arial" w:cs="Arial"/>
          <w:sz w:val="24"/>
        </w:rPr>
        <w:t xml:space="preserve"> service-</w:t>
      </w:r>
      <w:proofErr w:type="spellStart"/>
      <w:r w:rsidR="00A049D5" w:rsidRPr="00EF4F43">
        <w:rPr>
          <w:rFonts w:ascii="Arial" w:hAnsi="Arial" w:cs="Arial"/>
          <w:sz w:val="24"/>
        </w:rPr>
        <w:t>ul</w:t>
      </w:r>
      <w:proofErr w:type="spellEnd"/>
      <w:r w:rsidR="00A049D5" w:rsidRPr="00EF4F43">
        <w:rPr>
          <w:rFonts w:ascii="Arial" w:hAnsi="Arial" w:cs="Arial"/>
          <w:sz w:val="24"/>
        </w:rPr>
        <w:t xml:space="preserve"> </w:t>
      </w:r>
      <w:proofErr w:type="spellStart"/>
      <w:r w:rsidRPr="00EF4F43">
        <w:rPr>
          <w:rFonts w:ascii="Arial" w:hAnsi="Arial" w:cs="Arial"/>
          <w:sz w:val="24"/>
        </w:rPr>
        <w:t>mașinilor</w:t>
      </w:r>
      <w:proofErr w:type="spellEnd"/>
      <w:r w:rsidRPr="00EF4F43">
        <w:rPr>
          <w:rFonts w:ascii="Arial" w:hAnsi="Arial" w:cs="Arial"/>
          <w:sz w:val="24"/>
        </w:rPr>
        <w:t xml:space="preserve"> </w:t>
      </w:r>
      <w:proofErr w:type="spellStart"/>
      <w:r w:rsidRPr="00EF4F43">
        <w:rPr>
          <w:rFonts w:ascii="Arial" w:hAnsi="Arial" w:cs="Arial"/>
          <w:sz w:val="24"/>
        </w:rPr>
        <w:t>deținute</w:t>
      </w:r>
      <w:proofErr w:type="spellEnd"/>
      <w:r w:rsidRPr="00EF4F43">
        <w:rPr>
          <w:rFonts w:ascii="Arial" w:hAnsi="Arial" w:cs="Arial"/>
          <w:sz w:val="24"/>
        </w:rPr>
        <w:t xml:space="preserve"> </w:t>
      </w:r>
      <w:proofErr w:type="spellStart"/>
      <w:r w:rsidR="00A049D5" w:rsidRPr="00EF4F43">
        <w:rPr>
          <w:rFonts w:ascii="Arial" w:hAnsi="Arial" w:cs="Arial"/>
          <w:sz w:val="24"/>
        </w:rPr>
        <w:t>sunt</w:t>
      </w:r>
      <w:proofErr w:type="spellEnd"/>
      <w:r w:rsidR="00A049D5" w:rsidRPr="00EF4F43">
        <w:rPr>
          <w:rFonts w:ascii="Arial" w:hAnsi="Arial" w:cs="Arial"/>
          <w:sz w:val="24"/>
        </w:rPr>
        <w:t xml:space="preserve"> </w:t>
      </w:r>
      <w:proofErr w:type="spellStart"/>
      <w:r w:rsidR="00A049D5" w:rsidRPr="00EF4F43">
        <w:rPr>
          <w:rFonts w:ascii="Arial" w:hAnsi="Arial" w:cs="Arial"/>
          <w:sz w:val="24"/>
        </w:rPr>
        <w:t>asigurate</w:t>
      </w:r>
      <w:proofErr w:type="spellEnd"/>
      <w:r w:rsidR="00A049D5" w:rsidRPr="00EF4F43">
        <w:rPr>
          <w:rFonts w:ascii="Arial" w:hAnsi="Arial" w:cs="Arial"/>
          <w:sz w:val="24"/>
        </w:rPr>
        <w:t xml:space="preserve"> </w:t>
      </w:r>
      <w:proofErr w:type="spellStart"/>
      <w:r w:rsidR="00A049D5" w:rsidRPr="00EF4F43">
        <w:rPr>
          <w:rFonts w:ascii="Arial" w:hAnsi="Arial" w:cs="Arial"/>
          <w:sz w:val="24"/>
        </w:rPr>
        <w:t>în</w:t>
      </w:r>
      <w:proofErr w:type="spellEnd"/>
      <w:r w:rsidR="00A049D5" w:rsidRPr="00EF4F43">
        <w:rPr>
          <w:rFonts w:ascii="Arial" w:hAnsi="Arial" w:cs="Arial"/>
          <w:sz w:val="24"/>
        </w:rPr>
        <w:t xml:space="preserve"> </w:t>
      </w:r>
      <w:proofErr w:type="spellStart"/>
      <w:r w:rsidR="00A049D5" w:rsidRPr="00EF4F43">
        <w:rPr>
          <w:rFonts w:ascii="Arial" w:hAnsi="Arial" w:cs="Arial"/>
          <w:sz w:val="24"/>
        </w:rPr>
        <w:t>stații</w:t>
      </w:r>
      <w:proofErr w:type="spellEnd"/>
      <w:r w:rsidR="00A049D5" w:rsidRPr="00EF4F43">
        <w:rPr>
          <w:rFonts w:ascii="Arial" w:hAnsi="Arial" w:cs="Arial"/>
          <w:sz w:val="24"/>
        </w:rPr>
        <w:t xml:space="preserve"> </w:t>
      </w:r>
      <w:proofErr w:type="spellStart"/>
      <w:r w:rsidR="00A049D5" w:rsidRPr="00EF4F43">
        <w:rPr>
          <w:rFonts w:ascii="Arial" w:hAnsi="Arial" w:cs="Arial"/>
          <w:sz w:val="24"/>
        </w:rPr>
        <w:t>autorizate</w:t>
      </w:r>
      <w:proofErr w:type="spellEnd"/>
      <w:r w:rsidRPr="00EF4F43">
        <w:rPr>
          <w:rFonts w:ascii="Arial" w:hAnsi="Arial" w:cs="Arial"/>
          <w:sz w:val="24"/>
        </w:rPr>
        <w:t xml:space="preserve">, </w:t>
      </w:r>
      <w:proofErr w:type="spellStart"/>
      <w:r w:rsidRPr="00EF4F43">
        <w:rPr>
          <w:rFonts w:ascii="Arial" w:hAnsi="Arial" w:cs="Arial"/>
          <w:sz w:val="24"/>
        </w:rPr>
        <w:t>respectiv</w:t>
      </w:r>
      <w:proofErr w:type="spellEnd"/>
      <w:r w:rsidRPr="00EF4F43">
        <w:rPr>
          <w:rFonts w:ascii="Arial" w:hAnsi="Arial" w:cs="Arial"/>
          <w:sz w:val="24"/>
        </w:rPr>
        <w:t xml:space="preserve"> </w:t>
      </w:r>
      <w:proofErr w:type="spellStart"/>
      <w:r w:rsidRPr="00EF4F43">
        <w:rPr>
          <w:rFonts w:ascii="Arial" w:hAnsi="Arial" w:cs="Arial"/>
          <w:sz w:val="24"/>
        </w:rPr>
        <w:t>ateliere</w:t>
      </w:r>
      <w:proofErr w:type="spellEnd"/>
      <w:r w:rsidR="000E2334" w:rsidRPr="00EF4F43">
        <w:rPr>
          <w:rFonts w:ascii="Arial" w:hAnsi="Arial" w:cs="Arial"/>
          <w:sz w:val="24"/>
        </w:rPr>
        <w:t xml:space="preserve"> de </w:t>
      </w:r>
      <w:proofErr w:type="spellStart"/>
      <w:r w:rsidR="000E2334" w:rsidRPr="00EF4F43">
        <w:rPr>
          <w:rFonts w:ascii="Arial" w:hAnsi="Arial" w:cs="Arial"/>
          <w:sz w:val="24"/>
        </w:rPr>
        <w:t>reparații</w:t>
      </w:r>
      <w:proofErr w:type="spellEnd"/>
      <w:r w:rsidR="000E2334" w:rsidRPr="00EF4F43">
        <w:rPr>
          <w:rFonts w:ascii="Arial" w:hAnsi="Arial" w:cs="Arial"/>
          <w:sz w:val="24"/>
        </w:rPr>
        <w:t xml:space="preserve"> </w:t>
      </w:r>
      <w:proofErr w:type="spellStart"/>
      <w:r w:rsidR="000E2334" w:rsidRPr="00EF4F43">
        <w:rPr>
          <w:rFonts w:ascii="Arial" w:hAnsi="Arial" w:cs="Arial"/>
          <w:sz w:val="24"/>
        </w:rPr>
        <w:t>autorizate</w:t>
      </w:r>
      <w:proofErr w:type="spellEnd"/>
      <w:r w:rsidR="000E2334" w:rsidRPr="00EF4F43">
        <w:rPr>
          <w:rFonts w:ascii="Arial" w:hAnsi="Arial" w:cs="Arial"/>
          <w:sz w:val="24"/>
        </w:rPr>
        <w:t>.</w:t>
      </w:r>
    </w:p>
    <w:p w:rsidR="00A32DE9" w:rsidRPr="00EF4F43" w:rsidRDefault="00A32DE9" w:rsidP="00C07F8C">
      <w:pPr>
        <w:spacing w:after="0" w:line="240" w:lineRule="auto"/>
        <w:jc w:val="both"/>
        <w:rPr>
          <w:rFonts w:ascii="Arial" w:hAnsi="Arial" w:cs="Arial"/>
          <w:sz w:val="24"/>
        </w:rPr>
      </w:pPr>
    </w:p>
    <w:p w:rsidR="004126C2" w:rsidRPr="00C26488" w:rsidRDefault="004126C2" w:rsidP="003F7C7D">
      <w:pPr>
        <w:pStyle w:val="Heading2"/>
        <w:ind w:left="360"/>
        <w:jc w:val="both"/>
        <w:rPr>
          <w:rFonts w:ascii="Arial" w:hAnsi="Arial" w:cs="Arial"/>
          <w:i w:val="0"/>
          <w:sz w:val="24"/>
          <w:lang w:val="ro-RO"/>
        </w:rPr>
      </w:pPr>
      <w:r w:rsidRPr="00C26488">
        <w:rPr>
          <w:rFonts w:ascii="Arial" w:hAnsi="Arial" w:cs="Arial"/>
          <w:i w:val="0"/>
          <w:sz w:val="24"/>
          <w:lang w:val="ro-RO"/>
        </w:rPr>
        <w:t>2. Materiile prime, auxiliare, combustibilii și ambalajele folosite – mod de depozitare, cantități</w:t>
      </w: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
        <w:gridCol w:w="1500"/>
        <w:gridCol w:w="1110"/>
        <w:gridCol w:w="739"/>
        <w:gridCol w:w="711"/>
        <w:gridCol w:w="1084"/>
        <w:gridCol w:w="1417"/>
        <w:gridCol w:w="1134"/>
        <w:gridCol w:w="1125"/>
      </w:tblGrid>
      <w:tr w:rsidR="00C26488" w:rsidRPr="00C26488" w:rsidTr="00770165">
        <w:trPr>
          <w:cantSplit/>
          <w:trHeight w:val="1587"/>
        </w:trPr>
        <w:tc>
          <w:tcPr>
            <w:tcW w:w="918" w:type="dxa"/>
            <w:shd w:val="clear" w:color="auto" w:fill="C0C0C0"/>
            <w:vAlign w:val="center"/>
          </w:tcPr>
          <w:p w:rsidR="00D62290" w:rsidRPr="00C26488" w:rsidRDefault="00D62290" w:rsidP="00D62290">
            <w:pPr>
              <w:spacing w:before="40" w:after="0" w:line="240" w:lineRule="auto"/>
              <w:jc w:val="center"/>
              <w:rPr>
                <w:rFonts w:ascii="Arial" w:hAnsi="Arial" w:cs="Arial"/>
                <w:b/>
                <w:sz w:val="20"/>
                <w:lang w:val="ro-RO" w:eastAsia="ro-RO"/>
              </w:rPr>
            </w:pPr>
            <w:bookmarkStart w:id="11" w:name="_Hlk74326416"/>
            <w:r w:rsidRPr="00C26488">
              <w:rPr>
                <w:rFonts w:ascii="Arial" w:hAnsi="Arial" w:cs="Arial"/>
                <w:b/>
                <w:sz w:val="20"/>
                <w:lang w:val="ro-RO" w:eastAsia="ro-RO"/>
              </w:rPr>
              <w:t>Tip</w:t>
            </w:r>
          </w:p>
        </w:tc>
        <w:tc>
          <w:tcPr>
            <w:tcW w:w="1500" w:type="dxa"/>
            <w:shd w:val="clear" w:color="auto" w:fill="C0C0C0"/>
            <w:vAlign w:val="center"/>
          </w:tcPr>
          <w:p w:rsidR="00D62290" w:rsidRPr="00C26488" w:rsidRDefault="00D62290" w:rsidP="00D62290">
            <w:pPr>
              <w:spacing w:before="40" w:after="0" w:line="240" w:lineRule="auto"/>
              <w:jc w:val="center"/>
              <w:rPr>
                <w:rFonts w:ascii="Arial" w:hAnsi="Arial" w:cs="Arial"/>
                <w:b/>
                <w:sz w:val="20"/>
                <w:lang w:val="ro-RO" w:eastAsia="ro-RO"/>
              </w:rPr>
            </w:pPr>
            <w:r w:rsidRPr="00C26488">
              <w:rPr>
                <w:rFonts w:ascii="Arial" w:hAnsi="Arial" w:cs="Arial"/>
                <w:b/>
                <w:sz w:val="20"/>
                <w:lang w:val="ro-RO" w:eastAsia="ro-RO"/>
              </w:rPr>
              <w:t>Denumire</w:t>
            </w:r>
          </w:p>
        </w:tc>
        <w:tc>
          <w:tcPr>
            <w:tcW w:w="1110" w:type="dxa"/>
            <w:shd w:val="clear" w:color="auto" w:fill="C0C0C0"/>
            <w:vAlign w:val="center"/>
          </w:tcPr>
          <w:p w:rsidR="00D62290" w:rsidRPr="00C26488" w:rsidRDefault="00D62290" w:rsidP="00D62290">
            <w:pPr>
              <w:spacing w:before="40" w:after="0" w:line="240" w:lineRule="auto"/>
              <w:jc w:val="center"/>
              <w:rPr>
                <w:rFonts w:ascii="Arial" w:hAnsi="Arial" w:cs="Arial"/>
                <w:b/>
                <w:sz w:val="20"/>
                <w:lang w:val="ro-RO" w:eastAsia="ro-RO"/>
              </w:rPr>
            </w:pPr>
            <w:r w:rsidRPr="00C26488">
              <w:rPr>
                <w:rFonts w:ascii="Arial" w:hAnsi="Arial" w:cs="Arial"/>
                <w:b/>
                <w:sz w:val="20"/>
                <w:lang w:val="ro-RO" w:eastAsia="ro-RO"/>
              </w:rPr>
              <w:t>Încadrare</w:t>
            </w:r>
          </w:p>
        </w:tc>
        <w:tc>
          <w:tcPr>
            <w:tcW w:w="739" w:type="dxa"/>
            <w:shd w:val="clear" w:color="auto" w:fill="C0C0C0"/>
            <w:textDirection w:val="btLr"/>
            <w:vAlign w:val="center"/>
          </w:tcPr>
          <w:p w:rsidR="00D62290" w:rsidRPr="00C26488" w:rsidRDefault="00D62290" w:rsidP="00D62290">
            <w:pPr>
              <w:spacing w:before="40" w:after="0" w:line="240" w:lineRule="auto"/>
              <w:ind w:left="113" w:right="113"/>
              <w:jc w:val="center"/>
              <w:rPr>
                <w:rFonts w:ascii="Arial" w:hAnsi="Arial" w:cs="Arial"/>
                <w:b/>
                <w:sz w:val="20"/>
                <w:lang w:val="ro-RO" w:eastAsia="ro-RO"/>
              </w:rPr>
            </w:pPr>
            <w:r w:rsidRPr="00C26488">
              <w:rPr>
                <w:rFonts w:ascii="Arial" w:hAnsi="Arial" w:cs="Arial"/>
                <w:b/>
                <w:sz w:val="20"/>
                <w:lang w:val="ro-RO" w:eastAsia="ro-RO"/>
              </w:rPr>
              <w:t>Cantitate</w:t>
            </w:r>
          </w:p>
        </w:tc>
        <w:tc>
          <w:tcPr>
            <w:tcW w:w="711" w:type="dxa"/>
            <w:shd w:val="clear" w:color="auto" w:fill="C0C0C0"/>
            <w:vAlign w:val="center"/>
          </w:tcPr>
          <w:p w:rsidR="00D62290" w:rsidRPr="00C26488" w:rsidRDefault="00D62290" w:rsidP="00D62290">
            <w:pPr>
              <w:spacing w:before="40" w:after="0" w:line="240" w:lineRule="auto"/>
              <w:jc w:val="center"/>
              <w:rPr>
                <w:rFonts w:ascii="Arial" w:hAnsi="Arial" w:cs="Arial"/>
                <w:b/>
                <w:sz w:val="20"/>
                <w:lang w:val="ro-RO" w:eastAsia="ro-RO"/>
              </w:rPr>
            </w:pPr>
            <w:r w:rsidRPr="00C26488">
              <w:rPr>
                <w:rFonts w:ascii="Arial" w:hAnsi="Arial" w:cs="Arial"/>
                <w:b/>
                <w:sz w:val="20"/>
                <w:lang w:val="ro-RO" w:eastAsia="ro-RO"/>
              </w:rPr>
              <w:t>UM</w:t>
            </w:r>
          </w:p>
        </w:tc>
        <w:tc>
          <w:tcPr>
            <w:tcW w:w="1084" w:type="dxa"/>
            <w:shd w:val="clear" w:color="auto" w:fill="C0C0C0"/>
            <w:vAlign w:val="center"/>
          </w:tcPr>
          <w:p w:rsidR="00D62290" w:rsidRPr="00C26488" w:rsidRDefault="00D62290" w:rsidP="00D62290">
            <w:pPr>
              <w:spacing w:before="40" w:after="0" w:line="240" w:lineRule="auto"/>
              <w:jc w:val="center"/>
              <w:rPr>
                <w:rFonts w:ascii="Arial" w:hAnsi="Arial" w:cs="Arial"/>
                <w:b/>
                <w:sz w:val="20"/>
                <w:lang w:val="ro-RO" w:eastAsia="ro-RO"/>
              </w:rPr>
            </w:pPr>
            <w:r w:rsidRPr="00C26488">
              <w:rPr>
                <w:rFonts w:ascii="Arial" w:hAnsi="Arial" w:cs="Arial"/>
                <w:b/>
                <w:sz w:val="20"/>
                <w:lang w:val="ro-RO" w:eastAsia="ro-RO"/>
              </w:rPr>
              <w:t>Natura chimică / compoziție</w:t>
            </w:r>
          </w:p>
        </w:tc>
        <w:tc>
          <w:tcPr>
            <w:tcW w:w="1417" w:type="dxa"/>
            <w:shd w:val="clear" w:color="auto" w:fill="C0C0C0"/>
            <w:vAlign w:val="center"/>
          </w:tcPr>
          <w:p w:rsidR="00D62290" w:rsidRPr="00C26488" w:rsidRDefault="00D62290" w:rsidP="00D62290">
            <w:pPr>
              <w:spacing w:before="40" w:after="0" w:line="240" w:lineRule="auto"/>
              <w:jc w:val="center"/>
              <w:rPr>
                <w:rFonts w:ascii="Arial" w:hAnsi="Arial" w:cs="Arial"/>
                <w:b/>
                <w:sz w:val="20"/>
                <w:lang w:val="ro-RO" w:eastAsia="ro-RO"/>
              </w:rPr>
            </w:pPr>
            <w:r w:rsidRPr="00C26488">
              <w:rPr>
                <w:rFonts w:ascii="Arial" w:hAnsi="Arial" w:cs="Arial"/>
                <w:b/>
                <w:sz w:val="20"/>
                <w:lang w:val="ro-RO" w:eastAsia="ro-RO"/>
              </w:rPr>
              <w:t>Destinație / Utilizare</w:t>
            </w:r>
          </w:p>
        </w:tc>
        <w:tc>
          <w:tcPr>
            <w:tcW w:w="1134" w:type="dxa"/>
            <w:shd w:val="clear" w:color="auto" w:fill="C0C0C0"/>
            <w:vAlign w:val="center"/>
          </w:tcPr>
          <w:p w:rsidR="00D62290" w:rsidRPr="00C26488" w:rsidRDefault="00D62290" w:rsidP="00D62290">
            <w:pPr>
              <w:spacing w:before="40" w:after="0" w:line="240" w:lineRule="auto"/>
              <w:jc w:val="center"/>
              <w:rPr>
                <w:rFonts w:ascii="Arial" w:hAnsi="Arial" w:cs="Arial"/>
                <w:b/>
                <w:sz w:val="20"/>
                <w:lang w:val="ro-RO" w:eastAsia="ro-RO"/>
              </w:rPr>
            </w:pPr>
            <w:r w:rsidRPr="00C26488">
              <w:rPr>
                <w:rFonts w:ascii="Arial" w:hAnsi="Arial" w:cs="Arial"/>
                <w:b/>
                <w:sz w:val="20"/>
                <w:lang w:val="ro-RO" w:eastAsia="ro-RO"/>
              </w:rPr>
              <w:t>Mod de depozitare</w:t>
            </w:r>
          </w:p>
        </w:tc>
        <w:tc>
          <w:tcPr>
            <w:tcW w:w="1125" w:type="dxa"/>
            <w:shd w:val="clear" w:color="auto" w:fill="C0C0C0"/>
            <w:textDirection w:val="btLr"/>
            <w:vAlign w:val="center"/>
          </w:tcPr>
          <w:p w:rsidR="00D62290" w:rsidRPr="00C26488" w:rsidRDefault="00D62290" w:rsidP="00D62290">
            <w:pPr>
              <w:spacing w:before="40" w:after="0" w:line="240" w:lineRule="auto"/>
              <w:ind w:left="113" w:right="113"/>
              <w:jc w:val="center"/>
              <w:rPr>
                <w:rFonts w:ascii="Arial" w:hAnsi="Arial" w:cs="Arial"/>
                <w:b/>
                <w:sz w:val="20"/>
                <w:lang w:val="ro-RO" w:eastAsia="ro-RO"/>
              </w:rPr>
            </w:pPr>
            <w:r w:rsidRPr="00C26488">
              <w:rPr>
                <w:rFonts w:ascii="Arial" w:hAnsi="Arial" w:cs="Arial"/>
                <w:b/>
                <w:sz w:val="20"/>
                <w:lang w:val="ro-RO" w:eastAsia="ro-RO"/>
              </w:rPr>
              <w:t>Periculozitate</w:t>
            </w:r>
          </w:p>
        </w:tc>
      </w:tr>
      <w:tr w:rsidR="00C26488" w:rsidRPr="00C26488" w:rsidTr="00770165">
        <w:trPr>
          <w:trHeight w:val="715"/>
        </w:trPr>
        <w:tc>
          <w:tcPr>
            <w:tcW w:w="918" w:type="dxa"/>
            <w:shd w:val="clear" w:color="auto" w:fill="auto"/>
          </w:tcPr>
          <w:p w:rsidR="00A32DE9" w:rsidRPr="00C26488" w:rsidRDefault="00770165"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w:t>
            </w:r>
            <w:r w:rsidR="00A32DE9" w:rsidRPr="00C26488">
              <w:rPr>
                <w:rFonts w:ascii="Arial" w:hAnsi="Arial" w:cs="Arial"/>
                <w:sz w:val="20"/>
                <w:lang w:val="ro-RO" w:eastAsia="ro-RO"/>
              </w:rPr>
              <w:t>lte materii</w:t>
            </w:r>
          </w:p>
        </w:tc>
        <w:tc>
          <w:tcPr>
            <w:tcW w:w="1500" w:type="dxa"/>
            <w:shd w:val="clear" w:color="auto" w:fill="auto"/>
          </w:tcPr>
          <w:p w:rsidR="00A32DE9" w:rsidRPr="00C26488" w:rsidRDefault="00A32DE9"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păstrăv de cultură</w:t>
            </w:r>
          </w:p>
        </w:tc>
        <w:tc>
          <w:tcPr>
            <w:tcW w:w="1110" w:type="dxa"/>
            <w:shd w:val="clear" w:color="auto" w:fill="auto"/>
          </w:tcPr>
          <w:p w:rsidR="00A32DE9" w:rsidRPr="00C26488" w:rsidRDefault="00770165"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m</w:t>
            </w:r>
            <w:r w:rsidR="00A32DE9" w:rsidRPr="00C26488">
              <w:rPr>
                <w:rFonts w:ascii="Arial" w:hAnsi="Arial" w:cs="Arial"/>
                <w:sz w:val="20"/>
                <w:lang w:val="ro-RO" w:eastAsia="ro-RO"/>
              </w:rPr>
              <w:t>aterie primă</w:t>
            </w:r>
          </w:p>
        </w:tc>
        <w:tc>
          <w:tcPr>
            <w:tcW w:w="739" w:type="dxa"/>
            <w:shd w:val="clear" w:color="auto" w:fill="auto"/>
          </w:tcPr>
          <w:p w:rsidR="00A32DE9" w:rsidRPr="00C26488" w:rsidRDefault="00A32DE9"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2,00</w:t>
            </w:r>
          </w:p>
        </w:tc>
        <w:tc>
          <w:tcPr>
            <w:tcW w:w="711" w:type="dxa"/>
            <w:shd w:val="clear" w:color="auto" w:fill="auto"/>
          </w:tcPr>
          <w:p w:rsidR="00A32DE9" w:rsidRPr="00C26488" w:rsidRDefault="00770165"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t</w:t>
            </w:r>
            <w:r w:rsidR="00A32DE9" w:rsidRPr="00C26488">
              <w:rPr>
                <w:rFonts w:ascii="Arial" w:hAnsi="Arial" w:cs="Arial"/>
                <w:sz w:val="20"/>
                <w:lang w:val="ro-RO" w:eastAsia="ro-RO"/>
              </w:rPr>
              <w:t>one/</w:t>
            </w:r>
            <w:r w:rsidRPr="00C26488">
              <w:rPr>
                <w:rFonts w:ascii="Arial" w:hAnsi="Arial" w:cs="Arial"/>
                <w:sz w:val="20"/>
                <w:lang w:val="ro-RO" w:eastAsia="ro-RO"/>
              </w:rPr>
              <w:t xml:space="preserve"> </w:t>
            </w:r>
            <w:r w:rsidR="00A32DE9" w:rsidRPr="00C26488">
              <w:rPr>
                <w:rFonts w:ascii="Arial" w:hAnsi="Arial" w:cs="Arial"/>
                <w:sz w:val="20"/>
                <w:lang w:val="ro-RO" w:eastAsia="ro-RO"/>
              </w:rPr>
              <w:t>an</w:t>
            </w:r>
          </w:p>
        </w:tc>
        <w:tc>
          <w:tcPr>
            <w:tcW w:w="1084" w:type="dxa"/>
            <w:shd w:val="clear" w:color="auto" w:fill="auto"/>
          </w:tcPr>
          <w:p w:rsidR="00A32DE9" w:rsidRPr="00C26488" w:rsidRDefault="00A32DE9"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pește viu/</w:t>
            </w:r>
            <w:r w:rsidR="00770165" w:rsidRPr="00C26488">
              <w:rPr>
                <w:rFonts w:ascii="Arial" w:hAnsi="Arial" w:cs="Arial"/>
                <w:sz w:val="20"/>
                <w:lang w:val="ro-RO" w:eastAsia="ro-RO"/>
              </w:rPr>
              <w:t xml:space="preserve"> </w:t>
            </w:r>
            <w:r w:rsidRPr="00C26488">
              <w:rPr>
                <w:rFonts w:ascii="Arial" w:hAnsi="Arial" w:cs="Arial"/>
                <w:sz w:val="20"/>
                <w:lang w:val="ro-RO" w:eastAsia="ro-RO"/>
              </w:rPr>
              <w:t>afumat</w:t>
            </w:r>
          </w:p>
        </w:tc>
        <w:tc>
          <w:tcPr>
            <w:tcW w:w="1417" w:type="dxa"/>
            <w:shd w:val="clear" w:color="auto" w:fill="auto"/>
          </w:tcPr>
          <w:p w:rsidR="00A32DE9" w:rsidRPr="00C26488" w:rsidRDefault="00A32DE9"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comercializare</w:t>
            </w:r>
          </w:p>
        </w:tc>
        <w:tc>
          <w:tcPr>
            <w:tcW w:w="1134" w:type="dxa"/>
            <w:shd w:val="clear" w:color="auto" w:fill="auto"/>
          </w:tcPr>
          <w:p w:rsidR="00A32DE9" w:rsidRPr="00C26488" w:rsidRDefault="00A32DE9"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în bazine de acvacultură</w:t>
            </w:r>
          </w:p>
        </w:tc>
        <w:tc>
          <w:tcPr>
            <w:tcW w:w="1125" w:type="dxa"/>
            <w:shd w:val="clear" w:color="auto" w:fill="auto"/>
          </w:tcPr>
          <w:p w:rsidR="00A32DE9" w:rsidRPr="00C26488" w:rsidRDefault="00770165"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ne</w:t>
            </w:r>
            <w:r w:rsidR="00A32DE9" w:rsidRPr="00C26488">
              <w:rPr>
                <w:rFonts w:ascii="Arial" w:hAnsi="Arial" w:cs="Arial"/>
                <w:sz w:val="20"/>
                <w:lang w:val="ro-RO" w:eastAsia="ro-RO"/>
              </w:rPr>
              <w:t>periculos</w:t>
            </w:r>
          </w:p>
        </w:tc>
      </w:tr>
      <w:tr w:rsidR="00C26488" w:rsidRPr="00C26488" w:rsidTr="00770165">
        <w:trPr>
          <w:trHeight w:val="715"/>
        </w:trPr>
        <w:tc>
          <w:tcPr>
            <w:tcW w:w="918" w:type="dxa"/>
            <w:shd w:val="clear" w:color="auto" w:fill="auto"/>
          </w:tcPr>
          <w:p w:rsidR="00A32DE9" w:rsidRPr="00C26488" w:rsidRDefault="00770165"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w:t>
            </w:r>
            <w:r w:rsidR="00A32DE9" w:rsidRPr="00C26488">
              <w:rPr>
                <w:rFonts w:ascii="Arial" w:hAnsi="Arial" w:cs="Arial"/>
                <w:sz w:val="20"/>
                <w:lang w:val="ro-RO" w:eastAsia="ro-RO"/>
              </w:rPr>
              <w:t>lte materii</w:t>
            </w:r>
          </w:p>
        </w:tc>
        <w:tc>
          <w:tcPr>
            <w:tcW w:w="1500" w:type="dxa"/>
            <w:shd w:val="clear" w:color="auto" w:fill="auto"/>
          </w:tcPr>
          <w:p w:rsidR="00A32DE9" w:rsidRPr="00C26488" w:rsidRDefault="00A32DE9"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material de incubație pentru acvacultură</w:t>
            </w:r>
          </w:p>
        </w:tc>
        <w:tc>
          <w:tcPr>
            <w:tcW w:w="1110" w:type="dxa"/>
            <w:shd w:val="clear" w:color="auto" w:fill="auto"/>
          </w:tcPr>
          <w:p w:rsidR="00A32DE9" w:rsidRPr="00C26488" w:rsidRDefault="00770165"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m</w:t>
            </w:r>
            <w:r w:rsidR="00A32DE9" w:rsidRPr="00C26488">
              <w:rPr>
                <w:rFonts w:ascii="Arial" w:hAnsi="Arial" w:cs="Arial"/>
                <w:sz w:val="20"/>
                <w:lang w:val="ro-RO" w:eastAsia="ro-RO"/>
              </w:rPr>
              <w:t>aterie primă</w:t>
            </w:r>
          </w:p>
        </w:tc>
        <w:tc>
          <w:tcPr>
            <w:tcW w:w="739" w:type="dxa"/>
            <w:shd w:val="clear" w:color="auto" w:fill="auto"/>
          </w:tcPr>
          <w:p w:rsidR="00A32DE9" w:rsidRPr="00C26488" w:rsidRDefault="00A32DE9"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0,02</w:t>
            </w:r>
          </w:p>
        </w:tc>
        <w:tc>
          <w:tcPr>
            <w:tcW w:w="711" w:type="dxa"/>
            <w:shd w:val="clear" w:color="auto" w:fill="auto"/>
          </w:tcPr>
          <w:p w:rsidR="00A32DE9" w:rsidRPr="00C26488" w:rsidRDefault="00770165"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t</w:t>
            </w:r>
            <w:r w:rsidR="00A32DE9" w:rsidRPr="00C26488">
              <w:rPr>
                <w:rFonts w:ascii="Arial" w:hAnsi="Arial" w:cs="Arial"/>
                <w:sz w:val="20"/>
                <w:lang w:val="ro-RO" w:eastAsia="ro-RO"/>
              </w:rPr>
              <w:t>one/</w:t>
            </w:r>
            <w:r w:rsidRPr="00C26488">
              <w:rPr>
                <w:rFonts w:ascii="Arial" w:hAnsi="Arial" w:cs="Arial"/>
                <w:sz w:val="20"/>
                <w:lang w:val="ro-RO" w:eastAsia="ro-RO"/>
              </w:rPr>
              <w:t xml:space="preserve"> </w:t>
            </w:r>
            <w:r w:rsidR="00A32DE9" w:rsidRPr="00C26488">
              <w:rPr>
                <w:rFonts w:ascii="Arial" w:hAnsi="Arial" w:cs="Arial"/>
                <w:sz w:val="20"/>
                <w:lang w:val="ro-RO" w:eastAsia="ro-RO"/>
              </w:rPr>
              <w:t>an</w:t>
            </w:r>
          </w:p>
        </w:tc>
        <w:tc>
          <w:tcPr>
            <w:tcW w:w="1084" w:type="dxa"/>
            <w:shd w:val="clear" w:color="auto" w:fill="auto"/>
          </w:tcPr>
          <w:p w:rsidR="00A32DE9" w:rsidRPr="00C26488" w:rsidRDefault="00A32DE9"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material viu</w:t>
            </w:r>
          </w:p>
        </w:tc>
        <w:tc>
          <w:tcPr>
            <w:tcW w:w="1417" w:type="dxa"/>
            <w:shd w:val="clear" w:color="auto" w:fill="auto"/>
          </w:tcPr>
          <w:p w:rsidR="00A32DE9" w:rsidRPr="00C26488" w:rsidRDefault="00A32DE9"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acvacultură</w:t>
            </w:r>
          </w:p>
        </w:tc>
        <w:tc>
          <w:tcPr>
            <w:tcW w:w="1134" w:type="dxa"/>
            <w:shd w:val="clear" w:color="auto" w:fill="auto"/>
          </w:tcPr>
          <w:p w:rsidR="00A32DE9" w:rsidRPr="00C26488" w:rsidRDefault="00A32DE9"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cameră de incubație</w:t>
            </w:r>
          </w:p>
        </w:tc>
        <w:tc>
          <w:tcPr>
            <w:tcW w:w="1125" w:type="dxa"/>
            <w:shd w:val="clear" w:color="auto" w:fill="auto"/>
          </w:tcPr>
          <w:p w:rsidR="00A32DE9" w:rsidRPr="00C26488" w:rsidRDefault="00770165" w:rsidP="00A32DE9">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ne</w:t>
            </w:r>
            <w:r w:rsidR="00A32DE9" w:rsidRPr="00C26488">
              <w:rPr>
                <w:rFonts w:ascii="Arial" w:hAnsi="Arial" w:cs="Arial"/>
                <w:sz w:val="20"/>
                <w:lang w:val="ro-RO" w:eastAsia="ro-RO"/>
              </w:rPr>
              <w:t>periculos</w:t>
            </w:r>
          </w:p>
        </w:tc>
      </w:tr>
      <w:bookmarkEnd w:id="11"/>
      <w:tr w:rsidR="00770165" w:rsidRPr="00C26488" w:rsidTr="00770165">
        <w:trPr>
          <w:trHeight w:val="715"/>
        </w:trPr>
        <w:tc>
          <w:tcPr>
            <w:tcW w:w="918"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alte materii</w:t>
            </w:r>
          </w:p>
        </w:tc>
        <w:tc>
          <w:tcPr>
            <w:tcW w:w="150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hrană pești</w:t>
            </w:r>
          </w:p>
        </w:tc>
        <w:tc>
          <w:tcPr>
            <w:tcW w:w="111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materie primă</w:t>
            </w:r>
          </w:p>
        </w:tc>
        <w:tc>
          <w:tcPr>
            <w:tcW w:w="739"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2,50</w:t>
            </w:r>
          </w:p>
        </w:tc>
        <w:tc>
          <w:tcPr>
            <w:tcW w:w="711"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tone/ an</w:t>
            </w:r>
          </w:p>
        </w:tc>
        <w:tc>
          <w:tcPr>
            <w:tcW w:w="108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uz veterinar</w:t>
            </w:r>
          </w:p>
        </w:tc>
        <w:tc>
          <w:tcPr>
            <w:tcW w:w="1417"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acvacultură</w:t>
            </w:r>
          </w:p>
        </w:tc>
        <w:tc>
          <w:tcPr>
            <w:tcW w:w="113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în ambalaj original, în spațiu asigurat și marcat</w:t>
            </w:r>
          </w:p>
        </w:tc>
        <w:tc>
          <w:tcPr>
            <w:tcW w:w="1125"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nepericulos</w:t>
            </w:r>
          </w:p>
        </w:tc>
      </w:tr>
      <w:tr w:rsidR="00C26488" w:rsidRPr="00C26488" w:rsidTr="00770165">
        <w:trPr>
          <w:trHeight w:val="715"/>
        </w:trPr>
        <w:tc>
          <w:tcPr>
            <w:tcW w:w="918"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alte materii</w:t>
            </w:r>
          </w:p>
        </w:tc>
        <w:tc>
          <w:tcPr>
            <w:tcW w:w="150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sare de bucătărie</w:t>
            </w:r>
          </w:p>
        </w:tc>
        <w:tc>
          <w:tcPr>
            <w:tcW w:w="111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materie auxiliară</w:t>
            </w:r>
          </w:p>
        </w:tc>
        <w:tc>
          <w:tcPr>
            <w:tcW w:w="739"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0,10</w:t>
            </w:r>
          </w:p>
        </w:tc>
        <w:tc>
          <w:tcPr>
            <w:tcW w:w="711"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tone/ an</w:t>
            </w:r>
          </w:p>
        </w:tc>
        <w:tc>
          <w:tcPr>
            <w:tcW w:w="108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sare de bucătărie pentru dezinfecție</w:t>
            </w:r>
          </w:p>
        </w:tc>
        <w:tc>
          <w:tcPr>
            <w:tcW w:w="1417"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acvacultură</w:t>
            </w:r>
          </w:p>
        </w:tc>
        <w:tc>
          <w:tcPr>
            <w:tcW w:w="113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în bazine de acvacultură</w:t>
            </w:r>
          </w:p>
        </w:tc>
        <w:tc>
          <w:tcPr>
            <w:tcW w:w="1125"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nepericulos</w:t>
            </w:r>
          </w:p>
        </w:tc>
      </w:tr>
      <w:tr w:rsidR="00C26488" w:rsidRPr="00C26488" w:rsidTr="00770165">
        <w:trPr>
          <w:trHeight w:val="715"/>
        </w:trPr>
        <w:tc>
          <w:tcPr>
            <w:tcW w:w="918"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alte materii</w:t>
            </w:r>
          </w:p>
        </w:tc>
        <w:tc>
          <w:tcPr>
            <w:tcW w:w="150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var nestins- oxid de calciu CAS 1305-78-8</w:t>
            </w:r>
          </w:p>
        </w:tc>
        <w:tc>
          <w:tcPr>
            <w:tcW w:w="111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materie auxiliară</w:t>
            </w:r>
          </w:p>
        </w:tc>
        <w:tc>
          <w:tcPr>
            <w:tcW w:w="739"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0,01</w:t>
            </w:r>
          </w:p>
        </w:tc>
        <w:tc>
          <w:tcPr>
            <w:tcW w:w="711"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tone/ an</w:t>
            </w:r>
          </w:p>
        </w:tc>
        <w:tc>
          <w:tcPr>
            <w:tcW w:w="108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 xml:space="preserve">dezinfecție periodică bazine </w:t>
            </w:r>
          </w:p>
        </w:tc>
        <w:tc>
          <w:tcPr>
            <w:tcW w:w="1417"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acvacultură</w:t>
            </w:r>
          </w:p>
        </w:tc>
        <w:tc>
          <w:tcPr>
            <w:tcW w:w="113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în ambalaj original, în spațiu asigurat și marcat</w:t>
            </w:r>
          </w:p>
        </w:tc>
        <w:tc>
          <w:tcPr>
            <w:tcW w:w="1125"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periculos</w:t>
            </w:r>
          </w:p>
        </w:tc>
      </w:tr>
      <w:tr w:rsidR="00C26488" w:rsidRPr="00C26488" w:rsidTr="00770165">
        <w:trPr>
          <w:trHeight w:val="715"/>
        </w:trPr>
        <w:tc>
          <w:tcPr>
            <w:tcW w:w="918"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alte materii</w:t>
            </w:r>
          </w:p>
        </w:tc>
        <w:tc>
          <w:tcPr>
            <w:tcW w:w="150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saci de plastic recuperați de la furaje</w:t>
            </w:r>
          </w:p>
        </w:tc>
        <w:tc>
          <w:tcPr>
            <w:tcW w:w="111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ambalaje</w:t>
            </w:r>
          </w:p>
        </w:tc>
        <w:tc>
          <w:tcPr>
            <w:tcW w:w="739"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100</w:t>
            </w:r>
          </w:p>
        </w:tc>
        <w:tc>
          <w:tcPr>
            <w:tcW w:w="711"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buc/ an</w:t>
            </w:r>
          </w:p>
        </w:tc>
        <w:tc>
          <w:tcPr>
            <w:tcW w:w="108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ambalaj recuperat</w:t>
            </w:r>
          </w:p>
        </w:tc>
        <w:tc>
          <w:tcPr>
            <w:tcW w:w="1417"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depozitare deșeu propriu și transport</w:t>
            </w:r>
          </w:p>
        </w:tc>
        <w:tc>
          <w:tcPr>
            <w:tcW w:w="113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platformă beton</w:t>
            </w:r>
          </w:p>
        </w:tc>
        <w:tc>
          <w:tcPr>
            <w:tcW w:w="1125"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nepericulos</w:t>
            </w:r>
          </w:p>
        </w:tc>
      </w:tr>
      <w:tr w:rsidR="00C26488" w:rsidRPr="00C26488" w:rsidTr="00770165">
        <w:trPr>
          <w:trHeight w:val="715"/>
        </w:trPr>
        <w:tc>
          <w:tcPr>
            <w:tcW w:w="918"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alte materii</w:t>
            </w:r>
          </w:p>
        </w:tc>
        <w:tc>
          <w:tcPr>
            <w:tcW w:w="150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lemn de foc</w:t>
            </w:r>
          </w:p>
        </w:tc>
        <w:tc>
          <w:tcPr>
            <w:tcW w:w="111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combustibili</w:t>
            </w:r>
          </w:p>
        </w:tc>
        <w:tc>
          <w:tcPr>
            <w:tcW w:w="739"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200,00</w:t>
            </w:r>
          </w:p>
        </w:tc>
        <w:tc>
          <w:tcPr>
            <w:tcW w:w="711"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kg/ an</w:t>
            </w:r>
          </w:p>
        </w:tc>
        <w:tc>
          <w:tcPr>
            <w:tcW w:w="108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lemn</w:t>
            </w:r>
          </w:p>
        </w:tc>
        <w:tc>
          <w:tcPr>
            <w:tcW w:w="1417"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combustibil centrală/afumătoare tradițională</w:t>
            </w:r>
          </w:p>
        </w:tc>
        <w:tc>
          <w:tcPr>
            <w:tcW w:w="113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vrac, în magazie</w:t>
            </w:r>
          </w:p>
        </w:tc>
        <w:tc>
          <w:tcPr>
            <w:tcW w:w="1125"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nepericulos</w:t>
            </w:r>
          </w:p>
        </w:tc>
      </w:tr>
      <w:tr w:rsidR="00C26488" w:rsidRPr="00C26488" w:rsidTr="00770165">
        <w:trPr>
          <w:trHeight w:val="715"/>
        </w:trPr>
        <w:tc>
          <w:tcPr>
            <w:tcW w:w="918"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lastRenderedPageBreak/>
              <w:t>alte materii</w:t>
            </w:r>
          </w:p>
        </w:tc>
        <w:tc>
          <w:tcPr>
            <w:tcW w:w="150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GPL în butelie standard</w:t>
            </w:r>
          </w:p>
        </w:tc>
        <w:tc>
          <w:tcPr>
            <w:tcW w:w="1110"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combustibili</w:t>
            </w:r>
          </w:p>
        </w:tc>
        <w:tc>
          <w:tcPr>
            <w:tcW w:w="739"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2</w:t>
            </w:r>
          </w:p>
        </w:tc>
        <w:tc>
          <w:tcPr>
            <w:tcW w:w="711"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buc/ an</w:t>
            </w:r>
          </w:p>
        </w:tc>
        <w:tc>
          <w:tcPr>
            <w:tcW w:w="108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gaz petrolier lichefiat</w:t>
            </w:r>
          </w:p>
        </w:tc>
        <w:tc>
          <w:tcPr>
            <w:tcW w:w="1417"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consum menajer</w:t>
            </w:r>
          </w:p>
        </w:tc>
        <w:tc>
          <w:tcPr>
            <w:tcW w:w="1134"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în ambalaj original, în spațiu asigurat și marcat</w:t>
            </w:r>
          </w:p>
        </w:tc>
        <w:tc>
          <w:tcPr>
            <w:tcW w:w="1125" w:type="dxa"/>
            <w:shd w:val="clear" w:color="auto" w:fill="auto"/>
          </w:tcPr>
          <w:p w:rsidR="00770165" w:rsidRPr="00C26488" w:rsidRDefault="00770165" w:rsidP="00770165">
            <w:pPr>
              <w:spacing w:before="40" w:after="0" w:line="240" w:lineRule="auto"/>
              <w:jc w:val="center"/>
              <w:rPr>
                <w:rFonts w:ascii="Arial" w:hAnsi="Arial" w:cs="Arial"/>
                <w:sz w:val="20"/>
                <w:lang w:val="ro-RO" w:eastAsia="ro-RO"/>
              </w:rPr>
            </w:pPr>
            <w:r w:rsidRPr="00C26488">
              <w:rPr>
                <w:rFonts w:ascii="Arial" w:hAnsi="Arial" w:cs="Arial"/>
                <w:sz w:val="20"/>
                <w:lang w:val="ro-RO" w:eastAsia="ro-RO"/>
              </w:rPr>
              <w:t>periculos</w:t>
            </w:r>
          </w:p>
        </w:tc>
      </w:tr>
    </w:tbl>
    <w:p w:rsidR="00980200" w:rsidRPr="00ED016D" w:rsidRDefault="00980200" w:rsidP="00980200">
      <w:pPr>
        <w:pStyle w:val="Heading2"/>
        <w:spacing w:before="0" w:after="0" w:line="240" w:lineRule="auto"/>
        <w:ind w:left="360"/>
        <w:rPr>
          <w:rFonts w:ascii="Arial" w:hAnsi="Arial" w:cs="Arial"/>
          <w:i w:val="0"/>
          <w:sz w:val="14"/>
          <w:szCs w:val="16"/>
          <w:highlight w:val="yellow"/>
          <w:lang w:val="ro-RO"/>
        </w:rPr>
      </w:pPr>
    </w:p>
    <w:p w:rsidR="004126C2" w:rsidRPr="00ED016D" w:rsidRDefault="004126C2" w:rsidP="004126C2">
      <w:pPr>
        <w:pStyle w:val="Heading2"/>
        <w:ind w:left="360"/>
        <w:rPr>
          <w:rFonts w:ascii="Arial" w:hAnsi="Arial" w:cs="Arial"/>
          <w:i w:val="0"/>
          <w:sz w:val="24"/>
          <w:lang w:val="ro-RO"/>
        </w:rPr>
      </w:pPr>
      <w:r w:rsidRPr="00ED016D">
        <w:rPr>
          <w:rFonts w:ascii="Arial" w:hAnsi="Arial" w:cs="Arial"/>
          <w:i w:val="0"/>
          <w:sz w:val="24"/>
          <w:lang w:val="ro-RO"/>
        </w:rPr>
        <w:t xml:space="preserve">3. Utilități - apă, canalizare, energie </w:t>
      </w:r>
    </w:p>
    <w:p w:rsidR="006E08D0" w:rsidRPr="00ED016D" w:rsidRDefault="006E08D0" w:rsidP="004126C2">
      <w:pPr>
        <w:spacing w:after="0"/>
        <w:ind w:firstLine="360"/>
        <w:rPr>
          <w:rStyle w:val="PlaceholderText"/>
          <w:rFonts w:ascii="Arial" w:hAnsi="Arial" w:cs="Arial"/>
          <w:color w:val="auto"/>
          <w:sz w:val="10"/>
          <w:szCs w:val="18"/>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5529"/>
        <w:gridCol w:w="1437"/>
        <w:gridCol w:w="1539"/>
      </w:tblGrid>
      <w:tr w:rsidR="00ED016D" w:rsidRPr="00ED016D" w:rsidTr="001C30B1">
        <w:trPr>
          <w:trHeight w:val="552"/>
        </w:trPr>
        <w:tc>
          <w:tcPr>
            <w:tcW w:w="1242" w:type="dxa"/>
            <w:shd w:val="clear" w:color="auto" w:fill="C0C0C0"/>
            <w:vAlign w:val="center"/>
          </w:tcPr>
          <w:p w:rsidR="004126C2" w:rsidRPr="00ED016D" w:rsidRDefault="004126C2" w:rsidP="004126C2">
            <w:pPr>
              <w:autoSpaceDE w:val="0"/>
              <w:autoSpaceDN w:val="0"/>
              <w:adjustRightInd w:val="0"/>
              <w:spacing w:before="40" w:after="0" w:line="240" w:lineRule="auto"/>
              <w:jc w:val="center"/>
              <w:rPr>
                <w:rFonts w:ascii="Arial" w:eastAsia="Times New Roman" w:hAnsi="Arial" w:cs="Arial"/>
                <w:b/>
                <w:sz w:val="20"/>
                <w:szCs w:val="24"/>
                <w:lang w:val="ro-RO"/>
              </w:rPr>
            </w:pPr>
            <w:r w:rsidRPr="00ED016D">
              <w:rPr>
                <w:rFonts w:ascii="Arial" w:eastAsia="Times New Roman" w:hAnsi="Arial" w:cs="Arial"/>
                <w:b/>
                <w:sz w:val="20"/>
                <w:szCs w:val="24"/>
                <w:lang w:val="ro-RO"/>
              </w:rPr>
              <w:t>Tip utilitate</w:t>
            </w:r>
          </w:p>
        </w:tc>
        <w:tc>
          <w:tcPr>
            <w:tcW w:w="5529" w:type="dxa"/>
            <w:shd w:val="clear" w:color="auto" w:fill="C0C0C0"/>
            <w:vAlign w:val="center"/>
          </w:tcPr>
          <w:p w:rsidR="004126C2" w:rsidRPr="00ED016D" w:rsidRDefault="004126C2" w:rsidP="00C26488">
            <w:pPr>
              <w:autoSpaceDE w:val="0"/>
              <w:autoSpaceDN w:val="0"/>
              <w:adjustRightInd w:val="0"/>
              <w:spacing w:before="40" w:after="0" w:line="240" w:lineRule="auto"/>
              <w:ind w:left="126"/>
              <w:jc w:val="center"/>
              <w:rPr>
                <w:rFonts w:ascii="Arial" w:eastAsia="Times New Roman" w:hAnsi="Arial" w:cs="Arial"/>
                <w:b/>
                <w:sz w:val="20"/>
                <w:szCs w:val="24"/>
                <w:lang w:val="ro-RO"/>
              </w:rPr>
            </w:pPr>
            <w:r w:rsidRPr="00ED016D">
              <w:rPr>
                <w:rFonts w:ascii="Arial" w:eastAsia="Times New Roman" w:hAnsi="Arial" w:cs="Arial"/>
                <w:b/>
                <w:sz w:val="20"/>
                <w:szCs w:val="24"/>
                <w:lang w:val="ro-RO"/>
              </w:rPr>
              <w:t>Descriere</w:t>
            </w:r>
          </w:p>
        </w:tc>
        <w:tc>
          <w:tcPr>
            <w:tcW w:w="1437" w:type="dxa"/>
            <w:shd w:val="clear" w:color="auto" w:fill="C0C0C0"/>
            <w:vAlign w:val="center"/>
          </w:tcPr>
          <w:p w:rsidR="004126C2" w:rsidRPr="00ED016D" w:rsidRDefault="004126C2" w:rsidP="004126C2">
            <w:pPr>
              <w:autoSpaceDE w:val="0"/>
              <w:autoSpaceDN w:val="0"/>
              <w:adjustRightInd w:val="0"/>
              <w:spacing w:before="40" w:after="0" w:line="240" w:lineRule="auto"/>
              <w:jc w:val="center"/>
              <w:rPr>
                <w:rFonts w:ascii="Arial" w:eastAsia="Times New Roman" w:hAnsi="Arial" w:cs="Arial"/>
                <w:b/>
                <w:sz w:val="20"/>
                <w:szCs w:val="24"/>
                <w:lang w:val="ro-RO"/>
              </w:rPr>
            </w:pPr>
            <w:r w:rsidRPr="00ED016D">
              <w:rPr>
                <w:rFonts w:ascii="Arial" w:eastAsia="Times New Roman" w:hAnsi="Arial" w:cs="Arial"/>
                <w:b/>
                <w:sz w:val="20"/>
                <w:szCs w:val="24"/>
                <w:lang w:val="ro-RO"/>
              </w:rPr>
              <w:t>Cantitate</w:t>
            </w:r>
          </w:p>
        </w:tc>
        <w:tc>
          <w:tcPr>
            <w:tcW w:w="1539" w:type="dxa"/>
            <w:shd w:val="clear" w:color="auto" w:fill="C0C0C0"/>
            <w:vAlign w:val="center"/>
          </w:tcPr>
          <w:p w:rsidR="004126C2" w:rsidRPr="00ED016D" w:rsidRDefault="004126C2" w:rsidP="004126C2">
            <w:pPr>
              <w:autoSpaceDE w:val="0"/>
              <w:autoSpaceDN w:val="0"/>
              <w:adjustRightInd w:val="0"/>
              <w:spacing w:before="40" w:after="0" w:line="240" w:lineRule="auto"/>
              <w:jc w:val="center"/>
              <w:rPr>
                <w:rFonts w:ascii="Arial" w:eastAsia="Times New Roman" w:hAnsi="Arial" w:cs="Arial"/>
                <w:b/>
                <w:sz w:val="20"/>
                <w:szCs w:val="24"/>
                <w:lang w:val="ro-RO"/>
              </w:rPr>
            </w:pPr>
            <w:r w:rsidRPr="00ED016D">
              <w:rPr>
                <w:rFonts w:ascii="Arial" w:eastAsia="Times New Roman" w:hAnsi="Arial" w:cs="Arial"/>
                <w:b/>
                <w:sz w:val="20"/>
                <w:szCs w:val="24"/>
                <w:lang w:val="ro-RO"/>
              </w:rPr>
              <w:t>UM</w:t>
            </w:r>
          </w:p>
        </w:tc>
      </w:tr>
      <w:tr w:rsidR="00ED016D" w:rsidRPr="00ED016D" w:rsidTr="001C30B1">
        <w:trPr>
          <w:trHeight w:val="500"/>
        </w:trPr>
        <w:tc>
          <w:tcPr>
            <w:tcW w:w="1242" w:type="dxa"/>
            <w:vMerge w:val="restart"/>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r w:rsidRPr="00ED016D">
              <w:rPr>
                <w:rFonts w:ascii="Arial" w:eastAsia="Times New Roman" w:hAnsi="Arial" w:cs="Arial"/>
                <w:sz w:val="20"/>
                <w:szCs w:val="24"/>
                <w:lang w:val="ro-RO"/>
              </w:rPr>
              <w:t>Apa</w:t>
            </w:r>
          </w:p>
        </w:tc>
        <w:tc>
          <w:tcPr>
            <w:tcW w:w="5529" w:type="dxa"/>
            <w:shd w:val="clear" w:color="auto" w:fill="auto"/>
            <w:vAlign w:val="center"/>
          </w:tcPr>
          <w:p w:rsidR="00ED016D" w:rsidRPr="00ED016D" w:rsidRDefault="00ED016D" w:rsidP="00C26488">
            <w:pPr>
              <w:autoSpaceDE w:val="0"/>
              <w:autoSpaceDN w:val="0"/>
              <w:adjustRightInd w:val="0"/>
              <w:spacing w:before="40" w:after="0" w:line="240" w:lineRule="auto"/>
              <w:ind w:left="720"/>
              <w:jc w:val="center"/>
              <w:rPr>
                <w:rFonts w:ascii="Arial" w:eastAsia="Times New Roman" w:hAnsi="Arial" w:cs="Arial"/>
                <w:sz w:val="20"/>
                <w:szCs w:val="24"/>
                <w:lang w:val="ro-RO"/>
              </w:rPr>
            </w:pPr>
            <w:r w:rsidRPr="00ED016D">
              <w:rPr>
                <w:rFonts w:ascii="Arial" w:eastAsia="Times New Roman" w:hAnsi="Arial" w:cs="Arial"/>
                <w:sz w:val="20"/>
                <w:szCs w:val="24"/>
                <w:lang w:val="ro-RO"/>
              </w:rPr>
              <w:t>apă potabilă din fântână</w:t>
            </w:r>
          </w:p>
        </w:tc>
        <w:tc>
          <w:tcPr>
            <w:tcW w:w="1437" w:type="dxa"/>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r w:rsidRPr="00ED016D">
              <w:rPr>
                <w:rFonts w:ascii="Arial" w:eastAsia="Times New Roman" w:hAnsi="Arial" w:cs="Arial"/>
                <w:sz w:val="20"/>
                <w:szCs w:val="24"/>
                <w:lang w:val="ro-RO"/>
              </w:rPr>
              <w:t>55,00</w:t>
            </w:r>
          </w:p>
        </w:tc>
        <w:tc>
          <w:tcPr>
            <w:tcW w:w="1539" w:type="dxa"/>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r w:rsidRPr="00ED016D">
              <w:rPr>
                <w:rFonts w:ascii="Arial" w:eastAsia="Times New Roman" w:hAnsi="Arial" w:cs="Arial"/>
                <w:sz w:val="20"/>
                <w:szCs w:val="24"/>
                <w:lang w:val="ro-RO"/>
              </w:rPr>
              <w:t>litri/ an</w:t>
            </w:r>
          </w:p>
        </w:tc>
      </w:tr>
      <w:tr w:rsidR="00ED016D" w:rsidRPr="00ED016D" w:rsidTr="001C30B1">
        <w:trPr>
          <w:trHeight w:val="500"/>
        </w:trPr>
        <w:tc>
          <w:tcPr>
            <w:tcW w:w="1242" w:type="dxa"/>
            <w:vMerge/>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p>
        </w:tc>
        <w:tc>
          <w:tcPr>
            <w:tcW w:w="5529" w:type="dxa"/>
            <w:shd w:val="clear" w:color="auto" w:fill="auto"/>
            <w:vAlign w:val="center"/>
          </w:tcPr>
          <w:p w:rsidR="00ED016D" w:rsidRPr="00ED016D" w:rsidRDefault="00ED016D" w:rsidP="00C26488">
            <w:pPr>
              <w:autoSpaceDE w:val="0"/>
              <w:autoSpaceDN w:val="0"/>
              <w:adjustRightInd w:val="0"/>
              <w:spacing w:after="0" w:line="240" w:lineRule="auto"/>
              <w:ind w:left="720"/>
              <w:jc w:val="center"/>
              <w:rPr>
                <w:rFonts w:ascii="Arial" w:eastAsia="Times New Roman" w:hAnsi="Arial" w:cs="Arial"/>
                <w:sz w:val="20"/>
                <w:szCs w:val="24"/>
                <w:lang w:val="ro-RO"/>
              </w:rPr>
            </w:pPr>
            <w:r w:rsidRPr="00ED016D">
              <w:rPr>
                <w:rFonts w:ascii="Arial" w:eastAsia="Times New Roman" w:hAnsi="Arial" w:cs="Arial"/>
                <w:sz w:val="20"/>
                <w:szCs w:val="24"/>
                <w:lang w:val="ro-RO"/>
              </w:rPr>
              <w:t>apă tehnologică din pârâu Ocolișel</w:t>
            </w:r>
          </w:p>
        </w:tc>
        <w:tc>
          <w:tcPr>
            <w:tcW w:w="1437" w:type="dxa"/>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r w:rsidRPr="00ED016D">
              <w:rPr>
                <w:rFonts w:ascii="Arial" w:eastAsia="Times New Roman" w:hAnsi="Arial" w:cs="Arial"/>
                <w:sz w:val="20"/>
                <w:szCs w:val="24"/>
                <w:lang w:val="ro-RO"/>
              </w:rPr>
              <w:t>119436,00</w:t>
            </w:r>
          </w:p>
        </w:tc>
        <w:tc>
          <w:tcPr>
            <w:tcW w:w="1539" w:type="dxa"/>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r w:rsidRPr="00ED016D">
              <w:rPr>
                <w:rFonts w:ascii="Arial" w:eastAsia="Times New Roman" w:hAnsi="Arial" w:cs="Arial"/>
                <w:sz w:val="20"/>
                <w:szCs w:val="24"/>
                <w:lang w:val="ro-RO"/>
              </w:rPr>
              <w:t>litri/ an</w:t>
            </w:r>
          </w:p>
        </w:tc>
      </w:tr>
      <w:tr w:rsidR="00ED016D" w:rsidRPr="00ED016D" w:rsidTr="001C30B1">
        <w:trPr>
          <w:trHeight w:val="500"/>
        </w:trPr>
        <w:tc>
          <w:tcPr>
            <w:tcW w:w="1242" w:type="dxa"/>
            <w:vMerge w:val="restart"/>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r w:rsidRPr="00ED016D">
              <w:rPr>
                <w:rFonts w:ascii="Arial" w:eastAsia="Times New Roman" w:hAnsi="Arial" w:cs="Arial"/>
                <w:sz w:val="20"/>
                <w:szCs w:val="24"/>
                <w:lang w:val="ro-RO"/>
              </w:rPr>
              <w:t>Canalizare</w:t>
            </w:r>
          </w:p>
        </w:tc>
        <w:tc>
          <w:tcPr>
            <w:tcW w:w="5529" w:type="dxa"/>
            <w:shd w:val="clear" w:color="auto" w:fill="auto"/>
            <w:vAlign w:val="center"/>
          </w:tcPr>
          <w:p w:rsidR="00ED016D" w:rsidRPr="00ED016D" w:rsidRDefault="00ED016D" w:rsidP="00C26488">
            <w:pPr>
              <w:autoSpaceDE w:val="0"/>
              <w:autoSpaceDN w:val="0"/>
              <w:adjustRightInd w:val="0"/>
              <w:spacing w:before="40" w:after="0" w:line="240" w:lineRule="auto"/>
              <w:ind w:left="126"/>
              <w:jc w:val="center"/>
              <w:rPr>
                <w:rFonts w:ascii="Arial" w:eastAsia="Times New Roman" w:hAnsi="Arial" w:cs="Arial"/>
                <w:sz w:val="20"/>
                <w:szCs w:val="24"/>
                <w:lang w:val="ro-RO"/>
              </w:rPr>
            </w:pPr>
            <w:r w:rsidRPr="00ED016D">
              <w:rPr>
                <w:rFonts w:ascii="Arial" w:eastAsia="Times New Roman" w:hAnsi="Arial" w:cs="Arial"/>
                <w:sz w:val="20"/>
                <w:szCs w:val="24"/>
                <w:lang w:val="ro-RO"/>
              </w:rPr>
              <w:t>ape uzate fecaloid menajere evacuate în bazin betonat vidanjabil V=5 mc</w:t>
            </w:r>
          </w:p>
        </w:tc>
        <w:tc>
          <w:tcPr>
            <w:tcW w:w="1437" w:type="dxa"/>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r w:rsidRPr="00ED016D">
              <w:rPr>
                <w:rFonts w:ascii="Arial" w:eastAsia="Times New Roman" w:hAnsi="Arial" w:cs="Arial"/>
                <w:sz w:val="20"/>
                <w:szCs w:val="24"/>
                <w:lang w:val="ro-RO"/>
              </w:rPr>
              <w:t>44,00</w:t>
            </w:r>
          </w:p>
        </w:tc>
        <w:tc>
          <w:tcPr>
            <w:tcW w:w="1539" w:type="dxa"/>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r w:rsidRPr="00ED016D">
              <w:rPr>
                <w:rFonts w:ascii="Arial" w:eastAsia="Times New Roman" w:hAnsi="Arial" w:cs="Arial"/>
                <w:sz w:val="20"/>
                <w:szCs w:val="24"/>
                <w:lang w:val="ro-RO"/>
              </w:rPr>
              <w:t>mc/ an</w:t>
            </w:r>
          </w:p>
        </w:tc>
      </w:tr>
      <w:tr w:rsidR="00ED016D" w:rsidRPr="00ED016D" w:rsidTr="001C30B1">
        <w:trPr>
          <w:trHeight w:val="500"/>
        </w:trPr>
        <w:tc>
          <w:tcPr>
            <w:tcW w:w="1242" w:type="dxa"/>
            <w:vMerge/>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p>
        </w:tc>
        <w:tc>
          <w:tcPr>
            <w:tcW w:w="5529" w:type="dxa"/>
            <w:shd w:val="clear" w:color="auto" w:fill="auto"/>
            <w:vAlign w:val="center"/>
          </w:tcPr>
          <w:p w:rsidR="00ED016D" w:rsidRPr="00ED016D" w:rsidRDefault="00ED016D" w:rsidP="00C26488">
            <w:pPr>
              <w:autoSpaceDE w:val="0"/>
              <w:autoSpaceDN w:val="0"/>
              <w:adjustRightInd w:val="0"/>
              <w:spacing w:before="40" w:after="0" w:line="240" w:lineRule="auto"/>
              <w:ind w:left="126"/>
              <w:jc w:val="center"/>
              <w:rPr>
                <w:rFonts w:ascii="Arial" w:eastAsia="Times New Roman" w:hAnsi="Arial" w:cs="Arial"/>
                <w:sz w:val="20"/>
                <w:szCs w:val="24"/>
                <w:highlight w:val="yellow"/>
                <w:lang w:val="ro-RO"/>
              </w:rPr>
            </w:pPr>
            <w:r w:rsidRPr="00ED016D">
              <w:rPr>
                <w:rFonts w:ascii="Arial" w:eastAsia="Times New Roman" w:hAnsi="Arial" w:cs="Arial"/>
                <w:sz w:val="20"/>
                <w:szCs w:val="24"/>
                <w:lang w:val="ro-RO"/>
              </w:rPr>
              <w:t>ape uzate tehnologice evacuate în bazin betonat decantor V=2 mc și apoi în pârâul Ocolișel</w:t>
            </w:r>
          </w:p>
        </w:tc>
        <w:tc>
          <w:tcPr>
            <w:tcW w:w="1437" w:type="dxa"/>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r w:rsidRPr="00ED016D">
              <w:rPr>
                <w:rFonts w:ascii="Arial" w:eastAsia="Times New Roman" w:hAnsi="Arial" w:cs="Arial"/>
                <w:sz w:val="20"/>
                <w:szCs w:val="24"/>
                <w:lang w:val="ro-RO"/>
              </w:rPr>
              <w:t>113406,00</w:t>
            </w:r>
          </w:p>
        </w:tc>
        <w:tc>
          <w:tcPr>
            <w:tcW w:w="1539" w:type="dxa"/>
            <w:shd w:val="clear" w:color="auto" w:fill="auto"/>
            <w:vAlign w:val="center"/>
          </w:tcPr>
          <w:p w:rsidR="00ED016D" w:rsidRPr="00ED016D" w:rsidRDefault="00ED016D" w:rsidP="00A32DE9">
            <w:pPr>
              <w:autoSpaceDE w:val="0"/>
              <w:autoSpaceDN w:val="0"/>
              <w:adjustRightInd w:val="0"/>
              <w:spacing w:before="40" w:after="0" w:line="240" w:lineRule="auto"/>
              <w:ind w:left="90"/>
              <w:jc w:val="center"/>
              <w:rPr>
                <w:rFonts w:ascii="Arial" w:eastAsia="Times New Roman" w:hAnsi="Arial" w:cs="Arial"/>
                <w:sz w:val="20"/>
                <w:szCs w:val="24"/>
                <w:lang w:val="ro-RO"/>
              </w:rPr>
            </w:pPr>
            <w:r w:rsidRPr="00ED016D">
              <w:rPr>
                <w:rFonts w:ascii="Arial" w:eastAsia="Times New Roman" w:hAnsi="Arial" w:cs="Arial"/>
                <w:sz w:val="20"/>
                <w:szCs w:val="24"/>
                <w:lang w:val="ro-RO"/>
              </w:rPr>
              <w:t>mc/ an</w:t>
            </w:r>
          </w:p>
        </w:tc>
      </w:tr>
      <w:tr w:rsidR="00ED016D" w:rsidRPr="00ED016D" w:rsidTr="001C30B1">
        <w:trPr>
          <w:trHeight w:val="500"/>
        </w:trPr>
        <w:tc>
          <w:tcPr>
            <w:tcW w:w="1242" w:type="dxa"/>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energie electrică</w:t>
            </w:r>
          </w:p>
        </w:tc>
        <w:tc>
          <w:tcPr>
            <w:tcW w:w="5529" w:type="dxa"/>
            <w:shd w:val="clear" w:color="auto" w:fill="auto"/>
            <w:vAlign w:val="center"/>
          </w:tcPr>
          <w:p w:rsidR="00ED016D" w:rsidRPr="00ED016D" w:rsidRDefault="00ED016D" w:rsidP="00C26488">
            <w:pPr>
              <w:autoSpaceDE w:val="0"/>
              <w:autoSpaceDN w:val="0"/>
              <w:adjustRightInd w:val="0"/>
              <w:spacing w:before="40" w:after="0" w:line="240" w:lineRule="auto"/>
              <w:ind w:left="126"/>
              <w:jc w:val="center"/>
              <w:rPr>
                <w:rFonts w:ascii="Arial" w:eastAsia="Times New Roman" w:hAnsi="Arial" w:cs="Arial"/>
                <w:sz w:val="20"/>
                <w:szCs w:val="24"/>
                <w:lang w:val="ro-RO"/>
              </w:rPr>
            </w:pPr>
            <w:r>
              <w:rPr>
                <w:rFonts w:ascii="Arial" w:eastAsia="Times New Roman" w:hAnsi="Arial" w:cs="Arial"/>
                <w:sz w:val="20"/>
                <w:szCs w:val="24"/>
                <w:lang w:val="ro-RO"/>
              </w:rPr>
              <w:t>racordare la rețeaua existentă în zonă</w:t>
            </w:r>
          </w:p>
        </w:tc>
        <w:tc>
          <w:tcPr>
            <w:tcW w:w="1437" w:type="dxa"/>
            <w:shd w:val="clear" w:color="auto" w:fill="auto"/>
            <w:vAlign w:val="center"/>
          </w:tcPr>
          <w:p w:rsidR="00ED016D" w:rsidRPr="00ED016D" w:rsidRDefault="00ED016D" w:rsidP="00A32DE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580,00</w:t>
            </w:r>
          </w:p>
        </w:tc>
        <w:tc>
          <w:tcPr>
            <w:tcW w:w="1539" w:type="dxa"/>
            <w:shd w:val="clear" w:color="auto" w:fill="auto"/>
            <w:vAlign w:val="center"/>
          </w:tcPr>
          <w:p w:rsidR="00ED016D" w:rsidRPr="00ED016D" w:rsidRDefault="00ED016D" w:rsidP="00A32DE9">
            <w:pPr>
              <w:autoSpaceDE w:val="0"/>
              <w:autoSpaceDN w:val="0"/>
              <w:adjustRightInd w:val="0"/>
              <w:spacing w:before="40" w:after="0" w:line="240" w:lineRule="auto"/>
              <w:ind w:left="90"/>
              <w:jc w:val="center"/>
              <w:rPr>
                <w:rFonts w:ascii="Arial" w:eastAsia="Times New Roman" w:hAnsi="Arial" w:cs="Arial"/>
                <w:sz w:val="20"/>
                <w:szCs w:val="24"/>
                <w:lang w:val="ro-RO"/>
              </w:rPr>
            </w:pPr>
            <w:r>
              <w:rPr>
                <w:rFonts w:ascii="Arial" w:eastAsia="Times New Roman" w:hAnsi="Arial" w:cs="Arial"/>
                <w:sz w:val="20"/>
                <w:szCs w:val="24"/>
                <w:lang w:val="ro-RO"/>
              </w:rPr>
              <w:t>KWh/ an</w:t>
            </w:r>
          </w:p>
        </w:tc>
      </w:tr>
      <w:tr w:rsidR="00ED016D" w:rsidRPr="00ED016D" w:rsidTr="001C30B1">
        <w:trPr>
          <w:trHeight w:val="500"/>
        </w:trPr>
        <w:tc>
          <w:tcPr>
            <w:tcW w:w="1242" w:type="dxa"/>
            <w:shd w:val="clear" w:color="auto" w:fill="auto"/>
            <w:vAlign w:val="center"/>
          </w:tcPr>
          <w:p w:rsidR="00ED016D" w:rsidRDefault="00ED016D" w:rsidP="00ED016D">
            <w:pPr>
              <w:autoSpaceDE w:val="0"/>
              <w:autoSpaceDN w:val="0"/>
              <w:adjustRightInd w:val="0"/>
              <w:spacing w:before="40" w:after="0" w:line="240" w:lineRule="auto"/>
              <w:jc w:val="center"/>
              <w:rPr>
                <w:rFonts w:ascii="Arial" w:eastAsia="Times New Roman" w:hAnsi="Arial" w:cs="Arial"/>
                <w:sz w:val="20"/>
                <w:szCs w:val="24"/>
                <w:lang w:val="ro-RO"/>
              </w:rPr>
            </w:pPr>
            <w:bookmarkStart w:id="12" w:name="_Hlk82440524"/>
            <w:r>
              <w:rPr>
                <w:rFonts w:ascii="Arial" w:eastAsia="Times New Roman" w:hAnsi="Arial" w:cs="Arial"/>
                <w:sz w:val="20"/>
                <w:szCs w:val="24"/>
                <w:lang w:val="ro-RO"/>
              </w:rPr>
              <w:t>altele</w:t>
            </w:r>
          </w:p>
        </w:tc>
        <w:tc>
          <w:tcPr>
            <w:tcW w:w="5529" w:type="dxa"/>
            <w:shd w:val="clear" w:color="auto" w:fill="auto"/>
            <w:vAlign w:val="center"/>
          </w:tcPr>
          <w:p w:rsidR="00ED016D" w:rsidRDefault="00ED016D" w:rsidP="00ED016D">
            <w:pPr>
              <w:autoSpaceDE w:val="0"/>
              <w:autoSpaceDN w:val="0"/>
              <w:adjustRightInd w:val="0"/>
              <w:spacing w:before="40" w:after="0" w:line="240" w:lineRule="auto"/>
              <w:ind w:left="126"/>
              <w:jc w:val="center"/>
              <w:rPr>
                <w:rFonts w:ascii="Arial" w:eastAsia="Times New Roman" w:hAnsi="Arial" w:cs="Arial"/>
                <w:sz w:val="20"/>
                <w:szCs w:val="24"/>
                <w:lang w:val="ro-RO"/>
              </w:rPr>
            </w:pPr>
            <w:r>
              <w:rPr>
                <w:rFonts w:ascii="Arial" w:eastAsia="Times New Roman" w:hAnsi="Arial" w:cs="Arial"/>
                <w:sz w:val="20"/>
                <w:szCs w:val="24"/>
                <w:lang w:val="ro-RO"/>
              </w:rPr>
              <w:t xml:space="preserve">încălzirea cu </w:t>
            </w:r>
            <w:r w:rsidRPr="00ED016D">
              <w:rPr>
                <w:rFonts w:ascii="Arial" w:eastAsia="Times New Roman" w:hAnsi="Arial" w:cs="Arial"/>
                <w:sz w:val="20"/>
                <w:szCs w:val="24"/>
                <w:lang w:val="ro-RO"/>
              </w:rPr>
              <w:t>centrală termică pe lemn,</w:t>
            </w:r>
            <w:r w:rsidR="00D03794">
              <w:rPr>
                <w:rFonts w:ascii="Arial" w:eastAsia="Times New Roman" w:hAnsi="Arial" w:cs="Arial"/>
                <w:sz w:val="20"/>
                <w:szCs w:val="24"/>
                <w:lang w:val="ro-RO"/>
              </w:rPr>
              <w:t xml:space="preserve"> </w:t>
            </w:r>
            <w:r>
              <w:rPr>
                <w:rFonts w:ascii="Arial" w:eastAsia="Times New Roman" w:hAnsi="Arial" w:cs="Arial"/>
                <w:sz w:val="20"/>
                <w:szCs w:val="24"/>
                <w:lang w:val="ro-RO"/>
              </w:rPr>
              <w:t xml:space="preserve">tip </w:t>
            </w:r>
            <w:r w:rsidRPr="00ED016D">
              <w:rPr>
                <w:rFonts w:ascii="Arial" w:eastAsia="Times New Roman" w:hAnsi="Arial" w:cs="Arial"/>
                <w:sz w:val="20"/>
                <w:szCs w:val="24"/>
                <w:lang w:val="ro-RO"/>
              </w:rPr>
              <w:t>Wiessman Vitolig 100, P=30 kW</w:t>
            </w:r>
            <w:r>
              <w:rPr>
                <w:rFonts w:ascii="Arial" w:eastAsia="Times New Roman" w:hAnsi="Arial" w:cs="Arial"/>
                <w:sz w:val="20"/>
                <w:szCs w:val="24"/>
                <w:lang w:val="ro-RO"/>
              </w:rPr>
              <w:t>, dimensiuni coș: h=6m, diametru D=160 mm</w:t>
            </w:r>
          </w:p>
        </w:tc>
        <w:tc>
          <w:tcPr>
            <w:tcW w:w="1437" w:type="dxa"/>
            <w:shd w:val="clear" w:color="auto" w:fill="auto"/>
            <w:vAlign w:val="center"/>
          </w:tcPr>
          <w:p w:rsidR="00ED016D" w:rsidRDefault="00ED016D" w:rsidP="00ED016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15,00</w:t>
            </w:r>
          </w:p>
        </w:tc>
        <w:tc>
          <w:tcPr>
            <w:tcW w:w="1539" w:type="dxa"/>
            <w:shd w:val="clear" w:color="auto" w:fill="auto"/>
            <w:vAlign w:val="center"/>
          </w:tcPr>
          <w:p w:rsidR="00ED016D" w:rsidRDefault="00ED016D" w:rsidP="00ED016D">
            <w:pPr>
              <w:autoSpaceDE w:val="0"/>
              <w:autoSpaceDN w:val="0"/>
              <w:adjustRightInd w:val="0"/>
              <w:spacing w:before="40" w:after="0" w:line="240" w:lineRule="auto"/>
              <w:ind w:left="90"/>
              <w:jc w:val="center"/>
              <w:rPr>
                <w:rFonts w:ascii="Arial" w:eastAsia="Times New Roman" w:hAnsi="Arial" w:cs="Arial"/>
                <w:sz w:val="20"/>
                <w:szCs w:val="24"/>
                <w:lang w:val="ro-RO"/>
              </w:rPr>
            </w:pPr>
            <w:r>
              <w:rPr>
                <w:rFonts w:ascii="Arial" w:eastAsia="Times New Roman" w:hAnsi="Arial" w:cs="Arial"/>
                <w:sz w:val="20"/>
                <w:szCs w:val="24"/>
                <w:lang w:val="ro-RO"/>
              </w:rPr>
              <w:t>mc/ an</w:t>
            </w:r>
          </w:p>
        </w:tc>
      </w:tr>
      <w:bookmarkEnd w:id="12"/>
    </w:tbl>
    <w:p w:rsidR="00786E5D" w:rsidRPr="00ED016D" w:rsidRDefault="00786E5D" w:rsidP="004126C2">
      <w:pPr>
        <w:spacing w:after="0" w:line="240" w:lineRule="auto"/>
        <w:jc w:val="both"/>
        <w:rPr>
          <w:rFonts w:ascii="Arial" w:eastAsia="Times New Roman" w:hAnsi="Arial" w:cs="Arial"/>
          <w:b/>
          <w:sz w:val="24"/>
          <w:szCs w:val="24"/>
          <w:lang w:val="ro-RO"/>
        </w:rPr>
      </w:pPr>
    </w:p>
    <w:p w:rsidR="004126C2" w:rsidRPr="00ED016D" w:rsidRDefault="004126C2" w:rsidP="00D16CE0">
      <w:pPr>
        <w:pStyle w:val="Heading2"/>
        <w:spacing w:before="0" w:after="0" w:line="240" w:lineRule="auto"/>
        <w:ind w:left="360"/>
        <w:jc w:val="both"/>
        <w:rPr>
          <w:rFonts w:ascii="Arial" w:hAnsi="Arial" w:cs="Arial"/>
          <w:i w:val="0"/>
          <w:sz w:val="24"/>
          <w:lang w:val="ro-RO"/>
        </w:rPr>
      </w:pPr>
      <w:r w:rsidRPr="00ED016D">
        <w:rPr>
          <w:rFonts w:ascii="Arial" w:hAnsi="Arial" w:cs="Arial"/>
          <w:i w:val="0"/>
          <w:sz w:val="24"/>
          <w:lang w:val="ro-RO"/>
        </w:rPr>
        <w:t>4. Descrierea principalelor faze ale procesului tehnologic sau ale activității</w:t>
      </w:r>
    </w:p>
    <w:p w:rsidR="00D16CE0" w:rsidRPr="00ED016D" w:rsidRDefault="00D16CE0" w:rsidP="00D16CE0">
      <w:pPr>
        <w:spacing w:after="0" w:line="240" w:lineRule="auto"/>
        <w:rPr>
          <w:lang w:val="ro-RO"/>
        </w:rPr>
      </w:pPr>
    </w:p>
    <w:p w:rsidR="00221388" w:rsidRPr="00ED016D" w:rsidRDefault="00221388" w:rsidP="00D16CE0">
      <w:pPr>
        <w:spacing w:after="0" w:line="240" w:lineRule="auto"/>
        <w:jc w:val="both"/>
        <w:rPr>
          <w:rFonts w:ascii="Arial" w:hAnsi="Arial" w:cs="Arial"/>
          <w:sz w:val="24"/>
          <w:szCs w:val="24"/>
          <w:lang w:val="ro-RO" w:eastAsia="ro-RO"/>
        </w:rPr>
      </w:pPr>
      <w:r w:rsidRPr="00076CD2">
        <w:rPr>
          <w:rFonts w:ascii="Arial" w:hAnsi="Arial" w:cs="Arial"/>
          <w:sz w:val="24"/>
          <w:szCs w:val="24"/>
          <w:lang w:val="ro-RO" w:eastAsia="ro-RO"/>
        </w:rPr>
        <w:t>Activitatea desfăşurată</w:t>
      </w:r>
      <w:r w:rsidR="00ED016D" w:rsidRPr="00076CD2">
        <w:rPr>
          <w:rFonts w:ascii="Arial" w:hAnsi="Arial" w:cs="Arial"/>
          <w:sz w:val="24"/>
          <w:szCs w:val="24"/>
          <w:lang w:val="ro-RO" w:eastAsia="ro-RO"/>
        </w:rPr>
        <w:t xml:space="preserve"> </w:t>
      </w:r>
      <w:r w:rsidRPr="00076CD2">
        <w:rPr>
          <w:rFonts w:ascii="Arial" w:hAnsi="Arial" w:cs="Arial"/>
          <w:sz w:val="24"/>
          <w:szCs w:val="24"/>
          <w:lang w:val="ro-RO" w:eastAsia="ro-RO"/>
        </w:rPr>
        <w:t>de societate</w:t>
      </w:r>
      <w:r w:rsidR="00ED016D" w:rsidRPr="00076CD2">
        <w:rPr>
          <w:rFonts w:ascii="Arial" w:hAnsi="Arial" w:cs="Arial"/>
          <w:sz w:val="24"/>
          <w:szCs w:val="24"/>
          <w:lang w:val="ro-RO" w:eastAsia="ro-RO"/>
        </w:rPr>
        <w:t>, acvacultură în ape dulci,</w:t>
      </w:r>
      <w:r w:rsidRPr="00076CD2">
        <w:rPr>
          <w:rFonts w:ascii="Arial" w:hAnsi="Arial" w:cs="Arial"/>
          <w:sz w:val="24"/>
          <w:szCs w:val="24"/>
          <w:lang w:val="ro-RO" w:eastAsia="ro-RO"/>
        </w:rPr>
        <w:t xml:space="preserve"> </w:t>
      </w:r>
      <w:r w:rsidR="00300CDC" w:rsidRPr="00076CD2">
        <w:rPr>
          <w:rFonts w:ascii="Arial" w:hAnsi="Arial" w:cs="Arial"/>
          <w:sz w:val="24"/>
          <w:szCs w:val="24"/>
          <w:lang w:val="ro-RO" w:eastAsia="ro-RO"/>
        </w:rPr>
        <w:t>constă în</w:t>
      </w:r>
      <w:r w:rsidR="007C560B" w:rsidRPr="00076CD2">
        <w:rPr>
          <w:rFonts w:ascii="Arial" w:hAnsi="Arial" w:cs="Arial"/>
          <w:sz w:val="24"/>
          <w:szCs w:val="24"/>
          <w:lang w:val="ro-RO" w:eastAsia="ro-RO"/>
        </w:rPr>
        <w:t>:</w:t>
      </w:r>
    </w:p>
    <w:p w:rsidR="001821D5" w:rsidRPr="00ED016D" w:rsidRDefault="001821D5" w:rsidP="007C560B">
      <w:pPr>
        <w:spacing w:after="0" w:line="240" w:lineRule="auto"/>
        <w:jc w:val="both"/>
        <w:rPr>
          <w:rFonts w:ascii="Arial" w:hAnsi="Arial" w:cs="Arial"/>
          <w:sz w:val="14"/>
          <w:szCs w:val="14"/>
          <w:lang w:val="ro-RO" w:eastAsia="ro-RO"/>
        </w:rPr>
      </w:pPr>
    </w:p>
    <w:p w:rsidR="00ED016D" w:rsidRPr="00ED016D" w:rsidRDefault="00ED016D" w:rsidP="00ED016D">
      <w:pPr>
        <w:numPr>
          <w:ilvl w:val="0"/>
          <w:numId w:val="4"/>
        </w:numPr>
        <w:spacing w:after="0" w:line="240" w:lineRule="auto"/>
        <w:jc w:val="both"/>
        <w:rPr>
          <w:rFonts w:ascii="Arial" w:hAnsi="Arial" w:cs="Arial"/>
          <w:sz w:val="24"/>
          <w:szCs w:val="24"/>
          <w:lang w:val="ro-RO" w:eastAsia="ro-RO"/>
        </w:rPr>
      </w:pPr>
      <w:r w:rsidRPr="00ED016D">
        <w:rPr>
          <w:rFonts w:ascii="Arial" w:hAnsi="Arial" w:cs="Arial"/>
          <w:sz w:val="24"/>
          <w:szCs w:val="24"/>
          <w:lang w:val="ro-RO" w:eastAsia="ro-RO"/>
        </w:rPr>
        <w:t>recepţie materie primă/ materiale auxiliare; incubare material biologic; transfer puiet în bazine; activități de acvacultură (hrănire pești, curățare/ întreținere bazine/ alte instalații, etc); prelucrare pește (curăţare, uscare/</w:t>
      </w:r>
      <w:r w:rsidR="00F92590">
        <w:rPr>
          <w:rFonts w:ascii="Arial" w:hAnsi="Arial" w:cs="Arial"/>
          <w:sz w:val="24"/>
          <w:szCs w:val="24"/>
          <w:lang w:val="ro-RO" w:eastAsia="ro-RO"/>
        </w:rPr>
        <w:t xml:space="preserve"> </w:t>
      </w:r>
      <w:r w:rsidRPr="00ED016D">
        <w:rPr>
          <w:rFonts w:ascii="Arial" w:hAnsi="Arial" w:cs="Arial"/>
          <w:sz w:val="24"/>
          <w:szCs w:val="24"/>
          <w:lang w:val="ro-RO" w:eastAsia="ro-RO"/>
        </w:rPr>
        <w:t>afumare); c</w:t>
      </w:r>
      <w:r w:rsidR="00F92590">
        <w:rPr>
          <w:rFonts w:ascii="Arial" w:hAnsi="Arial" w:cs="Arial"/>
          <w:sz w:val="24"/>
          <w:szCs w:val="24"/>
          <w:lang w:val="ro-RO" w:eastAsia="ro-RO"/>
        </w:rPr>
        <w:t>â</w:t>
      </w:r>
      <w:r w:rsidRPr="00ED016D">
        <w:rPr>
          <w:rFonts w:ascii="Arial" w:hAnsi="Arial" w:cs="Arial"/>
          <w:sz w:val="24"/>
          <w:szCs w:val="24"/>
          <w:lang w:val="ro-RO" w:eastAsia="ro-RO"/>
        </w:rPr>
        <w:t>ntărire, ambalare pește viu în hidrobioane refolosibile;</w:t>
      </w:r>
    </w:p>
    <w:p w:rsidR="00ED016D" w:rsidRPr="00ED016D" w:rsidRDefault="00ED016D" w:rsidP="00ED016D">
      <w:pPr>
        <w:numPr>
          <w:ilvl w:val="0"/>
          <w:numId w:val="4"/>
        </w:numPr>
        <w:spacing w:after="0" w:line="240" w:lineRule="auto"/>
        <w:jc w:val="both"/>
        <w:rPr>
          <w:rFonts w:ascii="Arial" w:hAnsi="Arial" w:cs="Arial"/>
          <w:sz w:val="24"/>
          <w:szCs w:val="24"/>
          <w:lang w:val="ro-RO" w:eastAsia="ro-RO"/>
        </w:rPr>
      </w:pPr>
      <w:r w:rsidRPr="00ED016D">
        <w:rPr>
          <w:rFonts w:ascii="Arial" w:hAnsi="Arial" w:cs="Arial"/>
          <w:sz w:val="24"/>
          <w:szCs w:val="24"/>
          <w:lang w:val="ro-RO" w:eastAsia="ro-RO"/>
        </w:rPr>
        <w:t>Comerţ cu ridicata al specializat al altor alimente, inclusiv pește: livrare produse finite; sortare şi depozitare selectivă a deşeurilor.</w:t>
      </w:r>
    </w:p>
    <w:p w:rsidR="008C0267" w:rsidRPr="00ED016D" w:rsidRDefault="008C0267" w:rsidP="00D16CE0">
      <w:pPr>
        <w:spacing w:after="0" w:line="240" w:lineRule="auto"/>
        <w:jc w:val="both"/>
        <w:rPr>
          <w:rFonts w:ascii="Arial" w:hAnsi="Arial" w:cs="Arial"/>
          <w:sz w:val="14"/>
          <w:szCs w:val="14"/>
          <w:lang w:val="ro-RO" w:eastAsia="ro-RO"/>
        </w:rPr>
      </w:pPr>
    </w:p>
    <w:p w:rsidR="004A2C03" w:rsidRPr="00ED016D" w:rsidRDefault="004126C2" w:rsidP="00225634">
      <w:pPr>
        <w:spacing w:after="0" w:line="240" w:lineRule="auto"/>
        <w:ind w:firstLine="360"/>
        <w:jc w:val="both"/>
        <w:rPr>
          <w:rFonts w:ascii="Arial" w:hAnsi="Arial" w:cs="Arial"/>
          <w:b/>
          <w:sz w:val="24"/>
          <w:szCs w:val="24"/>
          <w:lang w:val="ro-RO"/>
        </w:rPr>
      </w:pPr>
      <w:r w:rsidRPr="00ED016D">
        <w:rPr>
          <w:rFonts w:ascii="Arial" w:eastAsia="Times New Roman" w:hAnsi="Arial" w:cs="Arial"/>
          <w:b/>
          <w:sz w:val="24"/>
          <w:szCs w:val="24"/>
          <w:lang w:val="ro-RO"/>
        </w:rPr>
        <w:t>4.1.</w:t>
      </w:r>
      <w:r w:rsidRPr="00ED016D">
        <w:rPr>
          <w:rFonts w:ascii="Arial" w:eastAsia="Times New Roman" w:hAnsi="Arial" w:cs="Arial"/>
          <w:sz w:val="24"/>
          <w:szCs w:val="24"/>
          <w:lang w:val="ro-RO"/>
        </w:rPr>
        <w:t xml:space="preserve"> </w:t>
      </w:r>
      <w:r w:rsidRPr="00ED016D">
        <w:rPr>
          <w:rFonts w:ascii="Arial" w:hAnsi="Arial" w:cs="Arial"/>
          <w:b/>
          <w:sz w:val="24"/>
          <w:szCs w:val="24"/>
          <w:lang w:val="ro-RO"/>
        </w:rPr>
        <w:t>Poziționarea amplasamentului pe care se desfășoară activitatea, în interiorul ariilor naturale protejate</w:t>
      </w:r>
      <w:r w:rsidR="00225634" w:rsidRPr="00ED016D">
        <w:rPr>
          <w:rFonts w:ascii="Arial" w:hAnsi="Arial" w:cs="Arial"/>
          <w:b/>
          <w:sz w:val="24"/>
          <w:szCs w:val="24"/>
          <w:lang w:val="ro-RO"/>
        </w:rPr>
        <w:t>:</w:t>
      </w:r>
    </w:p>
    <w:p w:rsidR="004A2C03" w:rsidRPr="00ED016D" w:rsidRDefault="004A2C03" w:rsidP="00225634">
      <w:pPr>
        <w:spacing w:after="0" w:line="240" w:lineRule="auto"/>
        <w:ind w:firstLine="360"/>
        <w:jc w:val="both"/>
        <w:rPr>
          <w:rFonts w:ascii="Arial" w:hAnsi="Arial" w:cs="Arial"/>
          <w:b/>
          <w:sz w:val="24"/>
          <w:szCs w:val="24"/>
          <w:lang w:val="ro-RO"/>
        </w:rPr>
      </w:pPr>
    </w:p>
    <w:p w:rsidR="00225634" w:rsidRDefault="00061743" w:rsidP="00225634">
      <w:pPr>
        <w:spacing w:after="0" w:line="240" w:lineRule="auto"/>
        <w:ind w:firstLine="360"/>
        <w:jc w:val="both"/>
        <w:rPr>
          <w:rFonts w:ascii="Arial" w:hAnsi="Arial" w:cs="Arial"/>
          <w:bCs/>
          <w:sz w:val="24"/>
          <w:szCs w:val="24"/>
          <w:lang w:val="ro-RO"/>
        </w:rPr>
      </w:pPr>
      <w:r w:rsidRPr="00ED016D">
        <w:rPr>
          <w:rFonts w:ascii="Arial" w:hAnsi="Arial" w:cs="Arial"/>
          <w:bCs/>
          <w:sz w:val="24"/>
          <w:szCs w:val="24"/>
          <w:lang w:val="ro-RO"/>
        </w:rPr>
        <w:t xml:space="preserve">- </w:t>
      </w:r>
      <w:r w:rsidR="004A2C03" w:rsidRPr="00ED016D">
        <w:rPr>
          <w:rFonts w:ascii="Arial" w:hAnsi="Arial" w:cs="Arial"/>
          <w:bCs/>
          <w:sz w:val="24"/>
          <w:szCs w:val="24"/>
          <w:lang w:val="ro-RO"/>
        </w:rPr>
        <w:t xml:space="preserve">amplasamentul este situat </w:t>
      </w:r>
      <w:r w:rsidR="00F92590">
        <w:rPr>
          <w:rFonts w:ascii="Arial" w:hAnsi="Arial" w:cs="Arial"/>
          <w:bCs/>
          <w:sz w:val="24"/>
          <w:szCs w:val="24"/>
          <w:lang w:val="ro-RO"/>
        </w:rPr>
        <w:t xml:space="preserve">în vecinătatea ariei naturale protejate </w:t>
      </w:r>
      <w:r w:rsidR="004A2C03" w:rsidRPr="00ED016D">
        <w:rPr>
          <w:rFonts w:ascii="Arial" w:hAnsi="Arial" w:cs="Arial"/>
          <w:bCs/>
          <w:sz w:val="24"/>
          <w:szCs w:val="24"/>
          <w:lang w:val="ro-RO"/>
        </w:rPr>
        <w:t xml:space="preserve">ROSPA0087 </w:t>
      </w:r>
      <w:r w:rsidR="00F92590">
        <w:rPr>
          <w:rFonts w:ascii="Arial" w:hAnsi="Arial" w:cs="Arial"/>
          <w:bCs/>
          <w:sz w:val="24"/>
          <w:szCs w:val="24"/>
          <w:lang w:val="ro-RO"/>
        </w:rPr>
        <w:t>–</w:t>
      </w:r>
      <w:r w:rsidR="004A2C03" w:rsidRPr="00ED016D">
        <w:rPr>
          <w:rFonts w:ascii="Arial" w:hAnsi="Arial" w:cs="Arial"/>
          <w:bCs/>
          <w:sz w:val="24"/>
          <w:szCs w:val="24"/>
          <w:lang w:val="ro-RO"/>
        </w:rPr>
        <w:t xml:space="preserve"> Munţii Trascăului, construcțiile fiind înafara sitului</w:t>
      </w:r>
      <w:r w:rsidR="00ED016D">
        <w:rPr>
          <w:rFonts w:ascii="Arial" w:hAnsi="Arial" w:cs="Arial"/>
          <w:bCs/>
          <w:sz w:val="24"/>
          <w:szCs w:val="24"/>
          <w:lang w:val="ro-RO"/>
        </w:rPr>
        <w:t>;</w:t>
      </w:r>
    </w:p>
    <w:p w:rsidR="004A2C03" w:rsidRPr="00ED016D" w:rsidRDefault="004A2C03" w:rsidP="00225634">
      <w:pPr>
        <w:spacing w:after="0" w:line="240" w:lineRule="auto"/>
        <w:ind w:firstLine="360"/>
        <w:jc w:val="both"/>
        <w:rPr>
          <w:rFonts w:ascii="Arial" w:hAnsi="Arial" w:cs="Arial"/>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1"/>
        <w:gridCol w:w="7504"/>
      </w:tblGrid>
      <w:tr w:rsidR="00764ABF" w:rsidRPr="00ED016D" w:rsidTr="00764ABF">
        <w:trPr>
          <w:trHeight w:val="451"/>
        </w:trPr>
        <w:tc>
          <w:tcPr>
            <w:tcW w:w="2501" w:type="dxa"/>
            <w:shd w:val="clear" w:color="auto" w:fill="C0C0C0"/>
            <w:vAlign w:val="center"/>
          </w:tcPr>
          <w:p w:rsidR="004A2C03" w:rsidRPr="00ED016D" w:rsidRDefault="004A2C03" w:rsidP="004A2C03">
            <w:pPr>
              <w:spacing w:before="40" w:after="0" w:line="240" w:lineRule="auto"/>
              <w:jc w:val="center"/>
              <w:rPr>
                <w:rFonts w:ascii="Arial" w:hAnsi="Arial" w:cs="Arial"/>
                <w:b/>
                <w:sz w:val="20"/>
                <w:szCs w:val="24"/>
                <w:lang w:val="ro-RO"/>
              </w:rPr>
            </w:pPr>
            <w:r w:rsidRPr="00ED016D">
              <w:rPr>
                <w:rFonts w:ascii="Arial" w:hAnsi="Arial" w:cs="Arial"/>
                <w:b/>
                <w:sz w:val="20"/>
                <w:szCs w:val="24"/>
                <w:lang w:val="ro-RO"/>
              </w:rPr>
              <w:t>Tip arie</w:t>
            </w:r>
          </w:p>
        </w:tc>
        <w:tc>
          <w:tcPr>
            <w:tcW w:w="7504" w:type="dxa"/>
            <w:shd w:val="clear" w:color="auto" w:fill="C0C0C0"/>
            <w:vAlign w:val="center"/>
          </w:tcPr>
          <w:p w:rsidR="004A2C03" w:rsidRPr="00ED016D" w:rsidRDefault="004A2C03" w:rsidP="004A2C03">
            <w:pPr>
              <w:spacing w:before="40" w:after="0" w:line="240" w:lineRule="auto"/>
              <w:jc w:val="center"/>
              <w:rPr>
                <w:rFonts w:ascii="Arial" w:hAnsi="Arial" w:cs="Arial"/>
                <w:b/>
                <w:sz w:val="20"/>
                <w:szCs w:val="24"/>
                <w:lang w:val="ro-RO"/>
              </w:rPr>
            </w:pPr>
            <w:r w:rsidRPr="00ED016D">
              <w:rPr>
                <w:rFonts w:ascii="Arial" w:hAnsi="Arial" w:cs="Arial"/>
                <w:b/>
                <w:sz w:val="20"/>
                <w:szCs w:val="24"/>
                <w:lang w:val="ro-RO"/>
              </w:rPr>
              <w:t>Arie protejată</w:t>
            </w:r>
          </w:p>
        </w:tc>
      </w:tr>
      <w:tr w:rsidR="00764ABF" w:rsidRPr="00ED016D" w:rsidTr="00764ABF">
        <w:trPr>
          <w:trHeight w:val="415"/>
        </w:trPr>
        <w:tc>
          <w:tcPr>
            <w:tcW w:w="2501" w:type="dxa"/>
            <w:shd w:val="clear" w:color="auto" w:fill="auto"/>
            <w:vAlign w:val="center"/>
          </w:tcPr>
          <w:p w:rsidR="004A2C03" w:rsidRPr="00ED016D" w:rsidRDefault="00F92590" w:rsidP="004A2C03">
            <w:pPr>
              <w:spacing w:before="40" w:after="0" w:line="240" w:lineRule="auto"/>
              <w:jc w:val="center"/>
              <w:rPr>
                <w:rFonts w:ascii="Arial" w:hAnsi="Arial" w:cs="Arial"/>
                <w:sz w:val="20"/>
                <w:szCs w:val="24"/>
                <w:lang w:val="ro-RO"/>
              </w:rPr>
            </w:pPr>
            <w:r>
              <w:rPr>
                <w:rFonts w:ascii="Arial" w:hAnsi="Arial" w:cs="Arial"/>
                <w:sz w:val="20"/>
                <w:szCs w:val="24"/>
                <w:lang w:val="ro-RO"/>
              </w:rPr>
              <w:t>ROSPA0087</w:t>
            </w:r>
          </w:p>
        </w:tc>
        <w:tc>
          <w:tcPr>
            <w:tcW w:w="7504" w:type="dxa"/>
            <w:shd w:val="clear" w:color="auto" w:fill="auto"/>
            <w:vAlign w:val="center"/>
          </w:tcPr>
          <w:p w:rsidR="004A2C03" w:rsidRPr="00ED016D" w:rsidRDefault="004A2C03" w:rsidP="004A2C03">
            <w:pPr>
              <w:spacing w:before="40" w:after="0" w:line="240" w:lineRule="auto"/>
              <w:jc w:val="center"/>
              <w:rPr>
                <w:rFonts w:ascii="Arial" w:hAnsi="Arial" w:cs="Arial"/>
                <w:sz w:val="20"/>
                <w:szCs w:val="24"/>
                <w:lang w:val="ro-RO"/>
              </w:rPr>
            </w:pPr>
            <w:r w:rsidRPr="00ED016D">
              <w:rPr>
                <w:rFonts w:ascii="Arial" w:hAnsi="Arial" w:cs="Arial"/>
                <w:sz w:val="20"/>
                <w:szCs w:val="24"/>
                <w:lang w:val="ro-RO"/>
              </w:rPr>
              <w:t>Munţii Trascăului</w:t>
            </w:r>
          </w:p>
        </w:tc>
      </w:tr>
    </w:tbl>
    <w:p w:rsidR="004126C2" w:rsidRPr="00D03794" w:rsidRDefault="004126C2" w:rsidP="004126C2">
      <w:pPr>
        <w:pStyle w:val="Heading2"/>
        <w:ind w:left="360"/>
        <w:rPr>
          <w:rFonts w:ascii="Arial" w:hAnsi="Arial" w:cs="Arial"/>
          <w:i w:val="0"/>
          <w:sz w:val="24"/>
          <w:lang w:val="ro-RO"/>
        </w:rPr>
      </w:pPr>
      <w:r w:rsidRPr="00D03794">
        <w:rPr>
          <w:rFonts w:ascii="Arial" w:hAnsi="Arial" w:cs="Arial"/>
          <w:i w:val="0"/>
          <w:sz w:val="24"/>
          <w:lang w:val="ro-RO"/>
        </w:rPr>
        <w:t xml:space="preserve">5. Produsele și subprodusele obținute </w:t>
      </w:r>
    </w:p>
    <w:p w:rsidR="004126C2" w:rsidRPr="00D03794" w:rsidRDefault="004126C2" w:rsidP="004126C2">
      <w:pPr>
        <w:autoSpaceDE w:val="0"/>
        <w:autoSpaceDN w:val="0"/>
        <w:adjustRightInd w:val="0"/>
        <w:spacing w:after="0" w:line="240" w:lineRule="auto"/>
        <w:ind w:firstLine="360"/>
        <w:jc w:val="both"/>
        <w:rPr>
          <w:rFonts w:ascii="Arial" w:hAnsi="Arial" w:cs="Arial"/>
          <w:sz w:val="10"/>
          <w:szCs w:val="24"/>
          <w:lang w:val="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3544"/>
        <w:gridCol w:w="1134"/>
        <w:gridCol w:w="1134"/>
        <w:gridCol w:w="2126"/>
      </w:tblGrid>
      <w:tr w:rsidR="00E3188E" w:rsidRPr="00D03794" w:rsidTr="004A2C03">
        <w:trPr>
          <w:trHeight w:val="480"/>
        </w:trPr>
        <w:tc>
          <w:tcPr>
            <w:tcW w:w="1701" w:type="dxa"/>
            <w:shd w:val="clear" w:color="auto" w:fill="C0C0C0"/>
            <w:vAlign w:val="center"/>
          </w:tcPr>
          <w:p w:rsidR="009E1BDD" w:rsidRPr="00D03794" w:rsidRDefault="009E1BDD" w:rsidP="00417F73">
            <w:pPr>
              <w:spacing w:after="0" w:line="240" w:lineRule="auto"/>
              <w:jc w:val="center"/>
              <w:rPr>
                <w:rFonts w:ascii="Arial" w:hAnsi="Arial" w:cs="Arial"/>
                <w:b/>
                <w:sz w:val="20"/>
                <w:szCs w:val="24"/>
                <w:lang w:val="ro-RO"/>
              </w:rPr>
            </w:pPr>
            <w:r w:rsidRPr="00D03794">
              <w:rPr>
                <w:rFonts w:ascii="Arial" w:hAnsi="Arial" w:cs="Arial"/>
                <w:b/>
                <w:sz w:val="20"/>
                <w:szCs w:val="24"/>
                <w:lang w:val="ro-RO"/>
              </w:rPr>
              <w:t>Tip utilitate</w:t>
            </w:r>
          </w:p>
        </w:tc>
        <w:tc>
          <w:tcPr>
            <w:tcW w:w="3544" w:type="dxa"/>
            <w:shd w:val="clear" w:color="auto" w:fill="C0C0C0"/>
            <w:vAlign w:val="center"/>
          </w:tcPr>
          <w:p w:rsidR="009E1BDD" w:rsidRPr="00D03794" w:rsidRDefault="009E1BDD" w:rsidP="00417F73">
            <w:pPr>
              <w:spacing w:after="0" w:line="240" w:lineRule="auto"/>
              <w:ind w:left="36"/>
              <w:jc w:val="center"/>
              <w:rPr>
                <w:rFonts w:ascii="Arial" w:hAnsi="Arial" w:cs="Arial"/>
                <w:b/>
                <w:sz w:val="20"/>
                <w:szCs w:val="24"/>
                <w:lang w:val="ro-RO"/>
              </w:rPr>
            </w:pPr>
            <w:r w:rsidRPr="00D03794">
              <w:rPr>
                <w:rFonts w:ascii="Arial" w:hAnsi="Arial" w:cs="Arial"/>
                <w:b/>
                <w:sz w:val="20"/>
                <w:szCs w:val="24"/>
                <w:lang w:val="ro-RO"/>
              </w:rPr>
              <w:t>Descriere</w:t>
            </w:r>
          </w:p>
        </w:tc>
        <w:tc>
          <w:tcPr>
            <w:tcW w:w="1134" w:type="dxa"/>
            <w:shd w:val="clear" w:color="auto" w:fill="C0C0C0"/>
            <w:vAlign w:val="center"/>
          </w:tcPr>
          <w:p w:rsidR="009E1BDD" w:rsidRPr="00D03794" w:rsidRDefault="009E1BDD" w:rsidP="00417F73">
            <w:pPr>
              <w:spacing w:after="0" w:line="240" w:lineRule="auto"/>
              <w:jc w:val="center"/>
              <w:rPr>
                <w:rFonts w:ascii="Arial" w:hAnsi="Arial" w:cs="Arial"/>
                <w:b/>
                <w:sz w:val="20"/>
                <w:szCs w:val="24"/>
                <w:lang w:val="ro-RO"/>
              </w:rPr>
            </w:pPr>
            <w:r w:rsidRPr="00D03794">
              <w:rPr>
                <w:rFonts w:ascii="Arial" w:hAnsi="Arial" w:cs="Arial"/>
                <w:b/>
                <w:sz w:val="20"/>
                <w:szCs w:val="24"/>
                <w:lang w:val="ro-RO"/>
              </w:rPr>
              <w:t>Cantitate</w:t>
            </w:r>
          </w:p>
        </w:tc>
        <w:tc>
          <w:tcPr>
            <w:tcW w:w="1134" w:type="dxa"/>
            <w:shd w:val="clear" w:color="auto" w:fill="C0C0C0"/>
            <w:vAlign w:val="center"/>
          </w:tcPr>
          <w:p w:rsidR="009E1BDD" w:rsidRPr="00D03794" w:rsidRDefault="009E1BDD" w:rsidP="00417F73">
            <w:pPr>
              <w:spacing w:after="0" w:line="240" w:lineRule="auto"/>
              <w:jc w:val="center"/>
              <w:rPr>
                <w:rFonts w:ascii="Arial" w:hAnsi="Arial" w:cs="Arial"/>
                <w:b/>
                <w:sz w:val="20"/>
                <w:szCs w:val="24"/>
                <w:lang w:val="ro-RO"/>
              </w:rPr>
            </w:pPr>
            <w:r w:rsidRPr="00D03794">
              <w:rPr>
                <w:rFonts w:ascii="Arial" w:hAnsi="Arial" w:cs="Arial"/>
                <w:b/>
                <w:sz w:val="20"/>
                <w:szCs w:val="24"/>
                <w:lang w:val="ro-RO"/>
              </w:rPr>
              <w:t>UM</w:t>
            </w:r>
          </w:p>
        </w:tc>
        <w:tc>
          <w:tcPr>
            <w:tcW w:w="2126" w:type="dxa"/>
            <w:shd w:val="clear" w:color="auto" w:fill="C0C0C0"/>
            <w:vAlign w:val="center"/>
          </w:tcPr>
          <w:p w:rsidR="009E1BDD" w:rsidRPr="00D03794" w:rsidRDefault="009E1BDD" w:rsidP="00417F73">
            <w:pPr>
              <w:spacing w:after="0" w:line="240" w:lineRule="auto"/>
              <w:jc w:val="center"/>
              <w:rPr>
                <w:rFonts w:ascii="Arial" w:hAnsi="Arial" w:cs="Arial"/>
                <w:b/>
                <w:sz w:val="20"/>
                <w:szCs w:val="24"/>
                <w:lang w:val="ro-RO"/>
              </w:rPr>
            </w:pPr>
            <w:r w:rsidRPr="00D03794">
              <w:rPr>
                <w:rFonts w:ascii="Arial" w:hAnsi="Arial" w:cs="Arial"/>
                <w:b/>
                <w:sz w:val="20"/>
                <w:szCs w:val="24"/>
                <w:lang w:val="ro-RO"/>
              </w:rPr>
              <w:t>Destinaţia</w:t>
            </w:r>
          </w:p>
        </w:tc>
      </w:tr>
      <w:tr w:rsidR="00E3188E" w:rsidRPr="00D03794" w:rsidTr="004A2C03">
        <w:trPr>
          <w:trHeight w:val="4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2C03" w:rsidRPr="00D03794" w:rsidRDefault="004A2C03" w:rsidP="004A2C03">
            <w:pPr>
              <w:autoSpaceDE w:val="0"/>
              <w:autoSpaceDN w:val="0"/>
              <w:adjustRightInd w:val="0"/>
              <w:spacing w:before="40" w:after="0" w:line="240" w:lineRule="auto"/>
              <w:jc w:val="center"/>
              <w:rPr>
                <w:rFonts w:ascii="Arial" w:hAnsi="Arial" w:cs="Arial"/>
                <w:sz w:val="20"/>
                <w:szCs w:val="24"/>
                <w:lang w:val="ro-RO"/>
              </w:rPr>
            </w:pPr>
            <w:r w:rsidRPr="00D03794">
              <w:rPr>
                <w:rFonts w:ascii="Arial" w:hAnsi="Arial" w:cs="Arial"/>
                <w:sz w:val="20"/>
                <w:szCs w:val="24"/>
                <w:lang w:val="ro-RO"/>
              </w:rPr>
              <w:t>Alte produse</w:t>
            </w:r>
          </w:p>
        </w:tc>
        <w:tc>
          <w:tcPr>
            <w:tcW w:w="3544" w:type="dxa"/>
            <w:shd w:val="clear" w:color="auto" w:fill="auto"/>
            <w:vAlign w:val="center"/>
          </w:tcPr>
          <w:p w:rsidR="004A2C03" w:rsidRPr="00D03794" w:rsidRDefault="004A2C03" w:rsidP="004A2C03">
            <w:pPr>
              <w:autoSpaceDE w:val="0"/>
              <w:autoSpaceDN w:val="0"/>
              <w:adjustRightInd w:val="0"/>
              <w:spacing w:before="40" w:after="0" w:line="240" w:lineRule="auto"/>
              <w:jc w:val="center"/>
              <w:rPr>
                <w:rFonts w:ascii="Arial" w:hAnsi="Arial" w:cs="Arial"/>
                <w:sz w:val="20"/>
                <w:szCs w:val="24"/>
                <w:lang w:val="ro-RO"/>
              </w:rPr>
            </w:pPr>
            <w:r w:rsidRPr="00D03794">
              <w:rPr>
                <w:rFonts w:ascii="Arial" w:hAnsi="Arial" w:cs="Arial"/>
                <w:sz w:val="20"/>
                <w:szCs w:val="24"/>
                <w:lang w:val="ro-RO"/>
              </w:rPr>
              <w:t>pește viu</w:t>
            </w:r>
          </w:p>
        </w:tc>
        <w:tc>
          <w:tcPr>
            <w:tcW w:w="1134" w:type="dxa"/>
            <w:shd w:val="clear" w:color="auto" w:fill="auto"/>
            <w:vAlign w:val="center"/>
          </w:tcPr>
          <w:p w:rsidR="004A2C03" w:rsidRPr="00D03794" w:rsidRDefault="004A2C03" w:rsidP="004A2C03">
            <w:pPr>
              <w:autoSpaceDE w:val="0"/>
              <w:autoSpaceDN w:val="0"/>
              <w:adjustRightInd w:val="0"/>
              <w:spacing w:before="40" w:after="0" w:line="240" w:lineRule="auto"/>
              <w:jc w:val="center"/>
              <w:rPr>
                <w:rFonts w:ascii="Arial" w:hAnsi="Arial" w:cs="Arial"/>
                <w:sz w:val="20"/>
                <w:szCs w:val="24"/>
                <w:lang w:val="ro-RO"/>
              </w:rPr>
            </w:pPr>
            <w:r w:rsidRPr="00D03794">
              <w:rPr>
                <w:rFonts w:ascii="Arial" w:hAnsi="Arial" w:cs="Arial"/>
                <w:sz w:val="20"/>
                <w:szCs w:val="24"/>
                <w:lang w:val="ro-RO"/>
              </w:rPr>
              <w:t>2,00</w:t>
            </w:r>
          </w:p>
        </w:tc>
        <w:tc>
          <w:tcPr>
            <w:tcW w:w="1134" w:type="dxa"/>
            <w:shd w:val="clear" w:color="auto" w:fill="auto"/>
            <w:vAlign w:val="center"/>
          </w:tcPr>
          <w:p w:rsidR="004A2C03" w:rsidRPr="00D03794" w:rsidRDefault="004A2C03" w:rsidP="004A2C03">
            <w:pPr>
              <w:autoSpaceDE w:val="0"/>
              <w:autoSpaceDN w:val="0"/>
              <w:adjustRightInd w:val="0"/>
              <w:spacing w:before="40" w:after="0" w:line="240" w:lineRule="auto"/>
              <w:jc w:val="center"/>
              <w:rPr>
                <w:rFonts w:ascii="Arial" w:hAnsi="Arial" w:cs="Arial"/>
                <w:sz w:val="20"/>
                <w:szCs w:val="24"/>
                <w:lang w:val="ro-RO"/>
              </w:rPr>
            </w:pPr>
            <w:r w:rsidRPr="00D03794">
              <w:rPr>
                <w:rFonts w:ascii="Arial" w:hAnsi="Arial" w:cs="Arial"/>
                <w:sz w:val="20"/>
                <w:szCs w:val="24"/>
                <w:lang w:val="ro-RO"/>
              </w:rPr>
              <w:t>tone/ an</w:t>
            </w:r>
          </w:p>
        </w:tc>
        <w:tc>
          <w:tcPr>
            <w:tcW w:w="2126" w:type="dxa"/>
            <w:shd w:val="clear" w:color="auto" w:fill="auto"/>
            <w:vAlign w:val="center"/>
          </w:tcPr>
          <w:p w:rsidR="004A2C03" w:rsidRPr="00D03794" w:rsidRDefault="004A2C03" w:rsidP="004A2C03">
            <w:pPr>
              <w:autoSpaceDE w:val="0"/>
              <w:autoSpaceDN w:val="0"/>
              <w:adjustRightInd w:val="0"/>
              <w:spacing w:before="40" w:after="0" w:line="240" w:lineRule="auto"/>
              <w:jc w:val="center"/>
              <w:rPr>
                <w:rFonts w:ascii="Arial" w:hAnsi="Arial" w:cs="Arial"/>
                <w:sz w:val="20"/>
                <w:szCs w:val="24"/>
                <w:lang w:val="ro-RO"/>
              </w:rPr>
            </w:pPr>
            <w:r w:rsidRPr="00D03794">
              <w:rPr>
                <w:rFonts w:ascii="Arial" w:hAnsi="Arial" w:cs="Arial"/>
                <w:sz w:val="20"/>
                <w:szCs w:val="24"/>
                <w:lang w:val="ro-RO"/>
              </w:rPr>
              <w:t>comerț cu ridicata</w:t>
            </w:r>
          </w:p>
        </w:tc>
      </w:tr>
      <w:tr w:rsidR="00E3188E" w:rsidRPr="00D03794" w:rsidTr="004A2C03">
        <w:trPr>
          <w:trHeight w:val="4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2C03" w:rsidRPr="00D03794" w:rsidRDefault="004A2C03" w:rsidP="004A2C03">
            <w:pPr>
              <w:autoSpaceDE w:val="0"/>
              <w:autoSpaceDN w:val="0"/>
              <w:adjustRightInd w:val="0"/>
              <w:spacing w:before="40" w:after="0" w:line="240" w:lineRule="auto"/>
              <w:jc w:val="center"/>
              <w:rPr>
                <w:rFonts w:ascii="Arial" w:hAnsi="Arial" w:cs="Arial"/>
                <w:sz w:val="20"/>
                <w:szCs w:val="24"/>
                <w:lang w:val="ro-RO"/>
              </w:rPr>
            </w:pPr>
            <w:r w:rsidRPr="00D03794">
              <w:rPr>
                <w:rFonts w:ascii="Arial" w:hAnsi="Arial" w:cs="Arial"/>
                <w:sz w:val="20"/>
                <w:szCs w:val="24"/>
                <w:lang w:val="ro-RO"/>
              </w:rPr>
              <w:t>Alte produse</w:t>
            </w:r>
          </w:p>
        </w:tc>
        <w:tc>
          <w:tcPr>
            <w:tcW w:w="3544" w:type="dxa"/>
            <w:shd w:val="clear" w:color="auto" w:fill="auto"/>
            <w:vAlign w:val="center"/>
          </w:tcPr>
          <w:p w:rsidR="004A2C03" w:rsidRPr="00D03794" w:rsidRDefault="004A2C03" w:rsidP="004A2C03">
            <w:pPr>
              <w:autoSpaceDE w:val="0"/>
              <w:autoSpaceDN w:val="0"/>
              <w:adjustRightInd w:val="0"/>
              <w:spacing w:before="40" w:after="0" w:line="240" w:lineRule="auto"/>
              <w:jc w:val="center"/>
              <w:rPr>
                <w:rFonts w:ascii="Arial" w:hAnsi="Arial" w:cs="Arial"/>
                <w:sz w:val="20"/>
                <w:szCs w:val="24"/>
                <w:lang w:val="ro-RO"/>
              </w:rPr>
            </w:pPr>
            <w:r w:rsidRPr="00D03794">
              <w:rPr>
                <w:rFonts w:ascii="Arial" w:hAnsi="Arial" w:cs="Arial"/>
                <w:sz w:val="20"/>
                <w:szCs w:val="24"/>
                <w:lang w:val="ro-RO"/>
              </w:rPr>
              <w:t>pește uscat/ afumat</w:t>
            </w:r>
          </w:p>
        </w:tc>
        <w:tc>
          <w:tcPr>
            <w:tcW w:w="1134" w:type="dxa"/>
            <w:shd w:val="clear" w:color="auto" w:fill="auto"/>
            <w:vAlign w:val="center"/>
          </w:tcPr>
          <w:p w:rsidR="004A2C03" w:rsidRPr="00D03794" w:rsidRDefault="004A2C03" w:rsidP="004A2C03">
            <w:pPr>
              <w:autoSpaceDE w:val="0"/>
              <w:autoSpaceDN w:val="0"/>
              <w:adjustRightInd w:val="0"/>
              <w:spacing w:before="40" w:after="0" w:line="240" w:lineRule="auto"/>
              <w:jc w:val="center"/>
              <w:rPr>
                <w:rFonts w:ascii="Arial" w:hAnsi="Arial" w:cs="Arial"/>
                <w:sz w:val="20"/>
                <w:szCs w:val="24"/>
                <w:lang w:val="ro-RO"/>
              </w:rPr>
            </w:pPr>
            <w:r w:rsidRPr="00D03794">
              <w:rPr>
                <w:rFonts w:ascii="Arial" w:hAnsi="Arial" w:cs="Arial"/>
                <w:sz w:val="20"/>
                <w:szCs w:val="24"/>
                <w:lang w:val="ro-RO"/>
              </w:rPr>
              <w:t>0,20</w:t>
            </w:r>
          </w:p>
        </w:tc>
        <w:tc>
          <w:tcPr>
            <w:tcW w:w="1134" w:type="dxa"/>
            <w:shd w:val="clear" w:color="auto" w:fill="auto"/>
            <w:vAlign w:val="center"/>
          </w:tcPr>
          <w:p w:rsidR="004A2C03" w:rsidRPr="00D03794" w:rsidRDefault="004A2C03" w:rsidP="004A2C03">
            <w:pPr>
              <w:autoSpaceDE w:val="0"/>
              <w:autoSpaceDN w:val="0"/>
              <w:adjustRightInd w:val="0"/>
              <w:spacing w:before="40" w:after="0" w:line="240" w:lineRule="auto"/>
              <w:jc w:val="center"/>
              <w:rPr>
                <w:rFonts w:ascii="Arial" w:hAnsi="Arial" w:cs="Arial"/>
                <w:sz w:val="20"/>
                <w:szCs w:val="24"/>
                <w:lang w:val="ro-RO"/>
              </w:rPr>
            </w:pPr>
            <w:r w:rsidRPr="00D03794">
              <w:rPr>
                <w:rFonts w:ascii="Arial" w:hAnsi="Arial" w:cs="Arial"/>
                <w:sz w:val="20"/>
                <w:szCs w:val="24"/>
                <w:lang w:val="ro-RO"/>
              </w:rPr>
              <w:t>tone/ an</w:t>
            </w:r>
          </w:p>
        </w:tc>
        <w:tc>
          <w:tcPr>
            <w:tcW w:w="2126" w:type="dxa"/>
            <w:shd w:val="clear" w:color="auto" w:fill="auto"/>
            <w:vAlign w:val="center"/>
          </w:tcPr>
          <w:p w:rsidR="004A2C03" w:rsidRPr="00D03794" w:rsidRDefault="004A2C03" w:rsidP="004A2C03">
            <w:pPr>
              <w:autoSpaceDE w:val="0"/>
              <w:autoSpaceDN w:val="0"/>
              <w:adjustRightInd w:val="0"/>
              <w:spacing w:before="40" w:after="0" w:line="240" w:lineRule="auto"/>
              <w:jc w:val="center"/>
              <w:rPr>
                <w:rFonts w:ascii="Arial" w:hAnsi="Arial" w:cs="Arial"/>
                <w:sz w:val="20"/>
                <w:szCs w:val="24"/>
                <w:lang w:val="ro-RO"/>
              </w:rPr>
            </w:pPr>
            <w:r w:rsidRPr="00D03794">
              <w:rPr>
                <w:rFonts w:ascii="Arial" w:hAnsi="Arial" w:cs="Arial"/>
                <w:sz w:val="20"/>
                <w:szCs w:val="24"/>
                <w:lang w:val="ro-RO"/>
              </w:rPr>
              <w:t>comerț cu ridicata</w:t>
            </w:r>
          </w:p>
        </w:tc>
      </w:tr>
    </w:tbl>
    <w:p w:rsidR="000B1DF7" w:rsidRPr="00D03794" w:rsidRDefault="000B1DF7" w:rsidP="009E1BDD">
      <w:pPr>
        <w:spacing w:after="0" w:line="240" w:lineRule="auto"/>
        <w:ind w:left="360"/>
        <w:rPr>
          <w:rFonts w:ascii="Arial" w:hAnsi="Arial" w:cs="Arial"/>
          <w:sz w:val="16"/>
          <w:szCs w:val="24"/>
          <w:lang w:val="ro-RO"/>
        </w:rPr>
      </w:pPr>
    </w:p>
    <w:p w:rsidR="004126C2" w:rsidRPr="00D03794" w:rsidRDefault="004126C2" w:rsidP="00B403FA">
      <w:pPr>
        <w:pStyle w:val="Heading2"/>
        <w:ind w:left="360"/>
        <w:jc w:val="both"/>
        <w:rPr>
          <w:rFonts w:ascii="Arial" w:hAnsi="Arial" w:cs="Arial"/>
          <w:i w:val="0"/>
          <w:sz w:val="24"/>
          <w:lang w:val="ro-RO"/>
        </w:rPr>
      </w:pPr>
      <w:r w:rsidRPr="00D03794">
        <w:rPr>
          <w:rFonts w:ascii="Arial" w:hAnsi="Arial" w:cs="Arial"/>
          <w:i w:val="0"/>
          <w:sz w:val="24"/>
          <w:lang w:val="ro-RO"/>
        </w:rPr>
        <w:lastRenderedPageBreak/>
        <w:t xml:space="preserve">6. Datele referitoare la centrala termică proprie - dotare, combustibili utilizați </w:t>
      </w:r>
    </w:p>
    <w:p w:rsidR="00D03794" w:rsidRPr="00D03794" w:rsidRDefault="00D03794" w:rsidP="00D62290">
      <w:pPr>
        <w:autoSpaceDE w:val="0"/>
        <w:autoSpaceDN w:val="0"/>
        <w:adjustRightInd w:val="0"/>
        <w:spacing w:after="0" w:line="240" w:lineRule="auto"/>
        <w:jc w:val="both"/>
        <w:rPr>
          <w:rFonts w:ascii="Arial" w:hAnsi="Arial" w:cs="Arial"/>
          <w:sz w:val="24"/>
          <w:szCs w:val="24"/>
          <w:lang w:val="ro-RO"/>
        </w:rPr>
      </w:pPr>
      <w:r w:rsidRPr="00D03794">
        <w:rPr>
          <w:rFonts w:ascii="Arial" w:hAnsi="Arial" w:cs="Arial"/>
          <w:sz w:val="24"/>
          <w:szCs w:val="24"/>
          <w:lang w:val="ro-RO"/>
        </w:rPr>
        <w:t>- încălzirea se face cu centrală termică pe lemn, tip Wiessman Vitolig 100, P=30 kW, dimensiuni coș: h=6 m, diametru D=160 mm</w:t>
      </w:r>
    </w:p>
    <w:p w:rsidR="00F66C64" w:rsidRPr="00D03794" w:rsidRDefault="00F66C64" w:rsidP="00F66C64">
      <w:pPr>
        <w:autoSpaceDE w:val="0"/>
        <w:autoSpaceDN w:val="0"/>
        <w:adjustRightInd w:val="0"/>
        <w:spacing w:after="0" w:line="240" w:lineRule="auto"/>
        <w:ind w:left="720"/>
        <w:jc w:val="both"/>
        <w:rPr>
          <w:rFonts w:ascii="Arial" w:hAnsi="Arial" w:cs="Arial"/>
          <w:sz w:val="18"/>
          <w:szCs w:val="24"/>
          <w:highlight w:val="yellow"/>
          <w:lang w:val="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418"/>
        <w:gridCol w:w="2835"/>
        <w:gridCol w:w="850"/>
        <w:gridCol w:w="2029"/>
        <w:gridCol w:w="1231"/>
      </w:tblGrid>
      <w:tr w:rsidR="004F3BD3" w:rsidRPr="00D03794" w:rsidTr="004F3BD3">
        <w:trPr>
          <w:cantSplit/>
          <w:trHeight w:val="1154"/>
        </w:trPr>
        <w:tc>
          <w:tcPr>
            <w:tcW w:w="1276" w:type="dxa"/>
            <w:shd w:val="clear" w:color="auto" w:fill="C0C0C0"/>
            <w:vAlign w:val="center"/>
          </w:tcPr>
          <w:p w:rsidR="004126C2" w:rsidRPr="00D03794" w:rsidRDefault="004126C2" w:rsidP="004126C2">
            <w:pPr>
              <w:autoSpaceDE w:val="0"/>
              <w:autoSpaceDN w:val="0"/>
              <w:adjustRightInd w:val="0"/>
              <w:spacing w:before="40" w:after="0" w:line="240" w:lineRule="auto"/>
              <w:jc w:val="center"/>
              <w:rPr>
                <w:rFonts w:ascii="Arial" w:hAnsi="Arial" w:cs="Arial"/>
                <w:b/>
                <w:sz w:val="20"/>
                <w:szCs w:val="24"/>
                <w:lang w:val="ro-RO"/>
              </w:rPr>
            </w:pPr>
            <w:r w:rsidRPr="00D03794">
              <w:rPr>
                <w:rFonts w:ascii="Arial" w:hAnsi="Arial" w:cs="Arial"/>
                <w:b/>
                <w:sz w:val="20"/>
                <w:szCs w:val="24"/>
                <w:lang w:val="ro-RO"/>
              </w:rPr>
              <w:t>Tip combustibil</w:t>
            </w:r>
          </w:p>
        </w:tc>
        <w:tc>
          <w:tcPr>
            <w:tcW w:w="1418" w:type="dxa"/>
            <w:shd w:val="clear" w:color="auto" w:fill="C0C0C0"/>
            <w:vAlign w:val="center"/>
          </w:tcPr>
          <w:p w:rsidR="004126C2" w:rsidRPr="00D03794" w:rsidRDefault="004126C2" w:rsidP="004126C2">
            <w:pPr>
              <w:autoSpaceDE w:val="0"/>
              <w:autoSpaceDN w:val="0"/>
              <w:adjustRightInd w:val="0"/>
              <w:spacing w:before="40" w:after="0" w:line="240" w:lineRule="auto"/>
              <w:jc w:val="center"/>
              <w:rPr>
                <w:rFonts w:ascii="Arial" w:hAnsi="Arial" w:cs="Arial"/>
                <w:b/>
                <w:sz w:val="20"/>
                <w:szCs w:val="24"/>
                <w:lang w:val="ro-RO"/>
              </w:rPr>
            </w:pPr>
            <w:r w:rsidRPr="00D03794">
              <w:rPr>
                <w:rFonts w:ascii="Arial" w:hAnsi="Arial" w:cs="Arial"/>
                <w:b/>
                <w:sz w:val="20"/>
                <w:szCs w:val="24"/>
                <w:lang w:val="ro-RO"/>
              </w:rPr>
              <w:t>Combustibil</w:t>
            </w:r>
          </w:p>
        </w:tc>
        <w:tc>
          <w:tcPr>
            <w:tcW w:w="2835" w:type="dxa"/>
            <w:shd w:val="clear" w:color="auto" w:fill="C0C0C0"/>
            <w:vAlign w:val="center"/>
          </w:tcPr>
          <w:p w:rsidR="004126C2" w:rsidRPr="00D03794" w:rsidRDefault="004126C2" w:rsidP="004F3BD3">
            <w:pPr>
              <w:autoSpaceDE w:val="0"/>
              <w:autoSpaceDN w:val="0"/>
              <w:adjustRightInd w:val="0"/>
              <w:spacing w:before="40" w:after="0" w:line="240" w:lineRule="auto"/>
              <w:jc w:val="center"/>
              <w:rPr>
                <w:rFonts w:ascii="Arial" w:hAnsi="Arial" w:cs="Arial"/>
                <w:b/>
                <w:sz w:val="20"/>
                <w:szCs w:val="24"/>
                <w:lang w:val="ro-RO"/>
              </w:rPr>
            </w:pPr>
            <w:r w:rsidRPr="00D03794">
              <w:rPr>
                <w:rFonts w:ascii="Arial" w:hAnsi="Arial" w:cs="Arial"/>
                <w:b/>
                <w:sz w:val="20"/>
                <w:szCs w:val="24"/>
                <w:lang w:val="ro-RO"/>
              </w:rPr>
              <w:t>Cantitate</w:t>
            </w:r>
          </w:p>
        </w:tc>
        <w:tc>
          <w:tcPr>
            <w:tcW w:w="850" w:type="dxa"/>
            <w:shd w:val="clear" w:color="auto" w:fill="C0C0C0"/>
            <w:vAlign w:val="center"/>
          </w:tcPr>
          <w:p w:rsidR="004126C2" w:rsidRPr="00D03794" w:rsidRDefault="004126C2" w:rsidP="004126C2">
            <w:pPr>
              <w:autoSpaceDE w:val="0"/>
              <w:autoSpaceDN w:val="0"/>
              <w:adjustRightInd w:val="0"/>
              <w:spacing w:before="40" w:after="0" w:line="240" w:lineRule="auto"/>
              <w:jc w:val="center"/>
              <w:rPr>
                <w:rFonts w:ascii="Arial" w:hAnsi="Arial" w:cs="Arial"/>
                <w:b/>
                <w:sz w:val="20"/>
                <w:szCs w:val="24"/>
                <w:lang w:val="ro-RO"/>
              </w:rPr>
            </w:pPr>
            <w:r w:rsidRPr="00D03794">
              <w:rPr>
                <w:rFonts w:ascii="Arial" w:hAnsi="Arial" w:cs="Arial"/>
                <w:b/>
                <w:sz w:val="20"/>
                <w:szCs w:val="24"/>
                <w:lang w:val="ro-RO"/>
              </w:rPr>
              <w:t>UM</w:t>
            </w:r>
          </w:p>
        </w:tc>
        <w:tc>
          <w:tcPr>
            <w:tcW w:w="2029" w:type="dxa"/>
            <w:shd w:val="clear" w:color="auto" w:fill="C0C0C0"/>
            <w:vAlign w:val="center"/>
          </w:tcPr>
          <w:p w:rsidR="004126C2" w:rsidRPr="00D03794" w:rsidRDefault="004126C2" w:rsidP="004126C2">
            <w:pPr>
              <w:autoSpaceDE w:val="0"/>
              <w:autoSpaceDN w:val="0"/>
              <w:adjustRightInd w:val="0"/>
              <w:spacing w:before="40" w:after="0" w:line="240" w:lineRule="auto"/>
              <w:jc w:val="center"/>
              <w:rPr>
                <w:rFonts w:ascii="Arial" w:hAnsi="Arial" w:cs="Arial"/>
                <w:b/>
                <w:sz w:val="20"/>
                <w:szCs w:val="24"/>
                <w:lang w:val="ro-RO"/>
              </w:rPr>
            </w:pPr>
            <w:r w:rsidRPr="00D03794">
              <w:rPr>
                <w:rFonts w:ascii="Arial" w:hAnsi="Arial" w:cs="Arial"/>
                <w:b/>
                <w:sz w:val="20"/>
                <w:szCs w:val="24"/>
                <w:lang w:val="ro-RO"/>
              </w:rPr>
              <w:t>Tipul centralei</w:t>
            </w:r>
          </w:p>
        </w:tc>
        <w:tc>
          <w:tcPr>
            <w:tcW w:w="1231" w:type="dxa"/>
            <w:shd w:val="clear" w:color="auto" w:fill="C0C0C0"/>
            <w:textDirection w:val="btLr"/>
            <w:vAlign w:val="center"/>
          </w:tcPr>
          <w:p w:rsidR="004126C2" w:rsidRPr="00D03794" w:rsidRDefault="004126C2" w:rsidP="004126C2">
            <w:pPr>
              <w:autoSpaceDE w:val="0"/>
              <w:autoSpaceDN w:val="0"/>
              <w:adjustRightInd w:val="0"/>
              <w:spacing w:before="40" w:after="0" w:line="240" w:lineRule="auto"/>
              <w:ind w:left="113" w:right="113"/>
              <w:jc w:val="center"/>
              <w:rPr>
                <w:rFonts w:ascii="Arial" w:hAnsi="Arial" w:cs="Arial"/>
                <w:b/>
                <w:sz w:val="20"/>
                <w:szCs w:val="24"/>
                <w:lang w:val="ro-RO"/>
              </w:rPr>
            </w:pPr>
            <w:r w:rsidRPr="00D03794">
              <w:rPr>
                <w:rFonts w:ascii="Arial" w:hAnsi="Arial" w:cs="Arial"/>
                <w:b/>
                <w:sz w:val="20"/>
                <w:szCs w:val="24"/>
                <w:lang w:val="ro-RO"/>
              </w:rPr>
              <w:t>Puterea nominală a centralei (MW)</w:t>
            </w:r>
          </w:p>
        </w:tc>
      </w:tr>
      <w:tr w:rsidR="00D03794" w:rsidRPr="00D03794" w:rsidTr="00D03794">
        <w:tc>
          <w:tcPr>
            <w:tcW w:w="1276" w:type="dxa"/>
            <w:shd w:val="clear" w:color="auto" w:fill="auto"/>
            <w:vAlign w:val="center"/>
          </w:tcPr>
          <w:p w:rsidR="00E3188E" w:rsidRPr="00D03794" w:rsidRDefault="00E3188E" w:rsidP="00E3188E">
            <w:pPr>
              <w:autoSpaceDE w:val="0"/>
              <w:autoSpaceDN w:val="0"/>
              <w:adjustRightInd w:val="0"/>
              <w:spacing w:after="0" w:line="240" w:lineRule="auto"/>
              <w:jc w:val="center"/>
              <w:rPr>
                <w:rFonts w:ascii="Arial" w:hAnsi="Arial" w:cs="Arial"/>
                <w:sz w:val="20"/>
                <w:szCs w:val="24"/>
                <w:lang w:val="ro-RO"/>
              </w:rPr>
            </w:pPr>
            <w:r w:rsidRPr="00D03794">
              <w:rPr>
                <w:rFonts w:ascii="Arial" w:hAnsi="Arial" w:cs="Arial"/>
                <w:sz w:val="20"/>
                <w:szCs w:val="24"/>
                <w:lang w:val="ro-RO"/>
              </w:rPr>
              <w:t>Lemne</w:t>
            </w:r>
          </w:p>
        </w:tc>
        <w:tc>
          <w:tcPr>
            <w:tcW w:w="1418" w:type="dxa"/>
            <w:shd w:val="clear" w:color="auto" w:fill="auto"/>
            <w:vAlign w:val="center"/>
          </w:tcPr>
          <w:p w:rsidR="00E3188E" w:rsidRPr="00D03794" w:rsidRDefault="00E3188E" w:rsidP="00E3188E">
            <w:pPr>
              <w:autoSpaceDE w:val="0"/>
              <w:autoSpaceDN w:val="0"/>
              <w:adjustRightInd w:val="0"/>
              <w:spacing w:after="0" w:line="240" w:lineRule="auto"/>
              <w:jc w:val="center"/>
              <w:rPr>
                <w:rFonts w:ascii="Arial" w:hAnsi="Arial" w:cs="Arial"/>
                <w:sz w:val="20"/>
                <w:szCs w:val="24"/>
                <w:lang w:val="ro-RO"/>
              </w:rPr>
            </w:pPr>
            <w:r w:rsidRPr="00D03794">
              <w:rPr>
                <w:rFonts w:ascii="Arial" w:hAnsi="Arial" w:cs="Arial"/>
                <w:sz w:val="20"/>
                <w:szCs w:val="24"/>
                <w:lang w:val="ro-RO"/>
              </w:rPr>
              <w:t>lemn de foc</w:t>
            </w:r>
          </w:p>
        </w:tc>
        <w:tc>
          <w:tcPr>
            <w:tcW w:w="2835" w:type="dxa"/>
            <w:shd w:val="clear" w:color="auto" w:fill="auto"/>
            <w:vAlign w:val="center"/>
          </w:tcPr>
          <w:p w:rsidR="00E3188E" w:rsidRPr="00D03794" w:rsidRDefault="00E3188E" w:rsidP="00E3188E">
            <w:pPr>
              <w:autoSpaceDE w:val="0"/>
              <w:autoSpaceDN w:val="0"/>
              <w:adjustRightInd w:val="0"/>
              <w:spacing w:after="0" w:line="240" w:lineRule="auto"/>
              <w:jc w:val="center"/>
              <w:rPr>
                <w:rFonts w:ascii="Arial" w:hAnsi="Arial" w:cs="Arial"/>
                <w:sz w:val="20"/>
                <w:szCs w:val="24"/>
                <w:lang w:val="ro-RO"/>
              </w:rPr>
            </w:pPr>
            <w:r w:rsidRPr="00D03794">
              <w:rPr>
                <w:rFonts w:ascii="Arial" w:hAnsi="Arial" w:cs="Arial"/>
                <w:sz w:val="20"/>
                <w:szCs w:val="24"/>
                <w:lang w:val="ro-RO"/>
              </w:rPr>
              <w:t>15,00</w:t>
            </w:r>
          </w:p>
        </w:tc>
        <w:tc>
          <w:tcPr>
            <w:tcW w:w="850" w:type="dxa"/>
            <w:shd w:val="clear" w:color="auto" w:fill="auto"/>
            <w:vAlign w:val="center"/>
          </w:tcPr>
          <w:p w:rsidR="00E3188E" w:rsidRPr="00D03794" w:rsidRDefault="00D03794" w:rsidP="00E3188E">
            <w:pPr>
              <w:autoSpaceDE w:val="0"/>
              <w:autoSpaceDN w:val="0"/>
              <w:adjustRightInd w:val="0"/>
              <w:spacing w:after="0" w:line="240" w:lineRule="auto"/>
              <w:jc w:val="center"/>
              <w:rPr>
                <w:rFonts w:ascii="Arial" w:hAnsi="Arial" w:cs="Arial"/>
                <w:sz w:val="20"/>
                <w:szCs w:val="24"/>
                <w:lang w:val="ro-RO"/>
              </w:rPr>
            </w:pPr>
            <w:r w:rsidRPr="00D03794">
              <w:rPr>
                <w:rFonts w:ascii="Arial" w:hAnsi="Arial" w:cs="Arial"/>
                <w:sz w:val="20"/>
                <w:szCs w:val="24"/>
                <w:lang w:val="ro-RO"/>
              </w:rPr>
              <w:t>mc</w:t>
            </w:r>
            <w:r w:rsidR="00E3188E" w:rsidRPr="00D03794">
              <w:rPr>
                <w:rFonts w:ascii="Arial" w:hAnsi="Arial" w:cs="Arial"/>
                <w:sz w:val="20"/>
                <w:szCs w:val="24"/>
                <w:lang w:val="ro-RO"/>
              </w:rPr>
              <w:t>/</w:t>
            </w:r>
            <w:r w:rsidRPr="00D03794">
              <w:rPr>
                <w:rFonts w:ascii="Arial" w:hAnsi="Arial" w:cs="Arial"/>
                <w:sz w:val="20"/>
                <w:szCs w:val="24"/>
                <w:lang w:val="ro-RO"/>
              </w:rPr>
              <w:t xml:space="preserve"> </w:t>
            </w:r>
            <w:r w:rsidR="00E3188E" w:rsidRPr="00D03794">
              <w:rPr>
                <w:rFonts w:ascii="Arial" w:hAnsi="Arial" w:cs="Arial"/>
                <w:sz w:val="20"/>
                <w:szCs w:val="24"/>
                <w:lang w:val="ro-RO"/>
              </w:rPr>
              <w:t>an</w:t>
            </w:r>
          </w:p>
        </w:tc>
        <w:tc>
          <w:tcPr>
            <w:tcW w:w="2029" w:type="dxa"/>
            <w:shd w:val="clear" w:color="auto" w:fill="auto"/>
            <w:vAlign w:val="center"/>
          </w:tcPr>
          <w:p w:rsidR="00E3188E" w:rsidRPr="00D03794" w:rsidRDefault="00D03794" w:rsidP="00E3188E">
            <w:pPr>
              <w:autoSpaceDE w:val="0"/>
              <w:autoSpaceDN w:val="0"/>
              <w:adjustRightInd w:val="0"/>
              <w:spacing w:after="0" w:line="240" w:lineRule="auto"/>
              <w:jc w:val="center"/>
              <w:rPr>
                <w:rFonts w:ascii="Arial" w:hAnsi="Arial" w:cs="Arial"/>
                <w:sz w:val="20"/>
                <w:szCs w:val="24"/>
                <w:lang w:val="ro-RO"/>
              </w:rPr>
            </w:pPr>
            <w:r w:rsidRPr="00D03794">
              <w:rPr>
                <w:rFonts w:ascii="Arial" w:hAnsi="Arial" w:cs="Arial"/>
                <w:sz w:val="20"/>
                <w:szCs w:val="24"/>
                <w:lang w:val="ro-RO"/>
              </w:rPr>
              <w:t>centrală termică cu lemne</w:t>
            </w:r>
          </w:p>
        </w:tc>
        <w:tc>
          <w:tcPr>
            <w:tcW w:w="1231" w:type="dxa"/>
            <w:shd w:val="clear" w:color="auto" w:fill="auto"/>
            <w:vAlign w:val="center"/>
          </w:tcPr>
          <w:p w:rsidR="00E3188E" w:rsidRPr="00D03794" w:rsidRDefault="00E3188E" w:rsidP="00E3188E">
            <w:pPr>
              <w:autoSpaceDE w:val="0"/>
              <w:autoSpaceDN w:val="0"/>
              <w:adjustRightInd w:val="0"/>
              <w:spacing w:after="0" w:line="240" w:lineRule="auto"/>
              <w:jc w:val="center"/>
              <w:rPr>
                <w:rFonts w:ascii="Arial" w:hAnsi="Arial" w:cs="Arial"/>
                <w:sz w:val="20"/>
                <w:szCs w:val="24"/>
                <w:lang w:val="ro-RO"/>
              </w:rPr>
            </w:pPr>
            <w:r w:rsidRPr="00D03794">
              <w:rPr>
                <w:rFonts w:ascii="Arial" w:hAnsi="Arial" w:cs="Arial"/>
                <w:sz w:val="20"/>
                <w:szCs w:val="24"/>
                <w:lang w:val="ro-RO"/>
              </w:rPr>
              <w:t>0,0</w:t>
            </w:r>
            <w:r w:rsidR="00D03794" w:rsidRPr="00D03794">
              <w:rPr>
                <w:rFonts w:ascii="Arial" w:hAnsi="Arial" w:cs="Arial"/>
                <w:sz w:val="20"/>
                <w:szCs w:val="24"/>
                <w:lang w:val="ro-RO"/>
              </w:rPr>
              <w:t>3</w:t>
            </w:r>
          </w:p>
        </w:tc>
      </w:tr>
    </w:tbl>
    <w:p w:rsidR="004126C2" w:rsidRPr="00D03794" w:rsidRDefault="004126C2" w:rsidP="004126C2">
      <w:pPr>
        <w:rPr>
          <w:szCs w:val="24"/>
          <w:lang w:val="ro-RO"/>
        </w:rPr>
      </w:pPr>
    </w:p>
    <w:p w:rsidR="004126C2" w:rsidRPr="00D03794" w:rsidRDefault="004126C2" w:rsidP="00F66C64">
      <w:pPr>
        <w:pStyle w:val="Heading2"/>
        <w:ind w:left="360"/>
        <w:jc w:val="both"/>
        <w:rPr>
          <w:rFonts w:ascii="Arial" w:hAnsi="Arial" w:cs="Arial"/>
          <w:i w:val="0"/>
          <w:sz w:val="24"/>
          <w:lang w:val="ro-RO"/>
        </w:rPr>
      </w:pPr>
      <w:r w:rsidRPr="00D03794">
        <w:rPr>
          <w:rFonts w:ascii="Arial" w:hAnsi="Arial" w:cs="Arial"/>
          <w:i w:val="0"/>
          <w:sz w:val="24"/>
          <w:lang w:val="ro-RO"/>
        </w:rPr>
        <w:t>7. Alte date specifice activității: (coduri CAEN Rev.2 care se desfășoară pe amplasament, dar nu intră pe procedura de autorizare)</w:t>
      </w:r>
    </w:p>
    <w:p w:rsidR="00EF292E" w:rsidRPr="00D03794" w:rsidRDefault="00EF292E" w:rsidP="00EF292E">
      <w:pPr>
        <w:autoSpaceDE w:val="0"/>
        <w:autoSpaceDN w:val="0"/>
        <w:adjustRightInd w:val="0"/>
        <w:spacing w:after="0" w:line="240" w:lineRule="auto"/>
        <w:ind w:firstLine="360"/>
        <w:jc w:val="both"/>
        <w:rPr>
          <w:rFonts w:ascii="Arial" w:hAnsi="Arial" w:cs="Arial"/>
          <w:sz w:val="12"/>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369"/>
      </w:tblGrid>
      <w:tr w:rsidR="00362E51" w:rsidRPr="00D03794" w:rsidTr="0023223D">
        <w:tc>
          <w:tcPr>
            <w:tcW w:w="1378" w:type="dxa"/>
            <w:shd w:val="clear" w:color="auto" w:fill="C0C0C0"/>
            <w:vAlign w:val="center"/>
          </w:tcPr>
          <w:p w:rsidR="004126C2" w:rsidRPr="00D03794" w:rsidRDefault="004126C2" w:rsidP="004126C2">
            <w:pPr>
              <w:spacing w:before="40" w:after="0" w:line="240" w:lineRule="auto"/>
              <w:jc w:val="center"/>
              <w:rPr>
                <w:rFonts w:ascii="Arial" w:eastAsia="Times New Roman" w:hAnsi="Arial" w:cs="Arial"/>
                <w:b/>
                <w:sz w:val="20"/>
                <w:szCs w:val="24"/>
                <w:lang w:val="ro-RO"/>
              </w:rPr>
            </w:pPr>
            <w:r w:rsidRPr="00D03794">
              <w:rPr>
                <w:rFonts w:ascii="Arial" w:eastAsia="Times New Roman" w:hAnsi="Arial" w:cs="Arial"/>
                <w:b/>
                <w:sz w:val="20"/>
                <w:szCs w:val="24"/>
                <w:lang w:val="ro-RO"/>
              </w:rPr>
              <w:t>Cod CAEN Rev.2</w:t>
            </w:r>
          </w:p>
        </w:tc>
        <w:tc>
          <w:tcPr>
            <w:tcW w:w="8369" w:type="dxa"/>
            <w:shd w:val="clear" w:color="auto" w:fill="C0C0C0"/>
            <w:vAlign w:val="center"/>
          </w:tcPr>
          <w:p w:rsidR="004126C2" w:rsidRPr="00D03794" w:rsidRDefault="004126C2" w:rsidP="004126C2">
            <w:pPr>
              <w:spacing w:before="40" w:after="0" w:line="240" w:lineRule="auto"/>
              <w:jc w:val="center"/>
              <w:rPr>
                <w:rFonts w:ascii="Arial" w:eastAsia="Times New Roman" w:hAnsi="Arial" w:cs="Arial"/>
                <w:b/>
                <w:sz w:val="20"/>
                <w:szCs w:val="24"/>
                <w:lang w:val="ro-RO"/>
              </w:rPr>
            </w:pPr>
            <w:r w:rsidRPr="00D03794">
              <w:rPr>
                <w:rFonts w:ascii="Arial" w:eastAsia="Times New Roman" w:hAnsi="Arial" w:cs="Arial"/>
                <w:b/>
                <w:sz w:val="20"/>
                <w:szCs w:val="24"/>
                <w:lang w:val="ro-RO"/>
              </w:rPr>
              <w:t>Denumire activitate CAEN Rev.2</w:t>
            </w:r>
          </w:p>
        </w:tc>
      </w:tr>
      <w:tr w:rsidR="00E3188E" w:rsidRPr="00E3188E" w:rsidTr="00E3188E">
        <w:trPr>
          <w:trHeight w:val="466"/>
        </w:trPr>
        <w:tc>
          <w:tcPr>
            <w:tcW w:w="1378" w:type="dxa"/>
            <w:shd w:val="clear" w:color="auto" w:fill="auto"/>
            <w:vAlign w:val="center"/>
          </w:tcPr>
          <w:p w:rsidR="00E3188E" w:rsidRPr="00E3188E" w:rsidRDefault="00E3188E" w:rsidP="00E3188E">
            <w:pPr>
              <w:spacing w:before="40" w:after="0" w:line="240" w:lineRule="auto"/>
              <w:jc w:val="center"/>
              <w:rPr>
                <w:rFonts w:ascii="Arial" w:eastAsia="Times New Roman" w:hAnsi="Arial" w:cs="Arial"/>
                <w:sz w:val="20"/>
                <w:szCs w:val="24"/>
                <w:lang w:val="ro-RO"/>
              </w:rPr>
            </w:pPr>
            <w:r w:rsidRPr="00E3188E">
              <w:rPr>
                <w:rFonts w:ascii="Arial" w:eastAsia="Times New Roman" w:hAnsi="Arial" w:cs="Arial"/>
                <w:sz w:val="20"/>
                <w:szCs w:val="24"/>
                <w:lang w:val="ro-RO"/>
              </w:rPr>
              <w:t>0113</w:t>
            </w:r>
          </w:p>
        </w:tc>
        <w:tc>
          <w:tcPr>
            <w:tcW w:w="8369" w:type="dxa"/>
            <w:shd w:val="clear" w:color="auto" w:fill="auto"/>
            <w:vAlign w:val="center"/>
          </w:tcPr>
          <w:p w:rsidR="00E3188E" w:rsidRPr="00E3188E" w:rsidRDefault="00E3188E" w:rsidP="00E3188E">
            <w:pPr>
              <w:spacing w:before="40" w:after="0" w:line="240" w:lineRule="auto"/>
              <w:jc w:val="center"/>
              <w:rPr>
                <w:rFonts w:ascii="Arial" w:eastAsia="Times New Roman" w:hAnsi="Arial" w:cs="Arial"/>
                <w:sz w:val="20"/>
                <w:szCs w:val="24"/>
                <w:lang w:val="ro-RO"/>
              </w:rPr>
            </w:pPr>
            <w:r w:rsidRPr="00E3188E">
              <w:rPr>
                <w:rFonts w:ascii="Arial" w:eastAsia="Times New Roman" w:hAnsi="Arial" w:cs="Arial"/>
                <w:sz w:val="20"/>
                <w:szCs w:val="24"/>
                <w:lang w:val="ro-RO"/>
              </w:rPr>
              <w:t xml:space="preserve">Cultivarea legumelor și a pepenilor, a rădăcinoaselor și tuberculilor </w:t>
            </w:r>
          </w:p>
        </w:tc>
      </w:tr>
      <w:tr w:rsidR="00E3188E" w:rsidRPr="00E3188E" w:rsidTr="00E3188E">
        <w:trPr>
          <w:trHeight w:val="466"/>
        </w:trPr>
        <w:tc>
          <w:tcPr>
            <w:tcW w:w="1378" w:type="dxa"/>
            <w:shd w:val="clear" w:color="auto" w:fill="auto"/>
            <w:vAlign w:val="center"/>
          </w:tcPr>
          <w:p w:rsidR="00E3188E" w:rsidRPr="00E3188E" w:rsidRDefault="00E3188E" w:rsidP="00E3188E">
            <w:pPr>
              <w:spacing w:before="40" w:after="0" w:line="240" w:lineRule="auto"/>
              <w:jc w:val="center"/>
              <w:rPr>
                <w:rFonts w:ascii="Arial" w:eastAsia="Times New Roman" w:hAnsi="Arial" w:cs="Arial"/>
                <w:sz w:val="20"/>
                <w:szCs w:val="24"/>
                <w:lang w:val="ro-RO"/>
              </w:rPr>
            </w:pPr>
            <w:r w:rsidRPr="00E3188E">
              <w:rPr>
                <w:rFonts w:ascii="Arial" w:eastAsia="Times New Roman" w:hAnsi="Arial" w:cs="Arial"/>
                <w:sz w:val="20"/>
                <w:szCs w:val="24"/>
                <w:lang w:val="ro-RO"/>
              </w:rPr>
              <w:t>4638</w:t>
            </w:r>
          </w:p>
        </w:tc>
        <w:tc>
          <w:tcPr>
            <w:tcW w:w="8369" w:type="dxa"/>
            <w:shd w:val="clear" w:color="auto" w:fill="auto"/>
            <w:vAlign w:val="center"/>
          </w:tcPr>
          <w:p w:rsidR="00E3188E" w:rsidRPr="00E3188E" w:rsidRDefault="00E3188E" w:rsidP="00E3188E">
            <w:pPr>
              <w:spacing w:before="40" w:after="0" w:line="240" w:lineRule="auto"/>
              <w:jc w:val="center"/>
              <w:rPr>
                <w:rFonts w:ascii="Arial" w:eastAsia="Times New Roman" w:hAnsi="Arial" w:cs="Arial"/>
                <w:sz w:val="20"/>
                <w:szCs w:val="24"/>
                <w:lang w:val="ro-RO"/>
              </w:rPr>
            </w:pPr>
            <w:r w:rsidRPr="00E3188E">
              <w:rPr>
                <w:rFonts w:ascii="Arial" w:eastAsia="Times New Roman" w:hAnsi="Arial" w:cs="Arial"/>
                <w:sz w:val="20"/>
                <w:szCs w:val="24"/>
                <w:lang w:val="ro-RO"/>
              </w:rPr>
              <w:t>Comerț cu ridicata specializat al altor alimente, inclusiv pește, crustacee și moluște</w:t>
            </w:r>
          </w:p>
        </w:tc>
      </w:tr>
    </w:tbl>
    <w:p w:rsidR="004126C2" w:rsidRPr="00E3188E" w:rsidRDefault="004126C2" w:rsidP="004126C2">
      <w:pPr>
        <w:spacing w:after="0" w:line="240" w:lineRule="auto"/>
        <w:ind w:left="690"/>
        <w:jc w:val="both"/>
        <w:rPr>
          <w:rFonts w:ascii="Arial" w:eastAsia="Times New Roman" w:hAnsi="Arial" w:cs="Arial"/>
          <w:sz w:val="14"/>
          <w:szCs w:val="24"/>
          <w:lang w:val="ro-RO"/>
        </w:rPr>
      </w:pPr>
    </w:p>
    <w:p w:rsidR="004126C2" w:rsidRPr="00E3188E" w:rsidRDefault="004126C2" w:rsidP="004126C2">
      <w:pPr>
        <w:pStyle w:val="Heading2"/>
        <w:ind w:left="360"/>
        <w:rPr>
          <w:rFonts w:ascii="Arial" w:hAnsi="Arial" w:cs="Arial"/>
          <w:i w:val="0"/>
          <w:sz w:val="24"/>
          <w:lang w:val="ro-RO"/>
        </w:rPr>
      </w:pPr>
      <w:r w:rsidRPr="00E3188E">
        <w:rPr>
          <w:rFonts w:ascii="Arial" w:hAnsi="Arial" w:cs="Arial"/>
          <w:i w:val="0"/>
          <w:sz w:val="24"/>
          <w:lang w:val="ro-RO"/>
        </w:rPr>
        <w:t>8. Programul de funcționare</w:t>
      </w:r>
    </w:p>
    <w:p w:rsidR="00221388" w:rsidRPr="00E3188E" w:rsidRDefault="006F05F1" w:rsidP="004126C2">
      <w:pPr>
        <w:spacing w:after="0" w:line="240" w:lineRule="auto"/>
        <w:ind w:firstLine="360"/>
        <w:jc w:val="both"/>
        <w:rPr>
          <w:rFonts w:ascii="Arial" w:hAnsi="Arial" w:cs="Arial"/>
          <w:sz w:val="24"/>
          <w:szCs w:val="24"/>
          <w:lang w:val="ro-RO"/>
        </w:rPr>
      </w:pPr>
      <w:r w:rsidRPr="00E3188E">
        <w:rPr>
          <w:rFonts w:ascii="Arial" w:hAnsi="Arial" w:cs="Arial"/>
          <w:sz w:val="24"/>
          <w:szCs w:val="24"/>
          <w:lang w:val="ro-RO"/>
        </w:rPr>
        <w:t xml:space="preserve">- </w:t>
      </w:r>
      <w:r w:rsidR="00E3188E" w:rsidRPr="00E3188E">
        <w:rPr>
          <w:rFonts w:ascii="Arial" w:hAnsi="Arial" w:cs="Arial"/>
          <w:sz w:val="24"/>
          <w:szCs w:val="24"/>
          <w:lang w:val="ro-RO"/>
        </w:rPr>
        <w:t>8 ore/ zi,</w:t>
      </w:r>
      <w:r w:rsidR="00221388" w:rsidRPr="00E3188E">
        <w:rPr>
          <w:rFonts w:ascii="Arial" w:hAnsi="Arial" w:cs="Arial"/>
          <w:sz w:val="24"/>
          <w:szCs w:val="24"/>
          <w:lang w:val="ro-RO"/>
        </w:rPr>
        <w:t xml:space="preserve"> 7 zile/ săptămână</w:t>
      </w:r>
      <w:r w:rsidR="00E3188E" w:rsidRPr="00E3188E">
        <w:rPr>
          <w:rFonts w:ascii="Arial" w:hAnsi="Arial" w:cs="Arial"/>
          <w:sz w:val="24"/>
          <w:szCs w:val="24"/>
          <w:lang w:val="ro-RO"/>
        </w:rPr>
        <w:t>, 12 luni/ an</w:t>
      </w:r>
    </w:p>
    <w:p w:rsidR="004126C2" w:rsidRPr="00E3188E" w:rsidRDefault="004126C2" w:rsidP="004126C2">
      <w:pPr>
        <w:pStyle w:val="Heading1"/>
        <w:rPr>
          <w:rFonts w:ascii="Arial" w:hAnsi="Arial" w:cs="Arial"/>
          <w:b/>
          <w:color w:val="auto"/>
          <w:sz w:val="28"/>
          <w:szCs w:val="24"/>
          <w:lang w:val="ro-RO"/>
        </w:rPr>
      </w:pPr>
      <w:r w:rsidRPr="00E3188E">
        <w:rPr>
          <w:rFonts w:ascii="Arial" w:hAnsi="Arial" w:cs="Arial"/>
          <w:b/>
          <w:color w:val="auto"/>
          <w:sz w:val="28"/>
          <w:szCs w:val="24"/>
          <w:lang w:val="ro-RO"/>
        </w:rPr>
        <w:t>II. Instalațiile, măsurile și condițiile de protecție a mediului</w:t>
      </w:r>
    </w:p>
    <w:p w:rsidR="004126C2" w:rsidRPr="00E3188E" w:rsidRDefault="004126C2" w:rsidP="00AD015A">
      <w:pPr>
        <w:pStyle w:val="Heading2"/>
        <w:ind w:left="360"/>
        <w:jc w:val="both"/>
        <w:rPr>
          <w:rFonts w:ascii="Arial" w:hAnsi="Arial" w:cs="Arial"/>
          <w:i w:val="0"/>
          <w:sz w:val="24"/>
          <w:lang w:val="ro-RO"/>
        </w:rPr>
      </w:pPr>
      <w:r w:rsidRPr="00E3188E">
        <w:rPr>
          <w:rFonts w:ascii="Arial" w:hAnsi="Arial" w:cs="Arial"/>
          <w:i w:val="0"/>
          <w:sz w:val="24"/>
          <w:lang w:val="ro-RO"/>
        </w:rPr>
        <w:t>1. Stațiile și instalațiile pentru reținerea, evacuarea și dispersia poluanților în mediu, din dotare (pe factori de mediu)</w:t>
      </w:r>
    </w:p>
    <w:p w:rsidR="00BE0809" w:rsidRPr="00D03794" w:rsidRDefault="00BE0809" w:rsidP="004126C2">
      <w:pPr>
        <w:spacing w:after="0" w:line="240" w:lineRule="auto"/>
        <w:jc w:val="both"/>
        <w:rPr>
          <w:rFonts w:ascii="Arial" w:eastAsia="Times New Roman" w:hAnsi="Arial" w:cs="Arial"/>
          <w:sz w:val="16"/>
          <w:szCs w:val="24"/>
          <w:lang w:val="ro-RO"/>
        </w:rPr>
      </w:pPr>
    </w:p>
    <w:p w:rsidR="004126C2" w:rsidRPr="00D03794" w:rsidRDefault="004126C2" w:rsidP="004126C2">
      <w:pPr>
        <w:spacing w:after="0" w:line="240" w:lineRule="auto"/>
        <w:jc w:val="both"/>
        <w:rPr>
          <w:rFonts w:ascii="Arial" w:eastAsia="Times New Roman" w:hAnsi="Arial" w:cs="Arial"/>
          <w:b/>
          <w:sz w:val="24"/>
          <w:szCs w:val="24"/>
          <w:lang w:val="ro-RO"/>
        </w:rPr>
      </w:pPr>
      <w:r w:rsidRPr="00D03794">
        <w:rPr>
          <w:rFonts w:ascii="Arial" w:eastAsia="Times New Roman" w:hAnsi="Arial" w:cs="Arial"/>
          <w:sz w:val="24"/>
          <w:szCs w:val="24"/>
          <w:lang w:val="ro-RO"/>
        </w:rPr>
        <w:tab/>
      </w:r>
      <w:r w:rsidRPr="00D03794">
        <w:rPr>
          <w:rFonts w:ascii="Arial" w:eastAsia="Times New Roman" w:hAnsi="Arial" w:cs="Arial"/>
          <w:b/>
          <w:sz w:val="24"/>
          <w:szCs w:val="24"/>
          <w:lang w:val="ro-RO"/>
        </w:rPr>
        <w:t>Aer</w:t>
      </w:r>
    </w:p>
    <w:p w:rsidR="00111668" w:rsidRPr="00D03794" w:rsidRDefault="00111668" w:rsidP="004126C2">
      <w:pPr>
        <w:spacing w:after="0" w:line="240" w:lineRule="auto"/>
        <w:jc w:val="both"/>
        <w:rPr>
          <w:rFonts w:ascii="Arial" w:eastAsia="Times New Roman" w:hAnsi="Arial" w:cs="Arial"/>
          <w:sz w:val="2"/>
          <w:szCs w:val="24"/>
          <w:lang w:val="ro-RO"/>
        </w:rPr>
      </w:pPr>
    </w:p>
    <w:p w:rsidR="00361FBF" w:rsidRPr="00D03794" w:rsidRDefault="00361FBF" w:rsidP="0068644E">
      <w:pPr>
        <w:spacing w:after="0"/>
        <w:ind w:firstLine="720"/>
        <w:jc w:val="both"/>
        <w:rPr>
          <w:rStyle w:val="PlaceholderText"/>
          <w:rFonts w:ascii="Arial" w:hAnsi="Arial" w:cs="Arial"/>
          <w:color w:val="auto"/>
          <w:sz w:val="24"/>
          <w:lang w:val="ro-RO"/>
        </w:rPr>
      </w:pPr>
    </w:p>
    <w:p w:rsidR="00E3188E" w:rsidRPr="00D03794" w:rsidRDefault="00E3188E" w:rsidP="0068644E">
      <w:pPr>
        <w:spacing w:after="0"/>
        <w:ind w:firstLine="720"/>
        <w:jc w:val="both"/>
        <w:rPr>
          <w:rStyle w:val="PlaceholderText"/>
          <w:rFonts w:ascii="Arial" w:hAnsi="Arial" w:cs="Arial"/>
          <w:color w:val="auto"/>
          <w:sz w:val="24"/>
          <w:lang w:val="ro-RO"/>
        </w:rPr>
      </w:pPr>
      <w:r w:rsidRPr="00D03794">
        <w:rPr>
          <w:rStyle w:val="PlaceholderText"/>
          <w:rFonts w:ascii="Arial" w:hAnsi="Arial" w:cs="Arial"/>
          <w:color w:val="auto"/>
          <w:sz w:val="24"/>
          <w:lang w:val="ro-RO"/>
        </w:rPr>
        <w:t xml:space="preserve">- centrala termică </w:t>
      </w:r>
      <w:r w:rsidR="00E82C31">
        <w:rPr>
          <w:rStyle w:val="PlaceholderText"/>
          <w:rFonts w:ascii="Arial" w:hAnsi="Arial" w:cs="Arial"/>
          <w:color w:val="auto"/>
          <w:sz w:val="24"/>
          <w:lang w:val="ro-RO"/>
        </w:rPr>
        <w:t xml:space="preserve">alimentată cu combustibil solid (lemn) </w:t>
      </w:r>
      <w:r w:rsidRPr="00D03794">
        <w:rPr>
          <w:rStyle w:val="PlaceholderText"/>
          <w:rFonts w:ascii="Arial" w:hAnsi="Arial" w:cs="Arial"/>
          <w:color w:val="auto"/>
          <w:sz w:val="24"/>
          <w:lang w:val="ro-RO"/>
        </w:rPr>
        <w:t>clădire administartivă</w:t>
      </w:r>
      <w:r w:rsidR="00D03794" w:rsidRPr="00D03794">
        <w:rPr>
          <w:rStyle w:val="PlaceholderText"/>
          <w:rFonts w:ascii="Arial" w:hAnsi="Arial" w:cs="Arial"/>
          <w:color w:val="auto"/>
          <w:sz w:val="24"/>
          <w:lang w:val="ro-RO"/>
        </w:rPr>
        <w:t>:</w:t>
      </w:r>
      <w:r w:rsidRPr="00D03794">
        <w:rPr>
          <w:rStyle w:val="PlaceholderText"/>
          <w:rFonts w:ascii="Arial" w:hAnsi="Arial" w:cs="Arial"/>
          <w:color w:val="auto"/>
          <w:sz w:val="24"/>
          <w:lang w:val="ro-RO"/>
        </w:rPr>
        <w:t xml:space="preserve"> coș dispersie/</w:t>
      </w:r>
      <w:r w:rsidR="00D03794" w:rsidRPr="00D03794">
        <w:rPr>
          <w:rStyle w:val="PlaceholderText"/>
          <w:rFonts w:ascii="Arial" w:hAnsi="Arial" w:cs="Arial"/>
          <w:color w:val="auto"/>
          <w:sz w:val="24"/>
          <w:lang w:val="ro-RO"/>
        </w:rPr>
        <w:t xml:space="preserve"> </w:t>
      </w:r>
      <w:r w:rsidRPr="00D03794">
        <w:rPr>
          <w:rStyle w:val="PlaceholderText"/>
          <w:rFonts w:ascii="Arial" w:hAnsi="Arial" w:cs="Arial"/>
          <w:color w:val="auto"/>
          <w:sz w:val="24"/>
          <w:lang w:val="ro-RO"/>
        </w:rPr>
        <w:t>evacuare gaze de ardere, h=6 m diam=160 mm;</w:t>
      </w:r>
    </w:p>
    <w:p w:rsidR="00361FBF" w:rsidRPr="00D03794" w:rsidRDefault="00361FBF" w:rsidP="0068644E">
      <w:pPr>
        <w:spacing w:after="0"/>
        <w:ind w:firstLine="720"/>
        <w:jc w:val="both"/>
        <w:rPr>
          <w:rStyle w:val="PlaceholderText"/>
          <w:rFonts w:ascii="Arial" w:hAnsi="Arial" w:cs="Arial"/>
          <w:color w:val="auto"/>
          <w:sz w:val="24"/>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663"/>
        <w:gridCol w:w="690"/>
        <w:gridCol w:w="690"/>
        <w:gridCol w:w="690"/>
        <w:gridCol w:w="1827"/>
        <w:gridCol w:w="1390"/>
        <w:gridCol w:w="625"/>
        <w:gridCol w:w="769"/>
        <w:gridCol w:w="708"/>
      </w:tblGrid>
      <w:tr w:rsidR="0068644E" w:rsidRPr="00D03794" w:rsidTr="0068644E">
        <w:trPr>
          <w:cantSplit/>
          <w:trHeight w:val="1134"/>
        </w:trPr>
        <w:tc>
          <w:tcPr>
            <w:tcW w:w="695" w:type="dxa"/>
            <w:shd w:val="clear" w:color="auto" w:fill="C0C0C0"/>
          </w:tcPr>
          <w:p w:rsidR="004126C2" w:rsidRPr="00D03794" w:rsidRDefault="004126C2" w:rsidP="004F3BD3">
            <w:pPr>
              <w:spacing w:before="40" w:after="0" w:line="240" w:lineRule="auto"/>
              <w:jc w:val="center"/>
              <w:rPr>
                <w:rFonts w:ascii="Arial" w:eastAsia="Times New Roman" w:hAnsi="Arial" w:cs="Arial"/>
                <w:b/>
                <w:sz w:val="20"/>
                <w:szCs w:val="24"/>
                <w:lang w:val="ro-RO"/>
              </w:rPr>
            </w:pPr>
            <w:r w:rsidRPr="00D03794">
              <w:rPr>
                <w:rFonts w:ascii="Arial" w:eastAsia="Times New Roman" w:hAnsi="Arial" w:cs="Arial"/>
                <w:b/>
                <w:sz w:val="20"/>
                <w:szCs w:val="24"/>
                <w:lang w:val="ro-RO"/>
              </w:rPr>
              <w:t>Cod CAEN Rev.2</w:t>
            </w:r>
          </w:p>
        </w:tc>
        <w:tc>
          <w:tcPr>
            <w:tcW w:w="1663" w:type="dxa"/>
            <w:shd w:val="clear" w:color="auto" w:fill="C0C0C0"/>
          </w:tcPr>
          <w:p w:rsidR="004126C2" w:rsidRPr="00D03794" w:rsidRDefault="004126C2" w:rsidP="004F3BD3">
            <w:pPr>
              <w:spacing w:before="40" w:after="0" w:line="240" w:lineRule="auto"/>
              <w:jc w:val="center"/>
              <w:rPr>
                <w:rFonts w:ascii="Arial" w:eastAsia="Times New Roman" w:hAnsi="Arial" w:cs="Arial"/>
                <w:b/>
                <w:sz w:val="20"/>
                <w:szCs w:val="24"/>
                <w:lang w:val="ro-RO"/>
              </w:rPr>
            </w:pPr>
            <w:r w:rsidRPr="00D03794">
              <w:rPr>
                <w:rFonts w:ascii="Arial" w:eastAsia="Times New Roman" w:hAnsi="Arial" w:cs="Arial"/>
                <w:b/>
                <w:sz w:val="20"/>
                <w:szCs w:val="24"/>
                <w:lang w:val="ro-RO"/>
              </w:rPr>
              <w:t>Denumire coş</w:t>
            </w:r>
          </w:p>
        </w:tc>
        <w:tc>
          <w:tcPr>
            <w:tcW w:w="690" w:type="dxa"/>
            <w:shd w:val="clear" w:color="auto" w:fill="C0C0C0"/>
            <w:textDirection w:val="btLr"/>
            <w:vAlign w:val="center"/>
          </w:tcPr>
          <w:p w:rsidR="004126C2" w:rsidRPr="00D03794" w:rsidRDefault="004126C2" w:rsidP="004F3BD3">
            <w:pPr>
              <w:spacing w:before="40" w:after="0" w:line="240" w:lineRule="auto"/>
              <w:ind w:left="113" w:right="113"/>
              <w:jc w:val="center"/>
              <w:rPr>
                <w:rFonts w:ascii="Arial" w:eastAsia="Times New Roman" w:hAnsi="Arial" w:cs="Arial"/>
                <w:b/>
                <w:sz w:val="20"/>
                <w:szCs w:val="24"/>
                <w:lang w:val="ro-RO"/>
              </w:rPr>
            </w:pPr>
            <w:r w:rsidRPr="00D03794">
              <w:rPr>
                <w:rFonts w:ascii="Arial" w:eastAsia="Times New Roman" w:hAnsi="Arial" w:cs="Arial"/>
                <w:b/>
                <w:sz w:val="20"/>
                <w:szCs w:val="24"/>
                <w:lang w:val="ro-RO"/>
              </w:rPr>
              <w:t>Înălțime (m)</w:t>
            </w:r>
          </w:p>
        </w:tc>
        <w:tc>
          <w:tcPr>
            <w:tcW w:w="690" w:type="dxa"/>
            <w:shd w:val="clear" w:color="auto" w:fill="C0C0C0"/>
            <w:textDirection w:val="btLr"/>
            <w:vAlign w:val="center"/>
          </w:tcPr>
          <w:p w:rsidR="004126C2" w:rsidRPr="00D03794" w:rsidRDefault="004126C2" w:rsidP="004F3BD3">
            <w:pPr>
              <w:spacing w:before="40" w:after="0" w:line="240" w:lineRule="auto"/>
              <w:ind w:left="113" w:right="113"/>
              <w:jc w:val="center"/>
              <w:rPr>
                <w:rFonts w:ascii="Arial" w:eastAsia="Times New Roman" w:hAnsi="Arial" w:cs="Arial"/>
                <w:b/>
                <w:sz w:val="20"/>
                <w:szCs w:val="24"/>
                <w:lang w:val="ro-RO"/>
              </w:rPr>
            </w:pPr>
            <w:r w:rsidRPr="00D03794">
              <w:rPr>
                <w:rFonts w:ascii="Arial" w:eastAsia="Times New Roman" w:hAnsi="Arial" w:cs="Arial"/>
                <w:b/>
                <w:sz w:val="20"/>
                <w:szCs w:val="24"/>
                <w:lang w:val="ro-RO"/>
              </w:rPr>
              <w:t>Diametru bază (m)</w:t>
            </w:r>
          </w:p>
        </w:tc>
        <w:tc>
          <w:tcPr>
            <w:tcW w:w="690" w:type="dxa"/>
            <w:shd w:val="clear" w:color="auto" w:fill="C0C0C0"/>
            <w:textDirection w:val="btLr"/>
            <w:vAlign w:val="center"/>
          </w:tcPr>
          <w:p w:rsidR="004126C2" w:rsidRPr="00D03794" w:rsidRDefault="004126C2" w:rsidP="004F3BD3">
            <w:pPr>
              <w:spacing w:before="40" w:after="0" w:line="240" w:lineRule="auto"/>
              <w:ind w:left="113" w:right="113"/>
              <w:jc w:val="center"/>
              <w:rPr>
                <w:rFonts w:ascii="Arial" w:eastAsia="Times New Roman" w:hAnsi="Arial" w:cs="Arial"/>
                <w:b/>
                <w:sz w:val="20"/>
                <w:szCs w:val="24"/>
                <w:lang w:val="ro-RO"/>
              </w:rPr>
            </w:pPr>
            <w:r w:rsidRPr="00D03794">
              <w:rPr>
                <w:rFonts w:ascii="Arial" w:eastAsia="Times New Roman" w:hAnsi="Arial" w:cs="Arial"/>
                <w:b/>
                <w:sz w:val="20"/>
                <w:szCs w:val="24"/>
                <w:lang w:val="ro-RO"/>
              </w:rPr>
              <w:t>Diametru vârf (m)</w:t>
            </w:r>
          </w:p>
        </w:tc>
        <w:tc>
          <w:tcPr>
            <w:tcW w:w="1827" w:type="dxa"/>
            <w:shd w:val="clear" w:color="auto" w:fill="C0C0C0"/>
          </w:tcPr>
          <w:p w:rsidR="004126C2" w:rsidRPr="00D03794" w:rsidRDefault="004126C2" w:rsidP="004F3BD3">
            <w:pPr>
              <w:spacing w:before="40" w:after="0" w:line="240" w:lineRule="auto"/>
              <w:jc w:val="center"/>
              <w:rPr>
                <w:rFonts w:ascii="Arial" w:eastAsia="Times New Roman" w:hAnsi="Arial" w:cs="Arial"/>
                <w:b/>
                <w:sz w:val="20"/>
                <w:szCs w:val="24"/>
                <w:lang w:val="ro-RO"/>
              </w:rPr>
            </w:pPr>
            <w:r w:rsidRPr="00D03794">
              <w:rPr>
                <w:rFonts w:ascii="Arial" w:eastAsia="Times New Roman" w:hAnsi="Arial" w:cs="Arial"/>
                <w:b/>
                <w:sz w:val="20"/>
                <w:szCs w:val="24"/>
                <w:lang w:val="ro-RO"/>
              </w:rPr>
              <w:t>Poluant</w:t>
            </w:r>
          </w:p>
        </w:tc>
        <w:tc>
          <w:tcPr>
            <w:tcW w:w="1390" w:type="dxa"/>
            <w:shd w:val="clear" w:color="auto" w:fill="C0C0C0"/>
          </w:tcPr>
          <w:p w:rsidR="004126C2" w:rsidRPr="00D03794" w:rsidRDefault="004126C2" w:rsidP="004F3BD3">
            <w:pPr>
              <w:spacing w:before="40" w:after="0" w:line="240" w:lineRule="auto"/>
              <w:jc w:val="center"/>
              <w:rPr>
                <w:rFonts w:ascii="Arial" w:eastAsia="Times New Roman" w:hAnsi="Arial" w:cs="Arial"/>
                <w:b/>
                <w:sz w:val="20"/>
                <w:szCs w:val="24"/>
                <w:lang w:val="ro-RO"/>
              </w:rPr>
            </w:pPr>
            <w:r w:rsidRPr="00D03794">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4126C2" w:rsidRPr="00D03794" w:rsidRDefault="004126C2" w:rsidP="004F3BD3">
            <w:pPr>
              <w:spacing w:before="40" w:after="0" w:line="240" w:lineRule="auto"/>
              <w:ind w:left="113" w:right="113"/>
              <w:jc w:val="center"/>
              <w:rPr>
                <w:rFonts w:ascii="Arial" w:eastAsia="Times New Roman" w:hAnsi="Arial" w:cs="Arial"/>
                <w:b/>
                <w:sz w:val="20"/>
                <w:szCs w:val="24"/>
                <w:lang w:val="ro-RO"/>
              </w:rPr>
            </w:pPr>
            <w:r w:rsidRPr="00D03794">
              <w:rPr>
                <w:rFonts w:ascii="Arial" w:eastAsia="Times New Roman" w:hAnsi="Arial" w:cs="Arial"/>
                <w:b/>
                <w:sz w:val="20"/>
                <w:szCs w:val="24"/>
                <w:lang w:val="ro-RO"/>
              </w:rPr>
              <w:t>Eficiență (%)</w:t>
            </w:r>
          </w:p>
        </w:tc>
        <w:tc>
          <w:tcPr>
            <w:tcW w:w="769" w:type="dxa"/>
            <w:shd w:val="clear" w:color="auto" w:fill="C0C0C0"/>
            <w:textDirection w:val="btLr"/>
            <w:vAlign w:val="center"/>
          </w:tcPr>
          <w:p w:rsidR="004126C2" w:rsidRPr="00D03794" w:rsidRDefault="004126C2" w:rsidP="004F3BD3">
            <w:pPr>
              <w:spacing w:before="40" w:after="0" w:line="240" w:lineRule="auto"/>
              <w:ind w:left="113" w:right="113"/>
              <w:jc w:val="center"/>
              <w:rPr>
                <w:rFonts w:ascii="Arial" w:eastAsia="Times New Roman" w:hAnsi="Arial" w:cs="Arial"/>
                <w:b/>
                <w:sz w:val="20"/>
                <w:szCs w:val="24"/>
                <w:lang w:val="ro-RO"/>
              </w:rPr>
            </w:pPr>
            <w:r w:rsidRPr="00D03794">
              <w:rPr>
                <w:rFonts w:ascii="Arial" w:eastAsia="Times New Roman" w:hAnsi="Arial" w:cs="Arial"/>
                <w:b/>
                <w:sz w:val="20"/>
                <w:szCs w:val="24"/>
                <w:lang w:val="ro-RO"/>
              </w:rPr>
              <w:t>X Stereo70</w:t>
            </w:r>
          </w:p>
        </w:tc>
        <w:tc>
          <w:tcPr>
            <w:tcW w:w="708" w:type="dxa"/>
            <w:shd w:val="clear" w:color="auto" w:fill="C0C0C0"/>
            <w:textDirection w:val="btLr"/>
            <w:vAlign w:val="center"/>
          </w:tcPr>
          <w:p w:rsidR="004126C2" w:rsidRPr="00D03794" w:rsidRDefault="004126C2" w:rsidP="004F3BD3">
            <w:pPr>
              <w:spacing w:before="40" w:after="0" w:line="240" w:lineRule="auto"/>
              <w:ind w:left="113" w:right="113"/>
              <w:jc w:val="center"/>
              <w:rPr>
                <w:rFonts w:ascii="Arial" w:eastAsia="Times New Roman" w:hAnsi="Arial" w:cs="Arial"/>
                <w:b/>
                <w:sz w:val="20"/>
                <w:szCs w:val="24"/>
                <w:lang w:val="ro-RO"/>
              </w:rPr>
            </w:pPr>
            <w:r w:rsidRPr="00D03794">
              <w:rPr>
                <w:rFonts w:ascii="Arial" w:eastAsia="Times New Roman" w:hAnsi="Arial" w:cs="Arial"/>
                <w:b/>
                <w:sz w:val="20"/>
                <w:szCs w:val="24"/>
                <w:lang w:val="ro-RO"/>
              </w:rPr>
              <w:t>Y Stereo70</w:t>
            </w:r>
          </w:p>
        </w:tc>
      </w:tr>
      <w:tr w:rsidR="00E3188E" w:rsidRPr="00076CD2" w:rsidTr="00E3188E">
        <w:trPr>
          <w:trHeight w:val="138"/>
        </w:trPr>
        <w:tc>
          <w:tcPr>
            <w:tcW w:w="695"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1020</w:t>
            </w:r>
          </w:p>
        </w:tc>
        <w:tc>
          <w:tcPr>
            <w:tcW w:w="1663"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coș centrală termică clădire administrativă</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6,00</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0,16</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0,16</w:t>
            </w:r>
          </w:p>
        </w:tc>
        <w:tc>
          <w:tcPr>
            <w:tcW w:w="1827" w:type="dxa"/>
            <w:shd w:val="clear" w:color="auto" w:fill="auto"/>
            <w:vAlign w:val="center"/>
          </w:tcPr>
          <w:p w:rsidR="00E3188E" w:rsidRPr="00076CD2" w:rsidRDefault="001C5361"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pulberi totale</w:t>
            </w:r>
          </w:p>
        </w:tc>
        <w:tc>
          <w:tcPr>
            <w:tcW w:w="1390"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625"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769"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708"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r>
      <w:tr w:rsidR="00E3188E" w:rsidRPr="00076CD2" w:rsidTr="00E3188E">
        <w:trPr>
          <w:trHeight w:val="138"/>
        </w:trPr>
        <w:tc>
          <w:tcPr>
            <w:tcW w:w="695"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1020</w:t>
            </w:r>
          </w:p>
        </w:tc>
        <w:tc>
          <w:tcPr>
            <w:tcW w:w="1663"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coș centrală termică clădire administrativă</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6,00</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0,16</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0,16</w:t>
            </w:r>
          </w:p>
        </w:tc>
        <w:tc>
          <w:tcPr>
            <w:tcW w:w="1827" w:type="dxa"/>
            <w:shd w:val="clear" w:color="auto" w:fill="auto"/>
            <w:vAlign w:val="center"/>
          </w:tcPr>
          <w:p w:rsidR="00E3188E" w:rsidRPr="00076CD2" w:rsidRDefault="001C5361"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monoxid de carbon</w:t>
            </w:r>
          </w:p>
        </w:tc>
        <w:tc>
          <w:tcPr>
            <w:tcW w:w="1390"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625"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769"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708"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r>
      <w:tr w:rsidR="00E3188E" w:rsidRPr="00076CD2" w:rsidTr="00E3188E">
        <w:trPr>
          <w:trHeight w:val="138"/>
        </w:trPr>
        <w:tc>
          <w:tcPr>
            <w:tcW w:w="695"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1020</w:t>
            </w:r>
          </w:p>
        </w:tc>
        <w:tc>
          <w:tcPr>
            <w:tcW w:w="1663"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coș centrală termică clădire administrativă</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6,00</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0,16</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0,16</w:t>
            </w:r>
          </w:p>
        </w:tc>
        <w:tc>
          <w:tcPr>
            <w:tcW w:w="1827" w:type="dxa"/>
            <w:shd w:val="clear" w:color="auto" w:fill="auto"/>
            <w:vAlign w:val="center"/>
          </w:tcPr>
          <w:p w:rsidR="00E3188E" w:rsidRPr="00076CD2" w:rsidRDefault="001C5361"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oxizi de sulf</w:t>
            </w:r>
          </w:p>
        </w:tc>
        <w:tc>
          <w:tcPr>
            <w:tcW w:w="1390"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625"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769"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708"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r>
      <w:tr w:rsidR="00E3188E" w:rsidRPr="00076CD2" w:rsidTr="00E3188E">
        <w:trPr>
          <w:trHeight w:val="138"/>
        </w:trPr>
        <w:tc>
          <w:tcPr>
            <w:tcW w:w="695"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lastRenderedPageBreak/>
              <w:t>1020</w:t>
            </w:r>
          </w:p>
        </w:tc>
        <w:tc>
          <w:tcPr>
            <w:tcW w:w="1663"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coș centrală termică clădire administrativă</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6,00</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0,16</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0,16</w:t>
            </w:r>
          </w:p>
        </w:tc>
        <w:tc>
          <w:tcPr>
            <w:tcW w:w="1827" w:type="dxa"/>
            <w:shd w:val="clear" w:color="auto" w:fill="auto"/>
            <w:vAlign w:val="center"/>
          </w:tcPr>
          <w:p w:rsidR="00E3188E" w:rsidRPr="00076CD2" w:rsidRDefault="001C5361"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oxizi de azot</w:t>
            </w:r>
          </w:p>
        </w:tc>
        <w:tc>
          <w:tcPr>
            <w:tcW w:w="1390"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625"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769"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c>
          <w:tcPr>
            <w:tcW w:w="708" w:type="dxa"/>
            <w:shd w:val="clear" w:color="auto" w:fill="auto"/>
          </w:tcPr>
          <w:p w:rsidR="00E3188E" w:rsidRPr="00076CD2" w:rsidRDefault="00E3188E" w:rsidP="00E3188E">
            <w:pPr>
              <w:spacing w:before="40" w:after="0" w:line="240" w:lineRule="auto"/>
              <w:jc w:val="center"/>
              <w:rPr>
                <w:rFonts w:ascii="Arial" w:eastAsia="Times New Roman" w:hAnsi="Arial" w:cs="Arial"/>
                <w:sz w:val="20"/>
                <w:szCs w:val="24"/>
                <w:lang w:val="ro-RO"/>
              </w:rPr>
            </w:pPr>
          </w:p>
        </w:tc>
      </w:tr>
      <w:tr w:rsidR="00E3188E" w:rsidRPr="00D03794" w:rsidTr="00E3188E">
        <w:trPr>
          <w:trHeight w:val="138"/>
        </w:trPr>
        <w:tc>
          <w:tcPr>
            <w:tcW w:w="695"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1020</w:t>
            </w:r>
          </w:p>
        </w:tc>
        <w:tc>
          <w:tcPr>
            <w:tcW w:w="1663"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coș centrală termică clădire administrativă</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6,00</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0,16</w:t>
            </w:r>
          </w:p>
        </w:tc>
        <w:tc>
          <w:tcPr>
            <w:tcW w:w="690" w:type="dxa"/>
            <w:shd w:val="clear" w:color="auto" w:fill="auto"/>
            <w:vAlign w:val="center"/>
          </w:tcPr>
          <w:p w:rsidR="00E3188E" w:rsidRPr="00076CD2" w:rsidRDefault="00E3188E"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0,16</w:t>
            </w:r>
          </w:p>
        </w:tc>
        <w:tc>
          <w:tcPr>
            <w:tcW w:w="1827" w:type="dxa"/>
            <w:shd w:val="clear" w:color="auto" w:fill="auto"/>
            <w:vAlign w:val="center"/>
          </w:tcPr>
          <w:p w:rsidR="00E3188E" w:rsidRPr="00076CD2" w:rsidRDefault="001C5361" w:rsidP="00E3188E">
            <w:pPr>
              <w:spacing w:before="40" w:after="0" w:line="240" w:lineRule="auto"/>
              <w:jc w:val="center"/>
              <w:rPr>
                <w:rFonts w:ascii="Arial" w:eastAsia="Times New Roman" w:hAnsi="Arial" w:cs="Arial"/>
                <w:sz w:val="20"/>
                <w:szCs w:val="24"/>
                <w:lang w:val="ro-RO"/>
              </w:rPr>
            </w:pPr>
            <w:r w:rsidRPr="00076CD2">
              <w:rPr>
                <w:rFonts w:ascii="Arial" w:eastAsia="Times New Roman" w:hAnsi="Arial" w:cs="Arial"/>
                <w:sz w:val="20"/>
                <w:szCs w:val="24"/>
                <w:lang w:val="ro-RO"/>
              </w:rPr>
              <w:t>substanțe organice (exprimate în c</w:t>
            </w:r>
            <w:r w:rsidR="00E3188E" w:rsidRPr="00076CD2">
              <w:rPr>
                <w:rFonts w:ascii="Arial" w:eastAsia="Times New Roman" w:hAnsi="Arial" w:cs="Arial"/>
                <w:sz w:val="20"/>
                <w:szCs w:val="24"/>
                <w:lang w:val="ro-RO"/>
              </w:rPr>
              <w:t xml:space="preserve">arbon </w:t>
            </w:r>
            <w:r w:rsidRPr="00076CD2">
              <w:rPr>
                <w:rFonts w:ascii="Arial" w:eastAsia="Times New Roman" w:hAnsi="Arial" w:cs="Arial"/>
                <w:sz w:val="20"/>
                <w:szCs w:val="24"/>
                <w:lang w:val="ro-RO"/>
              </w:rPr>
              <w:t>t</w:t>
            </w:r>
            <w:r w:rsidR="00E3188E" w:rsidRPr="00076CD2">
              <w:rPr>
                <w:rFonts w:ascii="Arial" w:eastAsia="Times New Roman" w:hAnsi="Arial" w:cs="Arial"/>
                <w:sz w:val="20"/>
                <w:szCs w:val="24"/>
                <w:lang w:val="ro-RO"/>
              </w:rPr>
              <w:t>otal (C)</w:t>
            </w:r>
            <w:r w:rsidRPr="00076CD2">
              <w:rPr>
                <w:rFonts w:ascii="Arial" w:eastAsia="Times New Roman" w:hAnsi="Arial" w:cs="Arial"/>
                <w:sz w:val="20"/>
                <w:szCs w:val="24"/>
                <w:lang w:val="ro-RO"/>
              </w:rPr>
              <w:t>)</w:t>
            </w:r>
          </w:p>
        </w:tc>
        <w:tc>
          <w:tcPr>
            <w:tcW w:w="1390" w:type="dxa"/>
            <w:shd w:val="clear" w:color="auto" w:fill="auto"/>
          </w:tcPr>
          <w:p w:rsidR="00E3188E" w:rsidRPr="00D03794" w:rsidRDefault="00E3188E" w:rsidP="00E3188E">
            <w:pPr>
              <w:spacing w:before="40" w:after="0" w:line="240" w:lineRule="auto"/>
              <w:jc w:val="center"/>
              <w:rPr>
                <w:rFonts w:ascii="Arial" w:eastAsia="Times New Roman" w:hAnsi="Arial" w:cs="Arial"/>
                <w:sz w:val="20"/>
                <w:szCs w:val="24"/>
                <w:lang w:val="ro-RO"/>
              </w:rPr>
            </w:pPr>
          </w:p>
        </w:tc>
        <w:tc>
          <w:tcPr>
            <w:tcW w:w="625" w:type="dxa"/>
            <w:shd w:val="clear" w:color="auto" w:fill="auto"/>
          </w:tcPr>
          <w:p w:rsidR="00E3188E" w:rsidRPr="00D03794" w:rsidRDefault="00E3188E" w:rsidP="00E3188E">
            <w:pPr>
              <w:spacing w:before="40" w:after="0" w:line="240" w:lineRule="auto"/>
              <w:jc w:val="center"/>
              <w:rPr>
                <w:rFonts w:ascii="Arial" w:eastAsia="Times New Roman" w:hAnsi="Arial" w:cs="Arial"/>
                <w:sz w:val="20"/>
                <w:szCs w:val="24"/>
                <w:lang w:val="ro-RO"/>
              </w:rPr>
            </w:pPr>
          </w:p>
        </w:tc>
        <w:tc>
          <w:tcPr>
            <w:tcW w:w="769" w:type="dxa"/>
            <w:shd w:val="clear" w:color="auto" w:fill="auto"/>
          </w:tcPr>
          <w:p w:rsidR="00E3188E" w:rsidRPr="00D03794" w:rsidRDefault="00E3188E" w:rsidP="00E3188E">
            <w:pPr>
              <w:spacing w:before="40" w:after="0" w:line="240" w:lineRule="auto"/>
              <w:jc w:val="center"/>
              <w:rPr>
                <w:rFonts w:ascii="Arial" w:eastAsia="Times New Roman" w:hAnsi="Arial" w:cs="Arial"/>
                <w:sz w:val="20"/>
                <w:szCs w:val="24"/>
                <w:lang w:val="ro-RO"/>
              </w:rPr>
            </w:pPr>
          </w:p>
        </w:tc>
        <w:tc>
          <w:tcPr>
            <w:tcW w:w="708" w:type="dxa"/>
            <w:shd w:val="clear" w:color="auto" w:fill="auto"/>
          </w:tcPr>
          <w:p w:rsidR="00E3188E" w:rsidRPr="00D03794" w:rsidRDefault="00E3188E" w:rsidP="00E3188E">
            <w:pPr>
              <w:spacing w:before="40" w:after="0" w:line="240" w:lineRule="auto"/>
              <w:jc w:val="center"/>
              <w:rPr>
                <w:rFonts w:ascii="Arial" w:eastAsia="Times New Roman" w:hAnsi="Arial" w:cs="Arial"/>
                <w:sz w:val="20"/>
                <w:szCs w:val="24"/>
                <w:lang w:val="ro-RO"/>
              </w:rPr>
            </w:pPr>
          </w:p>
        </w:tc>
      </w:tr>
    </w:tbl>
    <w:p w:rsidR="00790BB0" w:rsidRPr="00D03794" w:rsidRDefault="00790BB0" w:rsidP="004126C2">
      <w:pPr>
        <w:spacing w:after="0" w:line="240" w:lineRule="auto"/>
        <w:jc w:val="both"/>
        <w:rPr>
          <w:rFonts w:ascii="Arial" w:eastAsia="Times New Roman" w:hAnsi="Arial" w:cs="Arial"/>
          <w:sz w:val="18"/>
          <w:szCs w:val="24"/>
          <w:lang w:val="ro-RO"/>
        </w:rPr>
      </w:pPr>
    </w:p>
    <w:p w:rsidR="004126C2" w:rsidRPr="00D03794" w:rsidRDefault="004126C2" w:rsidP="004126C2">
      <w:pPr>
        <w:widowControl w:val="0"/>
        <w:tabs>
          <w:tab w:val="left" w:pos="0"/>
        </w:tabs>
        <w:suppressAutoHyphens/>
        <w:spacing w:after="0" w:line="240" w:lineRule="auto"/>
        <w:jc w:val="both"/>
        <w:rPr>
          <w:rFonts w:ascii="Arial" w:eastAsia="Times New Roman" w:hAnsi="Arial" w:cs="Arial"/>
          <w:sz w:val="24"/>
          <w:szCs w:val="24"/>
          <w:lang w:val="ro-RO"/>
        </w:rPr>
      </w:pPr>
      <w:r w:rsidRPr="00D03794">
        <w:rPr>
          <w:rFonts w:ascii="Arial" w:eastAsia="Times New Roman" w:hAnsi="Arial" w:cs="Arial"/>
          <w:b/>
          <w:sz w:val="24"/>
          <w:szCs w:val="24"/>
          <w:lang w:val="ro-RO"/>
        </w:rPr>
        <w:tab/>
        <w:t>Alte surse de poluare</w:t>
      </w:r>
    </w:p>
    <w:p w:rsidR="004126C2" w:rsidRPr="00D03794" w:rsidRDefault="00E7258C" w:rsidP="004126C2">
      <w:pPr>
        <w:spacing w:after="0"/>
        <w:ind w:left="720"/>
        <w:rPr>
          <w:rFonts w:ascii="Arial" w:hAnsi="Arial" w:cs="Arial"/>
          <w:sz w:val="24"/>
          <w:lang w:val="ro-RO"/>
        </w:rPr>
      </w:pPr>
      <w:r w:rsidRPr="00D03794">
        <w:rPr>
          <w:rStyle w:val="PlaceholderText"/>
          <w:rFonts w:ascii="Arial" w:hAnsi="Arial" w:cs="Arial"/>
          <w:color w:val="auto"/>
          <w:sz w:val="24"/>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076"/>
      </w:tblGrid>
      <w:tr w:rsidR="004126C2" w:rsidRPr="00D03794" w:rsidTr="00F42A51">
        <w:tc>
          <w:tcPr>
            <w:tcW w:w="6671" w:type="dxa"/>
            <w:shd w:val="clear" w:color="auto" w:fill="C0C0C0"/>
          </w:tcPr>
          <w:p w:rsidR="004126C2" w:rsidRPr="00D03794" w:rsidRDefault="004126C2" w:rsidP="004126C2">
            <w:pPr>
              <w:widowControl w:val="0"/>
              <w:suppressAutoHyphens/>
              <w:spacing w:before="40" w:after="0" w:line="360" w:lineRule="auto"/>
              <w:jc w:val="center"/>
              <w:rPr>
                <w:rFonts w:ascii="Arial" w:eastAsia="Times New Roman" w:hAnsi="Arial" w:cs="Arial"/>
                <w:b/>
                <w:sz w:val="20"/>
                <w:szCs w:val="24"/>
                <w:lang w:val="ro-RO"/>
              </w:rPr>
            </w:pPr>
            <w:r w:rsidRPr="00D03794">
              <w:rPr>
                <w:rFonts w:ascii="Arial" w:eastAsia="Times New Roman" w:hAnsi="Arial" w:cs="Arial"/>
                <w:b/>
                <w:sz w:val="20"/>
                <w:szCs w:val="24"/>
                <w:lang w:val="ro-RO"/>
              </w:rPr>
              <w:t>Sursă</w:t>
            </w:r>
          </w:p>
        </w:tc>
        <w:tc>
          <w:tcPr>
            <w:tcW w:w="3076" w:type="dxa"/>
            <w:shd w:val="clear" w:color="auto" w:fill="C0C0C0"/>
          </w:tcPr>
          <w:p w:rsidR="004126C2" w:rsidRPr="00D03794" w:rsidRDefault="004126C2" w:rsidP="004126C2">
            <w:pPr>
              <w:widowControl w:val="0"/>
              <w:suppressAutoHyphens/>
              <w:spacing w:before="40" w:after="0" w:line="360" w:lineRule="auto"/>
              <w:jc w:val="center"/>
              <w:rPr>
                <w:rFonts w:ascii="Arial" w:eastAsia="Times New Roman" w:hAnsi="Arial" w:cs="Arial"/>
                <w:b/>
                <w:sz w:val="20"/>
                <w:szCs w:val="24"/>
                <w:lang w:val="ro-RO"/>
              </w:rPr>
            </w:pPr>
            <w:r w:rsidRPr="00D03794">
              <w:rPr>
                <w:rFonts w:ascii="Arial" w:eastAsia="Times New Roman" w:hAnsi="Arial" w:cs="Arial"/>
                <w:b/>
                <w:sz w:val="20"/>
                <w:szCs w:val="24"/>
                <w:lang w:val="ro-RO"/>
              </w:rPr>
              <w:t>Tip sursă</w:t>
            </w:r>
          </w:p>
        </w:tc>
      </w:tr>
      <w:tr w:rsidR="004126C2" w:rsidRPr="00D03794" w:rsidTr="00F42A51">
        <w:trPr>
          <w:trHeight w:val="56"/>
        </w:trPr>
        <w:tc>
          <w:tcPr>
            <w:tcW w:w="6671" w:type="dxa"/>
            <w:shd w:val="clear" w:color="auto" w:fill="auto"/>
          </w:tcPr>
          <w:p w:rsidR="004126C2" w:rsidRPr="00D03794" w:rsidRDefault="004126C2" w:rsidP="004126C2">
            <w:pPr>
              <w:widowControl w:val="0"/>
              <w:suppressAutoHyphens/>
              <w:spacing w:before="40" w:after="0" w:line="360" w:lineRule="auto"/>
              <w:jc w:val="center"/>
              <w:rPr>
                <w:rFonts w:ascii="Arial" w:eastAsia="Times New Roman" w:hAnsi="Arial" w:cs="Arial"/>
                <w:sz w:val="20"/>
                <w:szCs w:val="24"/>
                <w:lang w:val="ro-RO"/>
              </w:rPr>
            </w:pPr>
          </w:p>
        </w:tc>
        <w:tc>
          <w:tcPr>
            <w:tcW w:w="3076" w:type="dxa"/>
            <w:shd w:val="clear" w:color="auto" w:fill="auto"/>
          </w:tcPr>
          <w:p w:rsidR="004126C2" w:rsidRPr="00D03794" w:rsidRDefault="004126C2" w:rsidP="004126C2">
            <w:pPr>
              <w:widowControl w:val="0"/>
              <w:suppressAutoHyphens/>
              <w:spacing w:before="40" w:after="0" w:line="360" w:lineRule="auto"/>
              <w:jc w:val="center"/>
              <w:rPr>
                <w:rFonts w:ascii="Arial" w:eastAsia="Times New Roman" w:hAnsi="Arial" w:cs="Arial"/>
                <w:sz w:val="20"/>
                <w:szCs w:val="24"/>
                <w:lang w:val="ro-RO"/>
              </w:rPr>
            </w:pPr>
          </w:p>
        </w:tc>
      </w:tr>
    </w:tbl>
    <w:p w:rsidR="00DD6EAD" w:rsidRPr="00D03794" w:rsidRDefault="00DD6EAD" w:rsidP="004126C2">
      <w:pPr>
        <w:widowControl w:val="0"/>
        <w:tabs>
          <w:tab w:val="left" w:pos="0"/>
        </w:tabs>
        <w:suppressAutoHyphens/>
        <w:spacing w:after="0" w:line="240" w:lineRule="auto"/>
        <w:jc w:val="both"/>
        <w:rPr>
          <w:rFonts w:ascii="Arial" w:eastAsia="Times New Roman" w:hAnsi="Arial" w:cs="Arial"/>
          <w:b/>
          <w:sz w:val="6"/>
          <w:szCs w:val="24"/>
          <w:lang w:val="ro-RO"/>
        </w:rPr>
      </w:pPr>
    </w:p>
    <w:p w:rsidR="004126C2" w:rsidRPr="00D03794" w:rsidRDefault="004126C2" w:rsidP="004126C2">
      <w:pPr>
        <w:widowControl w:val="0"/>
        <w:tabs>
          <w:tab w:val="left" w:pos="0"/>
        </w:tabs>
        <w:suppressAutoHyphens/>
        <w:spacing w:after="0" w:line="240" w:lineRule="auto"/>
        <w:jc w:val="both"/>
        <w:rPr>
          <w:rFonts w:ascii="Arial" w:eastAsia="Times New Roman" w:hAnsi="Arial" w:cs="Arial"/>
          <w:b/>
          <w:sz w:val="24"/>
          <w:szCs w:val="24"/>
          <w:lang w:val="ro-RO"/>
        </w:rPr>
      </w:pPr>
      <w:r w:rsidRPr="00D03794">
        <w:rPr>
          <w:rFonts w:ascii="Arial" w:eastAsia="Times New Roman" w:hAnsi="Arial" w:cs="Arial"/>
          <w:b/>
          <w:sz w:val="24"/>
          <w:szCs w:val="24"/>
          <w:lang w:val="ro-RO"/>
        </w:rPr>
        <w:tab/>
        <w:t>Apă</w:t>
      </w:r>
    </w:p>
    <w:p w:rsidR="00E7258C" w:rsidRPr="00D03794" w:rsidRDefault="00E7258C" w:rsidP="004126C2">
      <w:pPr>
        <w:autoSpaceDE w:val="0"/>
        <w:autoSpaceDN w:val="0"/>
        <w:adjustRightInd w:val="0"/>
        <w:spacing w:after="0" w:line="240" w:lineRule="auto"/>
        <w:ind w:firstLine="720"/>
        <w:jc w:val="both"/>
        <w:rPr>
          <w:rFonts w:ascii="Arial" w:eastAsia="Times New Roman" w:hAnsi="Arial" w:cs="Arial"/>
          <w:b/>
          <w:sz w:val="12"/>
          <w:szCs w:val="24"/>
          <w:lang w:val="ro-RO"/>
        </w:rPr>
      </w:pPr>
    </w:p>
    <w:p w:rsidR="004126C2" w:rsidRPr="00D03794" w:rsidRDefault="004126C2" w:rsidP="004126C2">
      <w:pPr>
        <w:autoSpaceDE w:val="0"/>
        <w:autoSpaceDN w:val="0"/>
        <w:adjustRightInd w:val="0"/>
        <w:spacing w:after="0" w:line="240" w:lineRule="auto"/>
        <w:ind w:firstLine="720"/>
        <w:jc w:val="both"/>
        <w:rPr>
          <w:rFonts w:ascii="Arial" w:eastAsia="Times New Roman" w:hAnsi="Arial" w:cs="Arial"/>
          <w:b/>
          <w:sz w:val="24"/>
          <w:szCs w:val="24"/>
          <w:lang w:val="ro-RO"/>
        </w:rPr>
      </w:pPr>
      <w:r w:rsidRPr="00D03794">
        <w:rPr>
          <w:rFonts w:ascii="Arial" w:eastAsia="Times New Roman" w:hAnsi="Arial" w:cs="Arial"/>
          <w:b/>
          <w:sz w:val="24"/>
          <w:szCs w:val="24"/>
          <w:lang w:val="ro-RO"/>
        </w:rPr>
        <w:t>Pretratare ape pe amplasament</w:t>
      </w:r>
    </w:p>
    <w:p w:rsidR="00995BCB" w:rsidRPr="00D03794" w:rsidRDefault="00995BCB" w:rsidP="00995BCB">
      <w:pPr>
        <w:autoSpaceDE w:val="0"/>
        <w:autoSpaceDN w:val="0"/>
        <w:adjustRightInd w:val="0"/>
        <w:spacing w:after="0" w:line="240" w:lineRule="auto"/>
        <w:ind w:left="720"/>
        <w:jc w:val="both"/>
        <w:rPr>
          <w:rFonts w:ascii="Arial" w:eastAsia="Times New Roman" w:hAnsi="Arial" w:cs="Arial"/>
          <w:sz w:val="14"/>
          <w:szCs w:val="14"/>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481"/>
      </w:tblGrid>
      <w:tr w:rsidR="00995BCB" w:rsidRPr="00D03794" w:rsidTr="00995BCB">
        <w:tc>
          <w:tcPr>
            <w:tcW w:w="5266" w:type="dxa"/>
            <w:shd w:val="clear" w:color="auto" w:fill="C0C0C0"/>
            <w:vAlign w:val="center"/>
          </w:tcPr>
          <w:p w:rsidR="00995BCB" w:rsidRPr="00D03794" w:rsidRDefault="00995BCB" w:rsidP="00995BCB">
            <w:pPr>
              <w:spacing w:before="40" w:after="0" w:line="360" w:lineRule="auto"/>
              <w:jc w:val="center"/>
              <w:rPr>
                <w:rFonts w:ascii="Arial" w:eastAsia="Times New Roman" w:hAnsi="Arial" w:cs="Arial"/>
                <w:b/>
                <w:sz w:val="20"/>
                <w:szCs w:val="24"/>
                <w:lang w:val="ro-RO"/>
              </w:rPr>
            </w:pPr>
            <w:r w:rsidRPr="00D03794">
              <w:rPr>
                <w:rFonts w:ascii="Arial" w:eastAsia="Times New Roman" w:hAnsi="Arial" w:cs="Arial"/>
                <w:b/>
                <w:sz w:val="20"/>
                <w:szCs w:val="24"/>
                <w:lang w:val="ro-RO"/>
              </w:rPr>
              <w:t>Denumire</w:t>
            </w:r>
          </w:p>
        </w:tc>
        <w:tc>
          <w:tcPr>
            <w:tcW w:w="4481" w:type="dxa"/>
            <w:shd w:val="clear" w:color="auto" w:fill="C0C0C0"/>
            <w:vAlign w:val="center"/>
          </w:tcPr>
          <w:p w:rsidR="00995BCB" w:rsidRPr="00D03794" w:rsidRDefault="00995BCB" w:rsidP="00995BCB">
            <w:pPr>
              <w:spacing w:before="40" w:after="0" w:line="360" w:lineRule="auto"/>
              <w:jc w:val="center"/>
              <w:rPr>
                <w:rFonts w:ascii="Arial" w:eastAsia="Times New Roman" w:hAnsi="Arial" w:cs="Arial"/>
                <w:b/>
                <w:sz w:val="20"/>
                <w:szCs w:val="24"/>
                <w:lang w:val="ro-RO"/>
              </w:rPr>
            </w:pPr>
            <w:r w:rsidRPr="00D03794">
              <w:rPr>
                <w:rFonts w:ascii="Arial" w:eastAsia="Times New Roman" w:hAnsi="Arial" w:cs="Arial"/>
                <w:b/>
                <w:sz w:val="20"/>
                <w:szCs w:val="24"/>
                <w:lang w:val="ro-RO"/>
              </w:rPr>
              <w:t>Detalii</w:t>
            </w:r>
          </w:p>
        </w:tc>
      </w:tr>
      <w:tr w:rsidR="00E3188E" w:rsidRPr="00D03794" w:rsidTr="00995BCB">
        <w:tc>
          <w:tcPr>
            <w:tcW w:w="5266" w:type="dxa"/>
            <w:shd w:val="clear" w:color="auto" w:fill="auto"/>
          </w:tcPr>
          <w:p w:rsidR="00E3188E" w:rsidRPr="00D03794" w:rsidRDefault="00E3188E" w:rsidP="00E3188E">
            <w:pPr>
              <w:spacing w:before="40" w:after="0" w:line="360" w:lineRule="auto"/>
              <w:jc w:val="center"/>
              <w:rPr>
                <w:rFonts w:ascii="Arial" w:eastAsia="Times New Roman" w:hAnsi="Arial" w:cs="Arial"/>
                <w:sz w:val="20"/>
                <w:szCs w:val="24"/>
                <w:lang w:val="ro-RO"/>
              </w:rPr>
            </w:pPr>
            <w:r w:rsidRPr="00D03794">
              <w:rPr>
                <w:rFonts w:ascii="Arial" w:eastAsia="Times New Roman" w:hAnsi="Arial" w:cs="Arial"/>
                <w:sz w:val="20"/>
                <w:szCs w:val="24"/>
                <w:lang w:val="ro-RO"/>
              </w:rPr>
              <w:t>Pretratare ape industriale în amplasament</w:t>
            </w:r>
          </w:p>
        </w:tc>
        <w:tc>
          <w:tcPr>
            <w:tcW w:w="4481" w:type="dxa"/>
            <w:shd w:val="clear" w:color="auto" w:fill="auto"/>
          </w:tcPr>
          <w:p w:rsidR="00E3188E" w:rsidRPr="00D03794" w:rsidRDefault="00E3188E" w:rsidP="00E3188E">
            <w:pPr>
              <w:spacing w:before="40" w:after="0" w:line="360" w:lineRule="auto"/>
              <w:jc w:val="center"/>
              <w:rPr>
                <w:rFonts w:ascii="Arial" w:eastAsia="Times New Roman" w:hAnsi="Arial" w:cs="Arial"/>
                <w:sz w:val="20"/>
                <w:szCs w:val="24"/>
                <w:lang w:val="ro-RO"/>
              </w:rPr>
            </w:pPr>
            <w:r w:rsidRPr="00D03794">
              <w:rPr>
                <w:rFonts w:ascii="Arial" w:eastAsia="Times New Roman" w:hAnsi="Arial" w:cs="Arial"/>
                <w:sz w:val="20"/>
                <w:szCs w:val="24"/>
                <w:lang w:val="ro-RO"/>
              </w:rPr>
              <w:t>DA</w:t>
            </w:r>
          </w:p>
        </w:tc>
      </w:tr>
      <w:tr w:rsidR="00E3188E" w:rsidRPr="00D03794" w:rsidTr="00995BCB">
        <w:tc>
          <w:tcPr>
            <w:tcW w:w="5266" w:type="dxa"/>
            <w:shd w:val="clear" w:color="auto" w:fill="auto"/>
          </w:tcPr>
          <w:p w:rsidR="00E3188E" w:rsidRPr="00D03794" w:rsidRDefault="00E3188E" w:rsidP="00E3188E">
            <w:pPr>
              <w:spacing w:before="40" w:after="0" w:line="360" w:lineRule="auto"/>
              <w:jc w:val="center"/>
              <w:rPr>
                <w:rFonts w:ascii="Arial" w:eastAsia="Times New Roman" w:hAnsi="Arial" w:cs="Arial"/>
                <w:sz w:val="20"/>
                <w:szCs w:val="24"/>
                <w:lang w:val="ro-RO"/>
              </w:rPr>
            </w:pPr>
            <w:r w:rsidRPr="00D03794">
              <w:rPr>
                <w:rFonts w:ascii="Arial" w:eastAsia="Times New Roman" w:hAnsi="Arial" w:cs="Arial"/>
                <w:sz w:val="20"/>
                <w:szCs w:val="24"/>
                <w:lang w:val="ro-RO"/>
              </w:rPr>
              <w:t>Stație epurare</w:t>
            </w:r>
          </w:p>
        </w:tc>
        <w:tc>
          <w:tcPr>
            <w:tcW w:w="4481" w:type="dxa"/>
            <w:shd w:val="clear" w:color="auto" w:fill="auto"/>
          </w:tcPr>
          <w:p w:rsidR="00E3188E" w:rsidRPr="00D03794" w:rsidRDefault="00E3188E" w:rsidP="00E3188E">
            <w:pPr>
              <w:spacing w:before="40" w:after="0" w:line="360" w:lineRule="auto"/>
              <w:jc w:val="center"/>
              <w:rPr>
                <w:rFonts w:ascii="Arial" w:eastAsia="Times New Roman" w:hAnsi="Arial" w:cs="Arial"/>
                <w:sz w:val="20"/>
                <w:szCs w:val="24"/>
                <w:lang w:val="ro-RO"/>
              </w:rPr>
            </w:pPr>
            <w:r w:rsidRPr="00D03794">
              <w:rPr>
                <w:rFonts w:ascii="Arial" w:eastAsia="Times New Roman" w:hAnsi="Arial" w:cs="Arial"/>
                <w:sz w:val="20"/>
                <w:szCs w:val="24"/>
                <w:lang w:val="ro-RO"/>
              </w:rPr>
              <w:t>Transfer în afara amplasamentului</w:t>
            </w:r>
          </w:p>
        </w:tc>
      </w:tr>
      <w:tr w:rsidR="00E3188E" w:rsidRPr="00D03794" w:rsidTr="00995BCB">
        <w:tc>
          <w:tcPr>
            <w:tcW w:w="5266" w:type="dxa"/>
            <w:shd w:val="clear" w:color="auto" w:fill="auto"/>
          </w:tcPr>
          <w:p w:rsidR="00E3188E" w:rsidRPr="00D03794" w:rsidRDefault="00E3188E" w:rsidP="00E3188E">
            <w:pPr>
              <w:spacing w:before="40" w:after="0" w:line="360" w:lineRule="auto"/>
              <w:jc w:val="center"/>
              <w:rPr>
                <w:rFonts w:ascii="Arial" w:eastAsia="Times New Roman" w:hAnsi="Arial" w:cs="Arial"/>
                <w:sz w:val="20"/>
                <w:szCs w:val="24"/>
                <w:lang w:val="ro-RO"/>
              </w:rPr>
            </w:pPr>
            <w:r w:rsidRPr="00D03794">
              <w:rPr>
                <w:rFonts w:ascii="Arial" w:eastAsia="Times New Roman" w:hAnsi="Arial" w:cs="Arial"/>
                <w:sz w:val="20"/>
                <w:szCs w:val="24"/>
                <w:lang w:val="ro-RO"/>
              </w:rPr>
              <w:t>Management sedimente rezultate din pretratare</w:t>
            </w:r>
          </w:p>
        </w:tc>
        <w:tc>
          <w:tcPr>
            <w:tcW w:w="4481" w:type="dxa"/>
            <w:shd w:val="clear" w:color="auto" w:fill="auto"/>
          </w:tcPr>
          <w:p w:rsidR="00E3188E" w:rsidRPr="00D03794" w:rsidRDefault="00E3188E" w:rsidP="00E3188E">
            <w:pPr>
              <w:spacing w:before="40" w:after="0" w:line="360" w:lineRule="auto"/>
              <w:jc w:val="center"/>
              <w:rPr>
                <w:rFonts w:ascii="Arial" w:eastAsia="Times New Roman" w:hAnsi="Arial" w:cs="Arial"/>
                <w:sz w:val="20"/>
                <w:szCs w:val="24"/>
                <w:lang w:val="ro-RO"/>
              </w:rPr>
            </w:pPr>
            <w:r w:rsidRPr="00D03794">
              <w:rPr>
                <w:rFonts w:ascii="Arial" w:eastAsia="Times New Roman" w:hAnsi="Arial" w:cs="Arial"/>
                <w:sz w:val="20"/>
                <w:szCs w:val="24"/>
                <w:lang w:val="ro-RO"/>
              </w:rPr>
              <w:t>În afara amplasamentului</w:t>
            </w:r>
          </w:p>
        </w:tc>
      </w:tr>
      <w:tr w:rsidR="00764ABF" w:rsidRPr="00D03794" w:rsidTr="00995BCB">
        <w:tc>
          <w:tcPr>
            <w:tcW w:w="5266" w:type="dxa"/>
            <w:shd w:val="clear" w:color="auto" w:fill="auto"/>
          </w:tcPr>
          <w:p w:rsidR="00E3188E" w:rsidRPr="00D03794" w:rsidRDefault="00E3188E" w:rsidP="00E3188E">
            <w:pPr>
              <w:spacing w:before="40" w:after="0" w:line="360" w:lineRule="auto"/>
              <w:jc w:val="center"/>
              <w:rPr>
                <w:rFonts w:ascii="Arial" w:eastAsia="Times New Roman" w:hAnsi="Arial" w:cs="Arial"/>
                <w:sz w:val="20"/>
                <w:szCs w:val="24"/>
                <w:lang w:val="ro-RO"/>
              </w:rPr>
            </w:pPr>
            <w:r w:rsidRPr="00D03794">
              <w:rPr>
                <w:rFonts w:ascii="Arial" w:eastAsia="Times New Roman" w:hAnsi="Arial" w:cs="Arial"/>
                <w:sz w:val="20"/>
                <w:szCs w:val="24"/>
                <w:lang w:val="ro-RO"/>
              </w:rPr>
              <w:t>Detalii</w:t>
            </w:r>
          </w:p>
        </w:tc>
        <w:tc>
          <w:tcPr>
            <w:tcW w:w="4481" w:type="dxa"/>
            <w:shd w:val="clear" w:color="auto" w:fill="auto"/>
          </w:tcPr>
          <w:p w:rsidR="00E3188E" w:rsidRPr="00D03794" w:rsidRDefault="00E3188E" w:rsidP="00D03794">
            <w:pPr>
              <w:spacing w:before="40" w:after="0" w:line="240" w:lineRule="auto"/>
              <w:jc w:val="center"/>
              <w:rPr>
                <w:rFonts w:ascii="Arial" w:eastAsia="Times New Roman" w:hAnsi="Arial" w:cs="Arial"/>
                <w:sz w:val="20"/>
                <w:szCs w:val="24"/>
                <w:lang w:val="ro-RO"/>
              </w:rPr>
            </w:pPr>
            <w:r w:rsidRPr="00D03794">
              <w:rPr>
                <w:rFonts w:ascii="Arial" w:eastAsia="Times New Roman" w:hAnsi="Arial" w:cs="Arial"/>
                <w:sz w:val="20"/>
                <w:szCs w:val="24"/>
                <w:lang w:val="ro-RO"/>
              </w:rPr>
              <w:t xml:space="preserve">bazin decantor comun înainte de evacuarea în emisar acoperit cu placă de beton V=2 mc; bazin: D=10 m, H=1,2 m, V=94,2 mc, realizat în săpătură parţială şi încastrat la adâncimea de 0 cm în pământ; 1 bazin vidanjabil pentru ape uzate şi reţea locală de ţevi pentru evacuare; </w:t>
            </w:r>
          </w:p>
        </w:tc>
      </w:tr>
    </w:tbl>
    <w:p w:rsidR="004D4B34" w:rsidRPr="00E3188E" w:rsidRDefault="004D4B34" w:rsidP="004126C2">
      <w:pPr>
        <w:autoSpaceDE w:val="0"/>
        <w:autoSpaceDN w:val="0"/>
        <w:adjustRightInd w:val="0"/>
        <w:spacing w:after="0" w:line="240" w:lineRule="auto"/>
        <w:ind w:firstLine="720"/>
        <w:jc w:val="both"/>
        <w:rPr>
          <w:rFonts w:ascii="Arial" w:eastAsia="Times New Roman" w:hAnsi="Arial" w:cs="Arial"/>
          <w:b/>
          <w:sz w:val="24"/>
          <w:szCs w:val="24"/>
          <w:lang w:val="ro-RO"/>
        </w:rPr>
      </w:pPr>
    </w:p>
    <w:p w:rsidR="004126C2" w:rsidRPr="00E3188E" w:rsidRDefault="004126C2" w:rsidP="004126C2">
      <w:pPr>
        <w:spacing w:after="0" w:line="240" w:lineRule="auto"/>
        <w:jc w:val="both"/>
        <w:rPr>
          <w:rFonts w:ascii="Arial" w:hAnsi="Arial" w:cs="Arial"/>
          <w:b/>
          <w:sz w:val="24"/>
          <w:szCs w:val="24"/>
          <w:lang w:val="ro-RO"/>
        </w:rPr>
      </w:pPr>
      <w:r w:rsidRPr="00E3188E">
        <w:rPr>
          <w:rFonts w:ascii="Arial" w:hAnsi="Arial" w:cs="Arial"/>
          <w:b/>
          <w:sz w:val="24"/>
          <w:szCs w:val="24"/>
          <w:lang w:val="ro-RO"/>
        </w:rPr>
        <w:tab/>
        <w:t>Tratare ape pe amplasament</w:t>
      </w:r>
    </w:p>
    <w:p w:rsidR="00602569" w:rsidRPr="00E3188E" w:rsidRDefault="00602569" w:rsidP="00995BCB">
      <w:pPr>
        <w:spacing w:after="0" w:line="240" w:lineRule="auto"/>
        <w:ind w:firstLine="720"/>
        <w:jc w:val="both"/>
        <w:rPr>
          <w:rFonts w:ascii="Arial" w:hAnsi="Arial" w:cs="Arial"/>
          <w:sz w:val="24"/>
          <w:szCs w:val="24"/>
          <w:lang w:val="ro-RO"/>
        </w:rPr>
      </w:pPr>
      <w:r w:rsidRPr="00E3188E">
        <w:rPr>
          <w:rFonts w:ascii="Arial" w:hAnsi="Arial" w:cs="Arial"/>
          <w:sz w:val="24"/>
          <w:szCs w:val="24"/>
          <w:lang w:val="ro-RO"/>
        </w:rPr>
        <w:t>Nu este cazul</w:t>
      </w:r>
    </w:p>
    <w:p w:rsidR="004126C2" w:rsidRPr="00E3188E" w:rsidRDefault="004126C2" w:rsidP="004126C2">
      <w:pPr>
        <w:spacing w:after="0"/>
        <w:ind w:firstLine="720"/>
        <w:rPr>
          <w:rFonts w:ascii="Arial" w:hAnsi="Arial" w:cs="Arial"/>
          <w:sz w:val="6"/>
          <w:szCs w:val="6"/>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481"/>
      </w:tblGrid>
      <w:tr w:rsidR="004126C2" w:rsidRPr="00E3188E" w:rsidTr="00F42A51">
        <w:tc>
          <w:tcPr>
            <w:tcW w:w="5266" w:type="dxa"/>
            <w:shd w:val="clear" w:color="auto" w:fill="C0C0C0"/>
            <w:vAlign w:val="center"/>
          </w:tcPr>
          <w:p w:rsidR="004126C2" w:rsidRPr="00E3188E" w:rsidRDefault="004126C2" w:rsidP="004126C2">
            <w:pPr>
              <w:spacing w:before="40" w:after="0" w:line="360" w:lineRule="auto"/>
              <w:jc w:val="center"/>
              <w:rPr>
                <w:rFonts w:ascii="Arial" w:eastAsia="Times New Roman" w:hAnsi="Arial" w:cs="Arial"/>
                <w:b/>
                <w:sz w:val="20"/>
                <w:szCs w:val="24"/>
                <w:lang w:val="ro-RO"/>
              </w:rPr>
            </w:pPr>
            <w:r w:rsidRPr="00E3188E">
              <w:rPr>
                <w:rFonts w:ascii="Arial" w:eastAsia="Times New Roman" w:hAnsi="Arial" w:cs="Arial"/>
                <w:b/>
                <w:sz w:val="20"/>
                <w:szCs w:val="24"/>
                <w:lang w:val="ro-RO"/>
              </w:rPr>
              <w:t>Denumire</w:t>
            </w:r>
          </w:p>
        </w:tc>
        <w:tc>
          <w:tcPr>
            <w:tcW w:w="4481" w:type="dxa"/>
            <w:shd w:val="clear" w:color="auto" w:fill="C0C0C0"/>
            <w:vAlign w:val="center"/>
          </w:tcPr>
          <w:p w:rsidR="004126C2" w:rsidRPr="00E3188E" w:rsidRDefault="004126C2" w:rsidP="004126C2">
            <w:pPr>
              <w:spacing w:before="40" w:after="0" w:line="360" w:lineRule="auto"/>
              <w:jc w:val="center"/>
              <w:rPr>
                <w:rFonts w:ascii="Arial" w:eastAsia="Times New Roman" w:hAnsi="Arial" w:cs="Arial"/>
                <w:b/>
                <w:sz w:val="20"/>
                <w:szCs w:val="24"/>
                <w:lang w:val="ro-RO"/>
              </w:rPr>
            </w:pPr>
            <w:r w:rsidRPr="00E3188E">
              <w:rPr>
                <w:rFonts w:ascii="Arial" w:eastAsia="Times New Roman" w:hAnsi="Arial" w:cs="Arial"/>
                <w:b/>
                <w:sz w:val="20"/>
                <w:szCs w:val="24"/>
                <w:lang w:val="ro-RO"/>
              </w:rPr>
              <w:t>Detalii</w:t>
            </w:r>
          </w:p>
        </w:tc>
      </w:tr>
      <w:tr w:rsidR="004126C2" w:rsidRPr="00E3188E" w:rsidTr="00F42A51">
        <w:tc>
          <w:tcPr>
            <w:tcW w:w="5266" w:type="dxa"/>
            <w:shd w:val="clear" w:color="auto" w:fill="auto"/>
          </w:tcPr>
          <w:p w:rsidR="004126C2" w:rsidRPr="00E3188E" w:rsidRDefault="004126C2" w:rsidP="004126C2">
            <w:pPr>
              <w:spacing w:before="40" w:after="0" w:line="360" w:lineRule="auto"/>
              <w:jc w:val="center"/>
              <w:rPr>
                <w:rFonts w:ascii="Arial" w:eastAsia="Times New Roman" w:hAnsi="Arial" w:cs="Arial"/>
                <w:sz w:val="20"/>
                <w:szCs w:val="24"/>
                <w:lang w:val="ro-RO"/>
              </w:rPr>
            </w:pPr>
          </w:p>
        </w:tc>
        <w:tc>
          <w:tcPr>
            <w:tcW w:w="4481" w:type="dxa"/>
            <w:shd w:val="clear" w:color="auto" w:fill="auto"/>
          </w:tcPr>
          <w:p w:rsidR="004126C2" w:rsidRPr="00E3188E" w:rsidRDefault="004126C2" w:rsidP="004126C2">
            <w:pPr>
              <w:spacing w:before="40" w:after="0" w:line="360" w:lineRule="auto"/>
              <w:jc w:val="center"/>
              <w:rPr>
                <w:rFonts w:ascii="Arial" w:eastAsia="Times New Roman" w:hAnsi="Arial" w:cs="Arial"/>
                <w:sz w:val="20"/>
                <w:szCs w:val="24"/>
                <w:lang w:val="ro-RO"/>
              </w:rPr>
            </w:pPr>
          </w:p>
        </w:tc>
      </w:tr>
    </w:tbl>
    <w:p w:rsidR="000F5C20" w:rsidRPr="00E3188E" w:rsidRDefault="004126C2" w:rsidP="000F5C20">
      <w:pPr>
        <w:spacing w:after="0"/>
        <w:rPr>
          <w:rFonts w:ascii="Arial" w:eastAsia="Times New Roman" w:hAnsi="Arial" w:cs="Arial"/>
          <w:b/>
          <w:sz w:val="24"/>
          <w:szCs w:val="24"/>
          <w:lang w:val="ro-RO"/>
        </w:rPr>
      </w:pPr>
      <w:r w:rsidRPr="00E3188E">
        <w:rPr>
          <w:rFonts w:ascii="Arial" w:eastAsia="Times New Roman" w:hAnsi="Arial" w:cs="Arial"/>
          <w:b/>
          <w:sz w:val="24"/>
          <w:szCs w:val="24"/>
          <w:lang w:val="ro-RO"/>
        </w:rPr>
        <w:tab/>
      </w:r>
      <w:r w:rsidR="000F5C20" w:rsidRPr="00E3188E">
        <w:rPr>
          <w:rFonts w:ascii="Arial" w:eastAsia="Times New Roman" w:hAnsi="Arial" w:cs="Arial"/>
          <w:b/>
          <w:sz w:val="24"/>
          <w:szCs w:val="24"/>
          <w:lang w:val="ro-RO"/>
        </w:rPr>
        <w:t>Sol</w:t>
      </w:r>
    </w:p>
    <w:p w:rsidR="008E76C4" w:rsidRPr="00EF4F43" w:rsidRDefault="008E76C4" w:rsidP="003966D2">
      <w:pPr>
        <w:spacing w:after="0" w:line="240" w:lineRule="auto"/>
        <w:ind w:firstLine="720"/>
        <w:jc w:val="both"/>
        <w:rPr>
          <w:rFonts w:ascii="Arial" w:hAnsi="Arial" w:cs="Arial"/>
          <w:sz w:val="16"/>
          <w:szCs w:val="16"/>
          <w:lang w:val="ro-RO"/>
        </w:rPr>
      </w:pPr>
    </w:p>
    <w:p w:rsidR="008E76C4" w:rsidRPr="00E3188E" w:rsidRDefault="008E76C4" w:rsidP="003966D2">
      <w:pPr>
        <w:spacing w:after="0" w:line="240" w:lineRule="auto"/>
        <w:ind w:firstLine="720"/>
        <w:jc w:val="both"/>
        <w:rPr>
          <w:rFonts w:ascii="Arial" w:hAnsi="Arial" w:cs="Arial"/>
          <w:sz w:val="24"/>
          <w:szCs w:val="24"/>
          <w:lang w:val="ro-RO"/>
        </w:rPr>
      </w:pPr>
      <w:r w:rsidRPr="00E3188E">
        <w:rPr>
          <w:rFonts w:ascii="Arial" w:hAnsi="Arial" w:cs="Arial"/>
          <w:sz w:val="24"/>
          <w:szCs w:val="24"/>
          <w:lang w:val="ro-RO"/>
        </w:rPr>
        <w:t>- deşeurile municipale, colectate selectiv</w:t>
      </w:r>
      <w:r w:rsidR="00771876" w:rsidRPr="00E3188E">
        <w:rPr>
          <w:rFonts w:ascii="Arial" w:hAnsi="Arial" w:cs="Arial"/>
          <w:sz w:val="24"/>
          <w:szCs w:val="24"/>
          <w:lang w:val="ro-RO"/>
        </w:rPr>
        <w:t xml:space="preserve"> se depozitează pe aceeaşi rampă amenajată şi preluate periodic de societăţi autorizate.</w:t>
      </w:r>
    </w:p>
    <w:p w:rsidR="00C01B36" w:rsidRPr="00EF4F43" w:rsidRDefault="000F5C20" w:rsidP="000F5C20">
      <w:pPr>
        <w:widowControl w:val="0"/>
        <w:tabs>
          <w:tab w:val="left" w:pos="0"/>
        </w:tabs>
        <w:suppressAutoHyphens/>
        <w:spacing w:after="0" w:line="240" w:lineRule="auto"/>
        <w:jc w:val="both"/>
        <w:rPr>
          <w:rFonts w:ascii="Arial" w:eastAsia="Times New Roman" w:hAnsi="Arial" w:cs="Arial"/>
          <w:b/>
          <w:sz w:val="16"/>
          <w:szCs w:val="16"/>
          <w:lang w:val="ro-RO"/>
        </w:rPr>
      </w:pPr>
      <w:r w:rsidRPr="00076CD2">
        <w:rPr>
          <w:rFonts w:ascii="Arial" w:eastAsia="Times New Roman" w:hAnsi="Arial" w:cs="Arial"/>
          <w:b/>
          <w:sz w:val="24"/>
          <w:szCs w:val="24"/>
          <w:lang w:val="ro-RO"/>
        </w:rPr>
        <w:tab/>
      </w:r>
    </w:p>
    <w:p w:rsidR="000F5C20" w:rsidRPr="00076CD2" w:rsidRDefault="00C01B36" w:rsidP="000F5C20">
      <w:pPr>
        <w:widowControl w:val="0"/>
        <w:tabs>
          <w:tab w:val="left" w:pos="0"/>
        </w:tabs>
        <w:suppressAutoHyphens/>
        <w:spacing w:after="0" w:line="240" w:lineRule="auto"/>
        <w:jc w:val="both"/>
        <w:rPr>
          <w:rFonts w:ascii="Arial" w:eastAsia="Times New Roman" w:hAnsi="Arial" w:cs="Arial"/>
          <w:b/>
          <w:sz w:val="24"/>
          <w:szCs w:val="24"/>
          <w:lang w:val="ro-RO"/>
        </w:rPr>
      </w:pPr>
      <w:r w:rsidRPr="00076CD2">
        <w:rPr>
          <w:rFonts w:ascii="Arial" w:eastAsia="Times New Roman" w:hAnsi="Arial" w:cs="Arial"/>
          <w:b/>
          <w:sz w:val="24"/>
          <w:szCs w:val="24"/>
          <w:lang w:val="ro-RO"/>
        </w:rPr>
        <w:tab/>
      </w:r>
      <w:r w:rsidR="000F5C20" w:rsidRPr="00076CD2">
        <w:rPr>
          <w:rFonts w:ascii="Arial" w:eastAsia="Times New Roman" w:hAnsi="Arial" w:cs="Arial"/>
          <w:b/>
          <w:sz w:val="24"/>
          <w:szCs w:val="24"/>
          <w:lang w:val="ro-RO"/>
        </w:rPr>
        <w:t>Alți factori de mediu (după caz)</w:t>
      </w:r>
    </w:p>
    <w:p w:rsidR="0068644E" w:rsidRPr="00076CD2" w:rsidRDefault="0068644E" w:rsidP="000F5C20">
      <w:pPr>
        <w:widowControl w:val="0"/>
        <w:tabs>
          <w:tab w:val="left" w:pos="0"/>
        </w:tabs>
        <w:suppressAutoHyphens/>
        <w:spacing w:after="0" w:line="240" w:lineRule="auto"/>
        <w:jc w:val="both"/>
        <w:rPr>
          <w:rFonts w:ascii="Arial" w:eastAsia="Times New Roman" w:hAnsi="Arial" w:cs="Arial"/>
          <w:b/>
          <w:sz w:val="12"/>
          <w:szCs w:val="12"/>
          <w:lang w:val="ro-RO"/>
        </w:rPr>
      </w:pPr>
    </w:p>
    <w:p w:rsidR="000F5C20" w:rsidRPr="00076CD2" w:rsidRDefault="0068644E" w:rsidP="000F5C20">
      <w:pPr>
        <w:widowControl w:val="0"/>
        <w:tabs>
          <w:tab w:val="left" w:pos="0"/>
        </w:tabs>
        <w:suppressAutoHyphens/>
        <w:spacing w:after="0" w:line="240" w:lineRule="auto"/>
        <w:jc w:val="both"/>
        <w:rPr>
          <w:rFonts w:ascii="Arial" w:hAnsi="Arial" w:cs="Arial"/>
          <w:sz w:val="24"/>
          <w:lang w:val="ro-RO"/>
        </w:rPr>
      </w:pPr>
      <w:r w:rsidRPr="00076CD2">
        <w:rPr>
          <w:rFonts w:ascii="Arial" w:hAnsi="Arial" w:cs="Arial"/>
          <w:sz w:val="24"/>
          <w:szCs w:val="24"/>
          <w:lang w:val="ro-RO"/>
        </w:rPr>
        <w:tab/>
        <w:t xml:space="preserve">- pentru zgomot: spaţii </w:t>
      </w:r>
      <w:r w:rsidR="008E76C4" w:rsidRPr="00076CD2">
        <w:rPr>
          <w:rFonts w:ascii="Arial" w:hAnsi="Arial" w:cs="Arial"/>
          <w:sz w:val="24"/>
          <w:szCs w:val="24"/>
          <w:lang w:val="ro-RO"/>
        </w:rPr>
        <w:t xml:space="preserve">în care se desfăţoară activitatea </w:t>
      </w:r>
      <w:r w:rsidRPr="00076CD2">
        <w:rPr>
          <w:rFonts w:ascii="Arial" w:hAnsi="Arial" w:cs="Arial"/>
          <w:sz w:val="24"/>
          <w:szCs w:val="24"/>
          <w:lang w:val="ro-RO"/>
        </w:rPr>
        <w:t>sunt închise</w:t>
      </w:r>
      <w:r w:rsidR="008E76C4" w:rsidRPr="00076CD2">
        <w:rPr>
          <w:rFonts w:ascii="Arial" w:hAnsi="Arial" w:cs="Arial"/>
          <w:sz w:val="24"/>
          <w:szCs w:val="24"/>
          <w:lang w:val="ro-RO"/>
        </w:rPr>
        <w:t>, iar zgomotul produse se încadrează în limitele stabilite de legislaţia în vigoare</w:t>
      </w:r>
      <w:r w:rsidRPr="00076CD2">
        <w:rPr>
          <w:rFonts w:ascii="Arial" w:hAnsi="Arial" w:cs="Arial"/>
          <w:sz w:val="24"/>
          <w:szCs w:val="24"/>
          <w:lang w:val="ro-RO"/>
        </w:rPr>
        <w:t>.</w:t>
      </w:r>
    </w:p>
    <w:p w:rsidR="004126C2" w:rsidRPr="00D03794" w:rsidRDefault="004126C2" w:rsidP="0008661D">
      <w:pPr>
        <w:pStyle w:val="Heading2"/>
        <w:ind w:left="360"/>
        <w:jc w:val="both"/>
        <w:rPr>
          <w:rFonts w:ascii="Arial" w:hAnsi="Arial" w:cs="Arial"/>
          <w:i w:val="0"/>
          <w:sz w:val="24"/>
          <w:lang w:val="ro-RO"/>
        </w:rPr>
      </w:pPr>
      <w:r w:rsidRPr="00D03794">
        <w:rPr>
          <w:rFonts w:ascii="Arial" w:hAnsi="Arial" w:cs="Arial"/>
          <w:i w:val="0"/>
          <w:sz w:val="24"/>
          <w:lang w:val="ro-RO"/>
        </w:rPr>
        <w:t xml:space="preserve">2. Alte amenajări speciale, dotări și măsuri pentru protecția mediului: </w:t>
      </w:r>
    </w:p>
    <w:p w:rsidR="0068644E" w:rsidRPr="00D03794" w:rsidRDefault="0068644E" w:rsidP="008808E7">
      <w:pPr>
        <w:numPr>
          <w:ilvl w:val="0"/>
          <w:numId w:val="4"/>
        </w:numPr>
        <w:spacing w:after="0" w:line="259" w:lineRule="auto"/>
        <w:jc w:val="both"/>
        <w:rPr>
          <w:rFonts w:ascii="Arial" w:hAnsi="Arial" w:cs="Arial"/>
          <w:sz w:val="24"/>
          <w:szCs w:val="24"/>
          <w:lang w:val="ro-RO"/>
        </w:rPr>
      </w:pPr>
      <w:r w:rsidRPr="00D03794">
        <w:rPr>
          <w:rFonts w:ascii="Arial" w:hAnsi="Arial" w:cs="Arial"/>
          <w:sz w:val="24"/>
          <w:szCs w:val="24"/>
          <w:lang w:val="ro-RO"/>
        </w:rPr>
        <w:t>instalatiile frigorifice de pe amplasament funcţionează cu freon ecologic;</w:t>
      </w:r>
    </w:p>
    <w:p w:rsidR="0068644E" w:rsidRPr="00D03794" w:rsidRDefault="0068644E" w:rsidP="008808E7">
      <w:pPr>
        <w:numPr>
          <w:ilvl w:val="0"/>
          <w:numId w:val="4"/>
        </w:numPr>
        <w:spacing w:after="0" w:line="259" w:lineRule="auto"/>
        <w:jc w:val="both"/>
        <w:rPr>
          <w:rFonts w:ascii="Arial" w:hAnsi="Arial" w:cs="Arial"/>
          <w:sz w:val="24"/>
          <w:szCs w:val="24"/>
          <w:lang w:val="ro-RO"/>
        </w:rPr>
      </w:pPr>
      <w:r w:rsidRPr="00D03794">
        <w:rPr>
          <w:rFonts w:ascii="Arial" w:hAnsi="Arial" w:cs="Arial"/>
          <w:iCs/>
          <w:sz w:val="24"/>
          <w:szCs w:val="24"/>
          <w:lang w:val="ro-RO"/>
        </w:rPr>
        <w:t>deşeurile reziduale de tip menajer se colecteaz</w:t>
      </w:r>
      <w:r w:rsidR="00771876" w:rsidRPr="00D03794">
        <w:rPr>
          <w:rFonts w:ascii="Arial" w:hAnsi="Arial" w:cs="Arial"/>
          <w:iCs/>
          <w:sz w:val="24"/>
          <w:szCs w:val="24"/>
          <w:lang w:val="ro-RO"/>
        </w:rPr>
        <w:t>ă selectiv</w:t>
      </w:r>
      <w:r w:rsidRPr="00D03794">
        <w:rPr>
          <w:rFonts w:ascii="Arial" w:hAnsi="Arial" w:cs="Arial"/>
          <w:iCs/>
          <w:sz w:val="24"/>
          <w:szCs w:val="24"/>
          <w:lang w:val="ro-RO"/>
        </w:rPr>
        <w:t xml:space="preserve"> în pubele închise şi sunt </w:t>
      </w:r>
      <w:r w:rsidR="00C85980" w:rsidRPr="00D03794">
        <w:rPr>
          <w:rFonts w:ascii="Arial" w:hAnsi="Arial" w:cs="Arial"/>
          <w:iCs/>
          <w:sz w:val="24"/>
          <w:szCs w:val="24"/>
          <w:lang w:val="ro-RO"/>
        </w:rPr>
        <w:t>valorificate</w:t>
      </w:r>
      <w:r w:rsidRPr="00D03794">
        <w:rPr>
          <w:rFonts w:ascii="Arial" w:hAnsi="Arial" w:cs="Arial"/>
          <w:iCs/>
          <w:sz w:val="24"/>
          <w:szCs w:val="24"/>
          <w:lang w:val="ro-RO"/>
        </w:rPr>
        <w:t xml:space="preserve"> </w:t>
      </w:r>
      <w:r w:rsidR="00C85980" w:rsidRPr="00D03794">
        <w:rPr>
          <w:rFonts w:ascii="Arial" w:hAnsi="Arial" w:cs="Arial"/>
          <w:iCs/>
          <w:sz w:val="24"/>
          <w:szCs w:val="24"/>
          <w:lang w:val="ro-RO"/>
        </w:rPr>
        <w:t>prin societăți autorizate pentru această activitate</w:t>
      </w:r>
      <w:r w:rsidRPr="00D03794">
        <w:rPr>
          <w:rFonts w:ascii="Arial" w:hAnsi="Arial" w:cs="Arial"/>
          <w:iCs/>
          <w:sz w:val="24"/>
          <w:szCs w:val="24"/>
          <w:lang w:val="ro-RO"/>
        </w:rPr>
        <w:t>;</w:t>
      </w:r>
    </w:p>
    <w:p w:rsidR="0068644E" w:rsidRPr="00D03794" w:rsidRDefault="0068644E" w:rsidP="008808E7">
      <w:pPr>
        <w:numPr>
          <w:ilvl w:val="0"/>
          <w:numId w:val="4"/>
        </w:numPr>
        <w:spacing w:after="0" w:line="259" w:lineRule="auto"/>
        <w:jc w:val="both"/>
        <w:rPr>
          <w:rFonts w:ascii="Arial" w:hAnsi="Arial" w:cs="Arial"/>
          <w:sz w:val="24"/>
          <w:szCs w:val="24"/>
          <w:lang w:val="ro-RO"/>
        </w:rPr>
      </w:pPr>
      <w:r w:rsidRPr="00D03794">
        <w:rPr>
          <w:rFonts w:ascii="Arial" w:hAnsi="Arial" w:cs="Arial"/>
          <w:iCs/>
          <w:sz w:val="24"/>
          <w:szCs w:val="24"/>
          <w:lang w:val="ro-RO"/>
        </w:rPr>
        <w:t>deşeurile tehnologice: colectare selectivă, pe sorturi, depozitare în locuri special amenajate şi valorificare periodică prin unităţi specializate;</w:t>
      </w:r>
    </w:p>
    <w:p w:rsidR="00D03794" w:rsidRPr="00D03794" w:rsidRDefault="0068644E" w:rsidP="002919ED">
      <w:pPr>
        <w:numPr>
          <w:ilvl w:val="0"/>
          <w:numId w:val="4"/>
        </w:numPr>
        <w:spacing w:after="0" w:line="259" w:lineRule="auto"/>
        <w:jc w:val="both"/>
        <w:rPr>
          <w:rFonts w:ascii="Arial" w:hAnsi="Arial" w:cs="Arial"/>
          <w:sz w:val="24"/>
          <w:szCs w:val="24"/>
          <w:lang w:val="ro-RO"/>
        </w:rPr>
      </w:pPr>
      <w:r w:rsidRPr="00D03794">
        <w:rPr>
          <w:rFonts w:ascii="Arial" w:hAnsi="Arial" w:cs="Arial"/>
          <w:iCs/>
          <w:sz w:val="24"/>
          <w:szCs w:val="24"/>
          <w:lang w:val="ro-RO"/>
        </w:rPr>
        <w:t>spălare/</w:t>
      </w:r>
      <w:r w:rsidR="00C85980" w:rsidRPr="00D03794">
        <w:rPr>
          <w:rFonts w:ascii="Arial" w:hAnsi="Arial" w:cs="Arial"/>
          <w:iCs/>
          <w:sz w:val="24"/>
          <w:szCs w:val="24"/>
          <w:lang w:val="ro-RO"/>
        </w:rPr>
        <w:t xml:space="preserve"> </w:t>
      </w:r>
      <w:r w:rsidRPr="00D03794">
        <w:rPr>
          <w:rFonts w:ascii="Arial" w:hAnsi="Arial" w:cs="Arial"/>
          <w:iCs/>
          <w:sz w:val="24"/>
          <w:szCs w:val="24"/>
          <w:lang w:val="ro-RO"/>
        </w:rPr>
        <w:t>întreţinere utilaje/</w:t>
      </w:r>
      <w:r w:rsidR="00C85980" w:rsidRPr="00D03794">
        <w:rPr>
          <w:rFonts w:ascii="Arial" w:hAnsi="Arial" w:cs="Arial"/>
          <w:iCs/>
          <w:sz w:val="24"/>
          <w:szCs w:val="24"/>
          <w:lang w:val="ro-RO"/>
        </w:rPr>
        <w:t xml:space="preserve"> </w:t>
      </w:r>
      <w:r w:rsidRPr="00D03794">
        <w:rPr>
          <w:rFonts w:ascii="Arial" w:hAnsi="Arial" w:cs="Arial"/>
          <w:iCs/>
          <w:sz w:val="24"/>
          <w:szCs w:val="24"/>
          <w:lang w:val="ro-RO"/>
        </w:rPr>
        <w:t>alte dotări, echipamente sau mijloace de transport la societăţi specializate.</w:t>
      </w:r>
    </w:p>
    <w:p w:rsidR="00D03794" w:rsidRPr="00D03794" w:rsidRDefault="00D03794" w:rsidP="00EF4F43">
      <w:pPr>
        <w:spacing w:after="0" w:line="259" w:lineRule="auto"/>
        <w:ind w:left="720"/>
        <w:jc w:val="both"/>
        <w:rPr>
          <w:rFonts w:ascii="Arial" w:hAnsi="Arial" w:cs="Arial"/>
          <w:sz w:val="24"/>
          <w:szCs w:val="24"/>
          <w:lang w:val="ro-RO"/>
        </w:rPr>
      </w:pPr>
    </w:p>
    <w:p w:rsidR="004126C2" w:rsidRPr="00076CD2" w:rsidRDefault="00D03794" w:rsidP="00D03794">
      <w:pPr>
        <w:spacing w:after="0" w:line="259" w:lineRule="auto"/>
        <w:jc w:val="both"/>
        <w:rPr>
          <w:rFonts w:ascii="Arial" w:hAnsi="Arial" w:cs="Arial"/>
          <w:b/>
          <w:bCs/>
          <w:sz w:val="24"/>
          <w:szCs w:val="24"/>
          <w:lang w:val="ro-RO"/>
        </w:rPr>
      </w:pPr>
      <w:r w:rsidRPr="00076CD2">
        <w:rPr>
          <w:rFonts w:ascii="Arial" w:hAnsi="Arial" w:cs="Arial"/>
          <w:b/>
          <w:bCs/>
          <w:sz w:val="24"/>
          <w:lang w:val="ro-RO"/>
        </w:rPr>
        <w:t>3. Concentrațiile și debitele masice de poluanți, nivelul de zgomot, de radiații, admise la evacuarea în mediu, depășiri permise și în ce condiții</w:t>
      </w:r>
    </w:p>
    <w:p w:rsidR="00C85980" w:rsidRPr="00076CD2" w:rsidRDefault="00C85980" w:rsidP="002919ED">
      <w:pPr>
        <w:spacing w:after="0" w:line="259" w:lineRule="auto"/>
        <w:jc w:val="both"/>
        <w:rPr>
          <w:rFonts w:ascii="Arial" w:hAnsi="Arial" w:cs="Arial"/>
          <w:iCs/>
          <w:sz w:val="18"/>
          <w:szCs w:val="18"/>
          <w:lang w:val="ro-RO"/>
        </w:rPr>
      </w:pPr>
    </w:p>
    <w:p w:rsidR="00C85980" w:rsidRPr="00076CD2" w:rsidRDefault="00C85980" w:rsidP="002919ED">
      <w:pPr>
        <w:spacing w:after="0" w:line="259" w:lineRule="auto"/>
        <w:jc w:val="both"/>
        <w:rPr>
          <w:rFonts w:ascii="Arial" w:eastAsia="Times New Roman" w:hAnsi="Arial" w:cs="Arial"/>
          <w:iCs/>
          <w:sz w:val="24"/>
          <w:szCs w:val="24"/>
          <w:lang w:val="ro-RO" w:eastAsia="ro-RO"/>
        </w:rPr>
      </w:pPr>
      <w:r w:rsidRPr="00076CD2">
        <w:rPr>
          <w:rFonts w:ascii="Arial" w:hAnsi="Arial" w:cs="Arial"/>
          <w:b/>
          <w:bCs/>
          <w:iCs/>
          <w:sz w:val="24"/>
          <w:szCs w:val="24"/>
          <w:u w:val="single"/>
          <w:lang w:val="ro-RO"/>
        </w:rPr>
        <w:t>zgomot</w:t>
      </w:r>
      <w:r w:rsidRPr="00076CD2">
        <w:rPr>
          <w:rFonts w:ascii="Arial" w:hAnsi="Arial" w:cs="Arial"/>
          <w:iCs/>
          <w:sz w:val="24"/>
          <w:szCs w:val="24"/>
          <w:lang w:val="ro-RO"/>
        </w:rPr>
        <w:t xml:space="preserve">: </w:t>
      </w:r>
      <w:r w:rsidRPr="00076CD2">
        <w:rPr>
          <w:rFonts w:ascii="Arial" w:eastAsia="Times New Roman" w:hAnsi="Arial" w:cs="Arial"/>
          <w:iCs/>
          <w:noProof/>
          <w:sz w:val="24"/>
          <w:szCs w:val="24"/>
          <w:lang w:val="ro-RO" w:eastAsia="ro-RO"/>
        </w:rPr>
        <w:t>conform STAS 10009/ 2017 şi/ sau conform Ordinul nr. 994/2018 pentru modificarea și completarea Normelor de igienă și sănătate publică privind mediul de viață al populației, aprobate prin Ordinul nr. 119/</w:t>
      </w:r>
      <w:r w:rsidR="00076CD2">
        <w:rPr>
          <w:rFonts w:ascii="Arial" w:eastAsia="Times New Roman" w:hAnsi="Arial" w:cs="Arial"/>
          <w:iCs/>
          <w:noProof/>
          <w:sz w:val="24"/>
          <w:szCs w:val="24"/>
          <w:lang w:val="ro-RO" w:eastAsia="ro-RO"/>
        </w:rPr>
        <w:t xml:space="preserve"> </w:t>
      </w:r>
      <w:r w:rsidRPr="00076CD2">
        <w:rPr>
          <w:rFonts w:ascii="Arial" w:eastAsia="Times New Roman" w:hAnsi="Arial" w:cs="Arial"/>
          <w:iCs/>
          <w:noProof/>
          <w:sz w:val="24"/>
          <w:szCs w:val="24"/>
          <w:lang w:val="ro-RO" w:eastAsia="ro-RO"/>
        </w:rPr>
        <w:t>2014; emisiile de zgomot provenite din activitate nu trebuie să genereze nici un element de zgomot perturbator continuu sau intermitent la nici o locaţie sensibilă</w:t>
      </w:r>
      <w:r w:rsidRPr="00076CD2">
        <w:rPr>
          <w:rFonts w:ascii="Arial" w:eastAsia="Times New Roman" w:hAnsi="Arial" w:cs="Arial"/>
          <w:iCs/>
          <w:sz w:val="24"/>
          <w:szCs w:val="24"/>
          <w:lang w:val="ro-RO" w:eastAsia="ro-RO"/>
        </w:rPr>
        <w:t>;</w:t>
      </w:r>
      <w:r w:rsidRPr="00076CD2">
        <w:rPr>
          <w:rFonts w:ascii="Arial" w:eastAsia="Times New Roman" w:hAnsi="Arial" w:cs="Arial"/>
          <w:iCs/>
          <w:noProof/>
          <w:sz w:val="24"/>
          <w:szCs w:val="24"/>
          <w:lang w:val="ro-RO" w:eastAsia="ro-RO"/>
        </w:rPr>
        <w:t xml:space="preserve"> emisiile de zgomot provenite din activitate nu trebuie să genereze nici un element de zgomot perturbator continuu sau intermitent la nici o locaţie sensibilă</w:t>
      </w:r>
      <w:r w:rsidRPr="00076CD2">
        <w:rPr>
          <w:rFonts w:ascii="Arial" w:eastAsia="Times New Roman" w:hAnsi="Arial" w:cs="Arial"/>
          <w:iCs/>
          <w:sz w:val="24"/>
          <w:szCs w:val="24"/>
          <w:lang w:val="ro-RO" w:eastAsia="ro-RO"/>
        </w:rPr>
        <w:t>;</w:t>
      </w:r>
    </w:p>
    <w:p w:rsidR="004126C2" w:rsidRPr="00076CD2" w:rsidRDefault="004126C2" w:rsidP="002919ED">
      <w:pPr>
        <w:spacing w:after="0"/>
        <w:jc w:val="both"/>
        <w:rPr>
          <w:rFonts w:ascii="Arial" w:hAnsi="Arial" w:cs="Arial"/>
          <w:sz w:val="24"/>
          <w:szCs w:val="24"/>
          <w:lang w:val="ro-RO"/>
        </w:rPr>
      </w:pPr>
    </w:p>
    <w:p w:rsidR="004126C2" w:rsidRPr="00076CD2" w:rsidRDefault="004126C2" w:rsidP="00F22F54">
      <w:pPr>
        <w:pStyle w:val="Default"/>
        <w:ind w:firstLine="720"/>
        <w:jc w:val="both"/>
        <w:rPr>
          <w:rFonts w:ascii="Arial" w:hAnsi="Arial" w:cs="Arial"/>
          <w:b/>
          <w:color w:val="auto"/>
          <w:lang w:val="ro-RO"/>
        </w:rPr>
      </w:pPr>
      <w:r w:rsidRPr="00076CD2">
        <w:rPr>
          <w:rFonts w:ascii="Arial" w:hAnsi="Arial" w:cs="Arial"/>
          <w:b/>
          <w:color w:val="auto"/>
          <w:lang w:val="ro-RO"/>
        </w:rPr>
        <w:t>Valori limită pentru aer în condiții de funcționare normale</w:t>
      </w:r>
    </w:p>
    <w:p w:rsidR="00EF292E" w:rsidRPr="00D03794" w:rsidRDefault="00EF292E" w:rsidP="004126C2">
      <w:pPr>
        <w:pStyle w:val="NoSpacing"/>
        <w:ind w:firstLine="720"/>
        <w:rPr>
          <w:rFonts w:ascii="Arial" w:hAnsi="Arial" w:cs="Arial"/>
          <w:sz w:val="24"/>
          <w:szCs w:val="24"/>
          <w:lang w:val="ro-RO"/>
        </w:rPr>
      </w:pPr>
    </w:p>
    <w:p w:rsidR="00C85980" w:rsidRPr="00D03794" w:rsidRDefault="00C85980" w:rsidP="00C85980">
      <w:pPr>
        <w:pStyle w:val="NoSpacing"/>
        <w:ind w:firstLine="720"/>
        <w:jc w:val="both"/>
        <w:rPr>
          <w:rFonts w:ascii="Arial" w:hAnsi="Arial" w:cs="Arial"/>
          <w:sz w:val="24"/>
          <w:szCs w:val="24"/>
          <w:lang w:val="ro-RO"/>
        </w:rPr>
      </w:pPr>
      <w:r w:rsidRPr="00D03794">
        <w:rPr>
          <w:rFonts w:ascii="Arial" w:hAnsi="Arial" w:cs="Arial"/>
          <w:sz w:val="24"/>
          <w:szCs w:val="24"/>
          <w:lang w:val="ro-RO"/>
        </w:rPr>
        <w:t>- calitatea aerului înconjurător - activitatea desfăşurată pe amplasament va respecta prevederile Legii 104/2011 privind calitatea aerului înconjurător pentru indicatorii de calitate ai aerului specifici;</w:t>
      </w:r>
    </w:p>
    <w:p w:rsidR="00C85980" w:rsidRPr="00D03794" w:rsidRDefault="00C85980" w:rsidP="004126C2">
      <w:pPr>
        <w:pStyle w:val="NoSpacing"/>
        <w:ind w:firstLine="720"/>
        <w:rPr>
          <w:rFonts w:ascii="Arial" w:hAnsi="Arial" w:cs="Arial"/>
          <w:sz w:val="24"/>
          <w:szCs w:val="44"/>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996"/>
        <w:gridCol w:w="2079"/>
      </w:tblGrid>
      <w:tr w:rsidR="00E3188E" w:rsidRPr="00076CD2" w:rsidTr="00E3188E">
        <w:trPr>
          <w:trHeight w:val="513"/>
        </w:trPr>
        <w:tc>
          <w:tcPr>
            <w:tcW w:w="1668" w:type="dxa"/>
            <w:shd w:val="clear" w:color="auto" w:fill="C0C0C0"/>
            <w:vAlign w:val="center"/>
          </w:tcPr>
          <w:p w:rsidR="004126C2" w:rsidRPr="00076CD2" w:rsidRDefault="004126C2" w:rsidP="00E90261">
            <w:pPr>
              <w:pStyle w:val="NoSpacing"/>
              <w:jc w:val="center"/>
              <w:rPr>
                <w:rFonts w:ascii="Arial" w:hAnsi="Arial" w:cs="Arial"/>
                <w:b/>
                <w:sz w:val="20"/>
                <w:szCs w:val="24"/>
                <w:lang w:val="ro-RO"/>
              </w:rPr>
            </w:pPr>
            <w:r w:rsidRPr="00076CD2">
              <w:rPr>
                <w:rFonts w:ascii="Arial" w:hAnsi="Arial" w:cs="Arial"/>
                <w:b/>
                <w:sz w:val="20"/>
                <w:szCs w:val="24"/>
                <w:lang w:val="ro-RO"/>
              </w:rPr>
              <w:t>Cod CAEN Rev.2</w:t>
            </w:r>
          </w:p>
        </w:tc>
        <w:tc>
          <w:tcPr>
            <w:tcW w:w="1668" w:type="dxa"/>
            <w:shd w:val="clear" w:color="auto" w:fill="C0C0C0"/>
            <w:vAlign w:val="center"/>
          </w:tcPr>
          <w:p w:rsidR="004126C2" w:rsidRPr="00076CD2" w:rsidRDefault="004126C2" w:rsidP="00E90261">
            <w:pPr>
              <w:pStyle w:val="NoSpacing"/>
              <w:jc w:val="center"/>
              <w:rPr>
                <w:rFonts w:ascii="Arial" w:hAnsi="Arial" w:cs="Arial"/>
                <w:b/>
                <w:sz w:val="20"/>
                <w:szCs w:val="24"/>
                <w:lang w:val="ro-RO"/>
              </w:rPr>
            </w:pPr>
            <w:r w:rsidRPr="00076CD2">
              <w:rPr>
                <w:rFonts w:ascii="Arial" w:hAnsi="Arial" w:cs="Arial"/>
                <w:b/>
                <w:sz w:val="20"/>
                <w:szCs w:val="24"/>
                <w:lang w:val="ro-RO"/>
              </w:rPr>
              <w:t>Denumire coș</w:t>
            </w:r>
          </w:p>
        </w:tc>
        <w:tc>
          <w:tcPr>
            <w:tcW w:w="1668" w:type="dxa"/>
            <w:shd w:val="clear" w:color="auto" w:fill="C0C0C0"/>
            <w:vAlign w:val="center"/>
          </w:tcPr>
          <w:p w:rsidR="004126C2" w:rsidRPr="00076CD2" w:rsidRDefault="004126C2" w:rsidP="00E90261">
            <w:pPr>
              <w:pStyle w:val="NoSpacing"/>
              <w:jc w:val="center"/>
              <w:rPr>
                <w:rFonts w:ascii="Arial" w:hAnsi="Arial" w:cs="Arial"/>
                <w:b/>
                <w:sz w:val="20"/>
                <w:szCs w:val="24"/>
                <w:lang w:val="ro-RO"/>
              </w:rPr>
            </w:pPr>
            <w:r w:rsidRPr="00076CD2">
              <w:rPr>
                <w:rFonts w:ascii="Arial" w:hAnsi="Arial" w:cs="Arial"/>
                <w:b/>
                <w:sz w:val="20"/>
                <w:szCs w:val="24"/>
                <w:lang w:val="ro-RO"/>
              </w:rPr>
              <w:t>Poluant</w:t>
            </w:r>
          </w:p>
        </w:tc>
        <w:tc>
          <w:tcPr>
            <w:tcW w:w="1668" w:type="dxa"/>
            <w:shd w:val="clear" w:color="auto" w:fill="C0C0C0"/>
            <w:vAlign w:val="center"/>
          </w:tcPr>
          <w:p w:rsidR="004126C2" w:rsidRPr="00076CD2" w:rsidRDefault="004126C2" w:rsidP="00E90261">
            <w:pPr>
              <w:pStyle w:val="NoSpacing"/>
              <w:jc w:val="center"/>
              <w:rPr>
                <w:rFonts w:ascii="Arial" w:hAnsi="Arial" w:cs="Arial"/>
                <w:b/>
                <w:sz w:val="20"/>
                <w:szCs w:val="24"/>
                <w:lang w:val="ro-RO"/>
              </w:rPr>
            </w:pPr>
            <w:r w:rsidRPr="00076CD2">
              <w:rPr>
                <w:rFonts w:ascii="Arial" w:hAnsi="Arial" w:cs="Arial"/>
                <w:b/>
                <w:sz w:val="20"/>
                <w:szCs w:val="24"/>
                <w:lang w:val="ro-RO"/>
              </w:rPr>
              <w:t>VLE</w:t>
            </w:r>
          </w:p>
        </w:tc>
        <w:tc>
          <w:tcPr>
            <w:tcW w:w="996" w:type="dxa"/>
            <w:shd w:val="clear" w:color="auto" w:fill="C0C0C0"/>
            <w:vAlign w:val="center"/>
          </w:tcPr>
          <w:p w:rsidR="004126C2" w:rsidRPr="00076CD2" w:rsidRDefault="004126C2" w:rsidP="00E90261">
            <w:pPr>
              <w:pStyle w:val="NoSpacing"/>
              <w:jc w:val="center"/>
              <w:rPr>
                <w:rFonts w:ascii="Arial" w:hAnsi="Arial" w:cs="Arial"/>
                <w:b/>
                <w:sz w:val="20"/>
                <w:szCs w:val="24"/>
                <w:lang w:val="ro-RO"/>
              </w:rPr>
            </w:pPr>
            <w:r w:rsidRPr="00076CD2">
              <w:rPr>
                <w:rFonts w:ascii="Arial" w:hAnsi="Arial" w:cs="Arial"/>
                <w:b/>
                <w:sz w:val="20"/>
                <w:szCs w:val="24"/>
                <w:lang w:val="ro-RO"/>
              </w:rPr>
              <w:t>UM</w:t>
            </w:r>
          </w:p>
        </w:tc>
        <w:tc>
          <w:tcPr>
            <w:tcW w:w="2079" w:type="dxa"/>
            <w:shd w:val="clear" w:color="auto" w:fill="C0C0C0"/>
            <w:vAlign w:val="center"/>
          </w:tcPr>
          <w:p w:rsidR="004126C2" w:rsidRPr="00076CD2" w:rsidRDefault="004126C2" w:rsidP="00E90261">
            <w:pPr>
              <w:pStyle w:val="NoSpacing"/>
              <w:jc w:val="center"/>
              <w:rPr>
                <w:rFonts w:ascii="Arial" w:hAnsi="Arial" w:cs="Arial"/>
                <w:b/>
                <w:sz w:val="20"/>
                <w:szCs w:val="24"/>
                <w:lang w:val="ro-RO"/>
              </w:rPr>
            </w:pPr>
            <w:r w:rsidRPr="00076CD2">
              <w:rPr>
                <w:rFonts w:ascii="Arial" w:hAnsi="Arial" w:cs="Arial"/>
                <w:b/>
                <w:sz w:val="20"/>
                <w:szCs w:val="24"/>
                <w:lang w:val="ro-RO"/>
              </w:rPr>
              <w:t>Condiții de referință</w:t>
            </w:r>
          </w:p>
        </w:tc>
      </w:tr>
      <w:tr w:rsidR="00076CD2" w:rsidRPr="00076CD2" w:rsidTr="001C5361">
        <w:trPr>
          <w:trHeight w:val="367"/>
        </w:trPr>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1020</w:t>
            </w:r>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proofErr w:type="spellStart"/>
            <w:r w:rsidRPr="00076CD2">
              <w:rPr>
                <w:rFonts w:ascii="Arial" w:hAnsi="Arial" w:cs="Arial"/>
                <w:sz w:val="20"/>
                <w:szCs w:val="24"/>
              </w:rPr>
              <w:t>coș</w:t>
            </w:r>
            <w:proofErr w:type="spellEnd"/>
            <w:r w:rsidRPr="00076CD2">
              <w:rPr>
                <w:rFonts w:ascii="Arial" w:hAnsi="Arial" w:cs="Arial"/>
                <w:sz w:val="20"/>
                <w:szCs w:val="24"/>
              </w:rPr>
              <w:t xml:space="preserve"> </w:t>
            </w:r>
            <w:proofErr w:type="spellStart"/>
            <w:r w:rsidRPr="00076CD2">
              <w:rPr>
                <w:rFonts w:ascii="Arial" w:hAnsi="Arial" w:cs="Arial"/>
                <w:sz w:val="20"/>
                <w:szCs w:val="24"/>
              </w:rPr>
              <w:t>centrală</w:t>
            </w:r>
            <w:proofErr w:type="spellEnd"/>
            <w:r w:rsidRPr="00076CD2">
              <w:rPr>
                <w:rFonts w:ascii="Arial" w:hAnsi="Arial" w:cs="Arial"/>
                <w:sz w:val="20"/>
                <w:szCs w:val="24"/>
              </w:rPr>
              <w:t xml:space="preserve"> </w:t>
            </w:r>
            <w:proofErr w:type="spellStart"/>
            <w:r w:rsidRPr="00076CD2">
              <w:rPr>
                <w:rFonts w:ascii="Arial" w:hAnsi="Arial" w:cs="Arial"/>
                <w:sz w:val="20"/>
                <w:szCs w:val="24"/>
              </w:rPr>
              <w:t>termică</w:t>
            </w:r>
            <w:proofErr w:type="spellEnd"/>
            <w:r w:rsidRPr="00076CD2">
              <w:rPr>
                <w:rFonts w:ascii="Arial" w:hAnsi="Arial" w:cs="Arial"/>
                <w:sz w:val="20"/>
                <w:szCs w:val="24"/>
              </w:rPr>
              <w:t xml:space="preserve"> </w:t>
            </w:r>
            <w:proofErr w:type="spellStart"/>
            <w:r w:rsidRPr="00076CD2">
              <w:rPr>
                <w:rFonts w:ascii="Arial" w:hAnsi="Arial" w:cs="Arial"/>
                <w:sz w:val="20"/>
                <w:szCs w:val="24"/>
              </w:rPr>
              <w:t>clădire</w:t>
            </w:r>
            <w:proofErr w:type="spellEnd"/>
            <w:r w:rsidRPr="00076CD2">
              <w:rPr>
                <w:rFonts w:ascii="Arial" w:hAnsi="Arial" w:cs="Arial"/>
                <w:sz w:val="20"/>
                <w:szCs w:val="24"/>
              </w:rPr>
              <w:t xml:space="preserve"> </w:t>
            </w:r>
            <w:proofErr w:type="spellStart"/>
            <w:r w:rsidRPr="00076CD2">
              <w:rPr>
                <w:rFonts w:ascii="Arial" w:hAnsi="Arial" w:cs="Arial"/>
                <w:sz w:val="20"/>
                <w:szCs w:val="24"/>
              </w:rPr>
              <w:t>administrativă</w:t>
            </w:r>
            <w:proofErr w:type="spellEnd"/>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eastAsia="Times New Roman" w:hAnsi="Arial" w:cs="Arial"/>
                <w:sz w:val="20"/>
                <w:szCs w:val="24"/>
                <w:lang w:val="ro-RO"/>
              </w:rPr>
              <w:t>pulberi totale</w:t>
            </w:r>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100,00</w:t>
            </w:r>
          </w:p>
        </w:tc>
        <w:tc>
          <w:tcPr>
            <w:tcW w:w="996"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lang w:val="ro-RO"/>
              </w:rPr>
              <w:t>mg/ m</w:t>
            </w:r>
            <w:r w:rsidRPr="00076CD2">
              <w:rPr>
                <w:rFonts w:ascii="Arial" w:hAnsi="Arial" w:cs="Arial"/>
                <w:sz w:val="20"/>
                <w:szCs w:val="24"/>
                <w:vertAlign w:val="superscript"/>
                <w:lang w:val="ro-RO"/>
              </w:rPr>
              <w:t>3</w:t>
            </w:r>
            <w:r w:rsidRPr="00076CD2">
              <w:rPr>
                <w:rFonts w:ascii="Arial" w:hAnsi="Arial" w:cs="Arial"/>
                <w:sz w:val="20"/>
                <w:szCs w:val="24"/>
                <w:lang w:val="ro-RO"/>
              </w:rPr>
              <w:t>N</w:t>
            </w:r>
          </w:p>
        </w:tc>
        <w:tc>
          <w:tcPr>
            <w:tcW w:w="2079"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Ord 462/ 1993</w:t>
            </w:r>
          </w:p>
        </w:tc>
      </w:tr>
      <w:tr w:rsidR="00076CD2" w:rsidRPr="00076CD2" w:rsidTr="001C5361">
        <w:trPr>
          <w:trHeight w:val="367"/>
        </w:trPr>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1020</w:t>
            </w:r>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proofErr w:type="spellStart"/>
            <w:r w:rsidRPr="00076CD2">
              <w:rPr>
                <w:rFonts w:ascii="Arial" w:hAnsi="Arial" w:cs="Arial"/>
                <w:sz w:val="20"/>
                <w:szCs w:val="24"/>
              </w:rPr>
              <w:t>coș</w:t>
            </w:r>
            <w:proofErr w:type="spellEnd"/>
            <w:r w:rsidRPr="00076CD2">
              <w:rPr>
                <w:rFonts w:ascii="Arial" w:hAnsi="Arial" w:cs="Arial"/>
                <w:sz w:val="20"/>
                <w:szCs w:val="24"/>
              </w:rPr>
              <w:t xml:space="preserve"> </w:t>
            </w:r>
            <w:proofErr w:type="spellStart"/>
            <w:r w:rsidRPr="00076CD2">
              <w:rPr>
                <w:rFonts w:ascii="Arial" w:hAnsi="Arial" w:cs="Arial"/>
                <w:sz w:val="20"/>
                <w:szCs w:val="24"/>
              </w:rPr>
              <w:t>centrală</w:t>
            </w:r>
            <w:proofErr w:type="spellEnd"/>
            <w:r w:rsidRPr="00076CD2">
              <w:rPr>
                <w:rFonts w:ascii="Arial" w:hAnsi="Arial" w:cs="Arial"/>
                <w:sz w:val="20"/>
                <w:szCs w:val="24"/>
              </w:rPr>
              <w:t xml:space="preserve"> </w:t>
            </w:r>
            <w:proofErr w:type="spellStart"/>
            <w:r w:rsidRPr="00076CD2">
              <w:rPr>
                <w:rFonts w:ascii="Arial" w:hAnsi="Arial" w:cs="Arial"/>
                <w:sz w:val="20"/>
                <w:szCs w:val="24"/>
              </w:rPr>
              <w:t>termică</w:t>
            </w:r>
            <w:proofErr w:type="spellEnd"/>
            <w:r w:rsidRPr="00076CD2">
              <w:rPr>
                <w:rFonts w:ascii="Arial" w:hAnsi="Arial" w:cs="Arial"/>
                <w:sz w:val="20"/>
                <w:szCs w:val="24"/>
              </w:rPr>
              <w:t xml:space="preserve"> </w:t>
            </w:r>
            <w:proofErr w:type="spellStart"/>
            <w:r w:rsidRPr="00076CD2">
              <w:rPr>
                <w:rFonts w:ascii="Arial" w:hAnsi="Arial" w:cs="Arial"/>
                <w:sz w:val="20"/>
                <w:szCs w:val="24"/>
              </w:rPr>
              <w:t>clădire</w:t>
            </w:r>
            <w:proofErr w:type="spellEnd"/>
            <w:r w:rsidRPr="00076CD2">
              <w:rPr>
                <w:rFonts w:ascii="Arial" w:hAnsi="Arial" w:cs="Arial"/>
                <w:sz w:val="20"/>
                <w:szCs w:val="24"/>
              </w:rPr>
              <w:t xml:space="preserve"> </w:t>
            </w:r>
            <w:proofErr w:type="spellStart"/>
            <w:r w:rsidRPr="00076CD2">
              <w:rPr>
                <w:rFonts w:ascii="Arial" w:hAnsi="Arial" w:cs="Arial"/>
                <w:sz w:val="20"/>
                <w:szCs w:val="24"/>
              </w:rPr>
              <w:t>administrativă</w:t>
            </w:r>
            <w:proofErr w:type="spellEnd"/>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eastAsia="Times New Roman" w:hAnsi="Arial" w:cs="Arial"/>
                <w:sz w:val="20"/>
                <w:szCs w:val="24"/>
                <w:lang w:val="ro-RO"/>
              </w:rPr>
              <w:t>monoxid de carbon</w:t>
            </w:r>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250,00</w:t>
            </w:r>
          </w:p>
        </w:tc>
        <w:tc>
          <w:tcPr>
            <w:tcW w:w="996"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lang w:val="ro-RO"/>
              </w:rPr>
              <w:t>mg/ m</w:t>
            </w:r>
            <w:r w:rsidRPr="00076CD2">
              <w:rPr>
                <w:rFonts w:ascii="Arial" w:hAnsi="Arial" w:cs="Arial"/>
                <w:sz w:val="20"/>
                <w:szCs w:val="24"/>
                <w:vertAlign w:val="superscript"/>
                <w:lang w:val="ro-RO"/>
              </w:rPr>
              <w:t>3</w:t>
            </w:r>
            <w:r w:rsidRPr="00076CD2">
              <w:rPr>
                <w:rFonts w:ascii="Arial" w:hAnsi="Arial" w:cs="Arial"/>
                <w:sz w:val="20"/>
                <w:szCs w:val="24"/>
                <w:lang w:val="ro-RO"/>
              </w:rPr>
              <w:t>N</w:t>
            </w:r>
          </w:p>
        </w:tc>
        <w:tc>
          <w:tcPr>
            <w:tcW w:w="2079"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Ord 462/ 1993</w:t>
            </w:r>
          </w:p>
        </w:tc>
      </w:tr>
      <w:tr w:rsidR="00076CD2" w:rsidRPr="00076CD2" w:rsidTr="001C5361">
        <w:trPr>
          <w:trHeight w:val="367"/>
        </w:trPr>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1020</w:t>
            </w:r>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proofErr w:type="spellStart"/>
            <w:r w:rsidRPr="00076CD2">
              <w:rPr>
                <w:rFonts w:ascii="Arial" w:hAnsi="Arial" w:cs="Arial"/>
                <w:sz w:val="20"/>
                <w:szCs w:val="24"/>
              </w:rPr>
              <w:t>coș</w:t>
            </w:r>
            <w:proofErr w:type="spellEnd"/>
            <w:r w:rsidRPr="00076CD2">
              <w:rPr>
                <w:rFonts w:ascii="Arial" w:hAnsi="Arial" w:cs="Arial"/>
                <w:sz w:val="20"/>
                <w:szCs w:val="24"/>
              </w:rPr>
              <w:t xml:space="preserve"> </w:t>
            </w:r>
            <w:proofErr w:type="spellStart"/>
            <w:r w:rsidRPr="00076CD2">
              <w:rPr>
                <w:rFonts w:ascii="Arial" w:hAnsi="Arial" w:cs="Arial"/>
                <w:sz w:val="20"/>
                <w:szCs w:val="24"/>
              </w:rPr>
              <w:t>centrală</w:t>
            </w:r>
            <w:proofErr w:type="spellEnd"/>
            <w:r w:rsidRPr="00076CD2">
              <w:rPr>
                <w:rFonts w:ascii="Arial" w:hAnsi="Arial" w:cs="Arial"/>
                <w:sz w:val="20"/>
                <w:szCs w:val="24"/>
              </w:rPr>
              <w:t xml:space="preserve"> </w:t>
            </w:r>
            <w:proofErr w:type="spellStart"/>
            <w:r w:rsidRPr="00076CD2">
              <w:rPr>
                <w:rFonts w:ascii="Arial" w:hAnsi="Arial" w:cs="Arial"/>
                <w:sz w:val="20"/>
                <w:szCs w:val="24"/>
              </w:rPr>
              <w:t>termică</w:t>
            </w:r>
            <w:proofErr w:type="spellEnd"/>
            <w:r w:rsidRPr="00076CD2">
              <w:rPr>
                <w:rFonts w:ascii="Arial" w:hAnsi="Arial" w:cs="Arial"/>
                <w:sz w:val="20"/>
                <w:szCs w:val="24"/>
              </w:rPr>
              <w:t xml:space="preserve"> </w:t>
            </w:r>
            <w:proofErr w:type="spellStart"/>
            <w:r w:rsidRPr="00076CD2">
              <w:rPr>
                <w:rFonts w:ascii="Arial" w:hAnsi="Arial" w:cs="Arial"/>
                <w:sz w:val="20"/>
                <w:szCs w:val="24"/>
              </w:rPr>
              <w:t>clădire</w:t>
            </w:r>
            <w:proofErr w:type="spellEnd"/>
            <w:r w:rsidRPr="00076CD2">
              <w:rPr>
                <w:rFonts w:ascii="Arial" w:hAnsi="Arial" w:cs="Arial"/>
                <w:sz w:val="20"/>
                <w:szCs w:val="24"/>
              </w:rPr>
              <w:t xml:space="preserve"> </w:t>
            </w:r>
            <w:proofErr w:type="spellStart"/>
            <w:r w:rsidRPr="00076CD2">
              <w:rPr>
                <w:rFonts w:ascii="Arial" w:hAnsi="Arial" w:cs="Arial"/>
                <w:sz w:val="20"/>
                <w:szCs w:val="24"/>
              </w:rPr>
              <w:t>administrativă</w:t>
            </w:r>
            <w:proofErr w:type="spellEnd"/>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eastAsia="Times New Roman" w:hAnsi="Arial" w:cs="Arial"/>
                <w:sz w:val="20"/>
                <w:szCs w:val="24"/>
                <w:lang w:val="ro-RO"/>
              </w:rPr>
              <w:t>oxizi de sulf</w:t>
            </w:r>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2000,00</w:t>
            </w:r>
          </w:p>
        </w:tc>
        <w:tc>
          <w:tcPr>
            <w:tcW w:w="996"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lang w:val="ro-RO"/>
              </w:rPr>
              <w:t>mg/ m</w:t>
            </w:r>
            <w:r w:rsidRPr="00076CD2">
              <w:rPr>
                <w:rFonts w:ascii="Arial" w:hAnsi="Arial" w:cs="Arial"/>
                <w:sz w:val="20"/>
                <w:szCs w:val="24"/>
                <w:vertAlign w:val="superscript"/>
                <w:lang w:val="ro-RO"/>
              </w:rPr>
              <w:t>3</w:t>
            </w:r>
            <w:r w:rsidRPr="00076CD2">
              <w:rPr>
                <w:rFonts w:ascii="Arial" w:hAnsi="Arial" w:cs="Arial"/>
                <w:sz w:val="20"/>
                <w:szCs w:val="24"/>
                <w:lang w:val="ro-RO"/>
              </w:rPr>
              <w:t>N</w:t>
            </w:r>
          </w:p>
        </w:tc>
        <w:tc>
          <w:tcPr>
            <w:tcW w:w="2079"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Ord 462/ 1993</w:t>
            </w:r>
          </w:p>
        </w:tc>
      </w:tr>
      <w:tr w:rsidR="00076CD2" w:rsidRPr="00076CD2" w:rsidTr="001C5361">
        <w:trPr>
          <w:trHeight w:val="367"/>
        </w:trPr>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1020</w:t>
            </w:r>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proofErr w:type="spellStart"/>
            <w:r w:rsidRPr="00076CD2">
              <w:rPr>
                <w:rFonts w:ascii="Arial" w:hAnsi="Arial" w:cs="Arial"/>
                <w:sz w:val="20"/>
                <w:szCs w:val="24"/>
              </w:rPr>
              <w:t>coș</w:t>
            </w:r>
            <w:proofErr w:type="spellEnd"/>
            <w:r w:rsidRPr="00076CD2">
              <w:rPr>
                <w:rFonts w:ascii="Arial" w:hAnsi="Arial" w:cs="Arial"/>
                <w:sz w:val="20"/>
                <w:szCs w:val="24"/>
              </w:rPr>
              <w:t xml:space="preserve"> </w:t>
            </w:r>
            <w:proofErr w:type="spellStart"/>
            <w:r w:rsidRPr="00076CD2">
              <w:rPr>
                <w:rFonts w:ascii="Arial" w:hAnsi="Arial" w:cs="Arial"/>
                <w:sz w:val="20"/>
                <w:szCs w:val="24"/>
              </w:rPr>
              <w:t>centrală</w:t>
            </w:r>
            <w:proofErr w:type="spellEnd"/>
            <w:r w:rsidRPr="00076CD2">
              <w:rPr>
                <w:rFonts w:ascii="Arial" w:hAnsi="Arial" w:cs="Arial"/>
                <w:sz w:val="20"/>
                <w:szCs w:val="24"/>
              </w:rPr>
              <w:t xml:space="preserve"> </w:t>
            </w:r>
            <w:proofErr w:type="spellStart"/>
            <w:r w:rsidRPr="00076CD2">
              <w:rPr>
                <w:rFonts w:ascii="Arial" w:hAnsi="Arial" w:cs="Arial"/>
                <w:sz w:val="20"/>
                <w:szCs w:val="24"/>
              </w:rPr>
              <w:t>termică</w:t>
            </w:r>
            <w:proofErr w:type="spellEnd"/>
            <w:r w:rsidRPr="00076CD2">
              <w:rPr>
                <w:rFonts w:ascii="Arial" w:hAnsi="Arial" w:cs="Arial"/>
                <w:sz w:val="20"/>
                <w:szCs w:val="24"/>
              </w:rPr>
              <w:t xml:space="preserve"> </w:t>
            </w:r>
            <w:proofErr w:type="spellStart"/>
            <w:r w:rsidRPr="00076CD2">
              <w:rPr>
                <w:rFonts w:ascii="Arial" w:hAnsi="Arial" w:cs="Arial"/>
                <w:sz w:val="20"/>
                <w:szCs w:val="24"/>
              </w:rPr>
              <w:t>clădire</w:t>
            </w:r>
            <w:proofErr w:type="spellEnd"/>
            <w:r w:rsidRPr="00076CD2">
              <w:rPr>
                <w:rFonts w:ascii="Arial" w:hAnsi="Arial" w:cs="Arial"/>
                <w:sz w:val="20"/>
                <w:szCs w:val="24"/>
              </w:rPr>
              <w:t xml:space="preserve"> </w:t>
            </w:r>
            <w:proofErr w:type="spellStart"/>
            <w:r w:rsidRPr="00076CD2">
              <w:rPr>
                <w:rFonts w:ascii="Arial" w:hAnsi="Arial" w:cs="Arial"/>
                <w:sz w:val="20"/>
                <w:szCs w:val="24"/>
              </w:rPr>
              <w:t>administrativă</w:t>
            </w:r>
            <w:proofErr w:type="spellEnd"/>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eastAsia="Times New Roman" w:hAnsi="Arial" w:cs="Arial"/>
                <w:sz w:val="20"/>
                <w:szCs w:val="24"/>
                <w:lang w:val="ro-RO"/>
              </w:rPr>
              <w:t>oxizi de azot</w:t>
            </w:r>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500,00</w:t>
            </w:r>
          </w:p>
        </w:tc>
        <w:tc>
          <w:tcPr>
            <w:tcW w:w="996"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lang w:val="ro-RO"/>
              </w:rPr>
              <w:t>mg/ m</w:t>
            </w:r>
            <w:r w:rsidRPr="00076CD2">
              <w:rPr>
                <w:rFonts w:ascii="Arial" w:hAnsi="Arial" w:cs="Arial"/>
                <w:sz w:val="20"/>
                <w:szCs w:val="24"/>
                <w:vertAlign w:val="superscript"/>
                <w:lang w:val="ro-RO"/>
              </w:rPr>
              <w:t>3</w:t>
            </w:r>
            <w:r w:rsidRPr="00076CD2">
              <w:rPr>
                <w:rFonts w:ascii="Arial" w:hAnsi="Arial" w:cs="Arial"/>
                <w:sz w:val="20"/>
                <w:szCs w:val="24"/>
                <w:lang w:val="ro-RO"/>
              </w:rPr>
              <w:t>N</w:t>
            </w:r>
          </w:p>
        </w:tc>
        <w:tc>
          <w:tcPr>
            <w:tcW w:w="2079" w:type="dxa"/>
            <w:shd w:val="clear" w:color="auto" w:fill="auto"/>
            <w:vAlign w:val="center"/>
          </w:tcPr>
          <w:p w:rsidR="00076CD2" w:rsidRPr="00076CD2" w:rsidRDefault="00076CD2" w:rsidP="00076CD2">
            <w:pPr>
              <w:pStyle w:val="NoSpacing"/>
              <w:spacing w:before="40"/>
              <w:jc w:val="center"/>
              <w:rPr>
                <w:rFonts w:ascii="Arial" w:hAnsi="Arial" w:cs="Arial"/>
                <w:sz w:val="20"/>
                <w:szCs w:val="24"/>
              </w:rPr>
            </w:pPr>
            <w:r w:rsidRPr="00076CD2">
              <w:rPr>
                <w:rFonts w:ascii="Arial" w:hAnsi="Arial" w:cs="Arial"/>
                <w:sz w:val="20"/>
                <w:szCs w:val="24"/>
              </w:rPr>
              <w:t>Ord 462/ 1993</w:t>
            </w:r>
          </w:p>
        </w:tc>
      </w:tr>
      <w:tr w:rsidR="00076CD2" w:rsidRPr="00D03794" w:rsidTr="001C5361">
        <w:trPr>
          <w:trHeight w:val="367"/>
        </w:trPr>
        <w:tc>
          <w:tcPr>
            <w:tcW w:w="1668" w:type="dxa"/>
            <w:shd w:val="clear" w:color="auto" w:fill="auto"/>
            <w:vAlign w:val="center"/>
          </w:tcPr>
          <w:p w:rsidR="00076CD2" w:rsidRPr="00076CD2" w:rsidRDefault="00076CD2" w:rsidP="00076CD2">
            <w:pPr>
              <w:pStyle w:val="NoSpacing"/>
              <w:spacing w:before="40"/>
              <w:jc w:val="center"/>
              <w:rPr>
                <w:rFonts w:ascii="Arial" w:eastAsia="Times New Roman" w:hAnsi="Arial" w:cs="Arial"/>
                <w:sz w:val="20"/>
                <w:szCs w:val="24"/>
                <w:lang w:val="ro-RO"/>
              </w:rPr>
            </w:pPr>
            <w:r w:rsidRPr="00076CD2">
              <w:rPr>
                <w:rFonts w:ascii="Arial" w:hAnsi="Arial" w:cs="Arial"/>
                <w:sz w:val="20"/>
                <w:szCs w:val="24"/>
              </w:rPr>
              <w:t>1020</w:t>
            </w:r>
          </w:p>
        </w:tc>
        <w:tc>
          <w:tcPr>
            <w:tcW w:w="1668" w:type="dxa"/>
            <w:shd w:val="clear" w:color="auto" w:fill="auto"/>
            <w:vAlign w:val="center"/>
          </w:tcPr>
          <w:p w:rsidR="00076CD2" w:rsidRPr="00076CD2" w:rsidRDefault="00076CD2" w:rsidP="00076CD2">
            <w:pPr>
              <w:pStyle w:val="NoSpacing"/>
              <w:spacing w:before="40"/>
              <w:jc w:val="center"/>
              <w:rPr>
                <w:rFonts w:ascii="Arial" w:eastAsia="Times New Roman" w:hAnsi="Arial" w:cs="Arial"/>
                <w:sz w:val="20"/>
                <w:szCs w:val="24"/>
                <w:lang w:val="ro-RO"/>
              </w:rPr>
            </w:pPr>
            <w:proofErr w:type="spellStart"/>
            <w:r w:rsidRPr="00076CD2">
              <w:rPr>
                <w:rFonts w:ascii="Arial" w:hAnsi="Arial" w:cs="Arial"/>
                <w:sz w:val="20"/>
                <w:szCs w:val="24"/>
              </w:rPr>
              <w:t>coș</w:t>
            </w:r>
            <w:proofErr w:type="spellEnd"/>
            <w:r w:rsidRPr="00076CD2">
              <w:rPr>
                <w:rFonts w:ascii="Arial" w:hAnsi="Arial" w:cs="Arial"/>
                <w:sz w:val="20"/>
                <w:szCs w:val="24"/>
              </w:rPr>
              <w:t xml:space="preserve"> </w:t>
            </w:r>
            <w:proofErr w:type="spellStart"/>
            <w:r w:rsidRPr="00076CD2">
              <w:rPr>
                <w:rFonts w:ascii="Arial" w:hAnsi="Arial" w:cs="Arial"/>
                <w:sz w:val="20"/>
                <w:szCs w:val="24"/>
              </w:rPr>
              <w:t>centrală</w:t>
            </w:r>
            <w:proofErr w:type="spellEnd"/>
            <w:r w:rsidRPr="00076CD2">
              <w:rPr>
                <w:rFonts w:ascii="Arial" w:hAnsi="Arial" w:cs="Arial"/>
                <w:sz w:val="20"/>
                <w:szCs w:val="24"/>
              </w:rPr>
              <w:t xml:space="preserve"> </w:t>
            </w:r>
            <w:proofErr w:type="spellStart"/>
            <w:r w:rsidRPr="00076CD2">
              <w:rPr>
                <w:rFonts w:ascii="Arial" w:hAnsi="Arial" w:cs="Arial"/>
                <w:sz w:val="20"/>
                <w:szCs w:val="24"/>
              </w:rPr>
              <w:t>termică</w:t>
            </w:r>
            <w:proofErr w:type="spellEnd"/>
            <w:r w:rsidRPr="00076CD2">
              <w:rPr>
                <w:rFonts w:ascii="Arial" w:hAnsi="Arial" w:cs="Arial"/>
                <w:sz w:val="20"/>
                <w:szCs w:val="24"/>
              </w:rPr>
              <w:t xml:space="preserve"> </w:t>
            </w:r>
            <w:proofErr w:type="spellStart"/>
            <w:r w:rsidRPr="00076CD2">
              <w:rPr>
                <w:rFonts w:ascii="Arial" w:hAnsi="Arial" w:cs="Arial"/>
                <w:sz w:val="20"/>
                <w:szCs w:val="24"/>
              </w:rPr>
              <w:t>clădire</w:t>
            </w:r>
            <w:proofErr w:type="spellEnd"/>
            <w:r w:rsidRPr="00076CD2">
              <w:rPr>
                <w:rFonts w:ascii="Arial" w:hAnsi="Arial" w:cs="Arial"/>
                <w:sz w:val="20"/>
                <w:szCs w:val="24"/>
              </w:rPr>
              <w:t xml:space="preserve"> </w:t>
            </w:r>
            <w:proofErr w:type="spellStart"/>
            <w:r w:rsidRPr="00076CD2">
              <w:rPr>
                <w:rFonts w:ascii="Arial" w:hAnsi="Arial" w:cs="Arial"/>
                <w:sz w:val="20"/>
                <w:szCs w:val="24"/>
              </w:rPr>
              <w:t>administrativă</w:t>
            </w:r>
            <w:proofErr w:type="spellEnd"/>
          </w:p>
        </w:tc>
        <w:tc>
          <w:tcPr>
            <w:tcW w:w="1668" w:type="dxa"/>
            <w:shd w:val="clear" w:color="auto" w:fill="auto"/>
            <w:vAlign w:val="center"/>
          </w:tcPr>
          <w:p w:rsidR="00076CD2" w:rsidRPr="00076CD2" w:rsidRDefault="00076CD2" w:rsidP="00076CD2">
            <w:pPr>
              <w:pStyle w:val="NoSpacing"/>
              <w:spacing w:before="40"/>
              <w:jc w:val="center"/>
              <w:rPr>
                <w:rFonts w:ascii="Arial" w:eastAsia="Times New Roman" w:hAnsi="Arial" w:cs="Arial"/>
                <w:sz w:val="20"/>
                <w:szCs w:val="24"/>
                <w:lang w:val="ro-RO"/>
              </w:rPr>
            </w:pPr>
            <w:r w:rsidRPr="00076CD2">
              <w:rPr>
                <w:rFonts w:ascii="Arial" w:eastAsia="Times New Roman" w:hAnsi="Arial" w:cs="Arial"/>
                <w:sz w:val="20"/>
                <w:szCs w:val="24"/>
                <w:lang w:val="ro-RO"/>
              </w:rPr>
              <w:t>substanțe organice (exprimate în carbon total (C))</w:t>
            </w:r>
          </w:p>
        </w:tc>
        <w:tc>
          <w:tcPr>
            <w:tcW w:w="1668" w:type="dxa"/>
            <w:shd w:val="clear" w:color="auto" w:fill="auto"/>
            <w:vAlign w:val="center"/>
          </w:tcPr>
          <w:p w:rsidR="00076CD2" w:rsidRPr="00076CD2" w:rsidRDefault="00076CD2" w:rsidP="00076CD2">
            <w:pPr>
              <w:pStyle w:val="NoSpacing"/>
              <w:spacing w:before="40"/>
              <w:jc w:val="center"/>
              <w:rPr>
                <w:rFonts w:ascii="Arial" w:hAnsi="Arial" w:cs="Arial"/>
                <w:sz w:val="20"/>
                <w:szCs w:val="24"/>
                <w:lang w:val="ro-RO"/>
              </w:rPr>
            </w:pPr>
            <w:r w:rsidRPr="00076CD2">
              <w:rPr>
                <w:rFonts w:ascii="Arial" w:hAnsi="Arial" w:cs="Arial"/>
                <w:sz w:val="20"/>
                <w:szCs w:val="24"/>
              </w:rPr>
              <w:t>50,00</w:t>
            </w:r>
          </w:p>
        </w:tc>
        <w:tc>
          <w:tcPr>
            <w:tcW w:w="996" w:type="dxa"/>
            <w:shd w:val="clear" w:color="auto" w:fill="auto"/>
            <w:vAlign w:val="center"/>
          </w:tcPr>
          <w:p w:rsidR="00076CD2" w:rsidRPr="00076CD2" w:rsidRDefault="00076CD2" w:rsidP="00076CD2">
            <w:pPr>
              <w:pStyle w:val="NoSpacing"/>
              <w:spacing w:before="40"/>
              <w:jc w:val="center"/>
              <w:rPr>
                <w:rFonts w:ascii="Arial" w:hAnsi="Arial" w:cs="Arial"/>
                <w:sz w:val="20"/>
                <w:szCs w:val="24"/>
                <w:lang w:val="ro-RO"/>
              </w:rPr>
            </w:pPr>
            <w:r w:rsidRPr="00076CD2">
              <w:rPr>
                <w:rFonts w:ascii="Arial" w:hAnsi="Arial" w:cs="Arial"/>
                <w:sz w:val="20"/>
                <w:szCs w:val="24"/>
                <w:lang w:val="ro-RO"/>
              </w:rPr>
              <w:t>mg/ m</w:t>
            </w:r>
            <w:r w:rsidRPr="00076CD2">
              <w:rPr>
                <w:rFonts w:ascii="Arial" w:hAnsi="Arial" w:cs="Arial"/>
                <w:sz w:val="20"/>
                <w:szCs w:val="24"/>
                <w:vertAlign w:val="superscript"/>
                <w:lang w:val="ro-RO"/>
              </w:rPr>
              <w:t>3</w:t>
            </w:r>
            <w:r w:rsidRPr="00076CD2">
              <w:rPr>
                <w:rFonts w:ascii="Arial" w:hAnsi="Arial" w:cs="Arial"/>
                <w:sz w:val="20"/>
                <w:szCs w:val="24"/>
                <w:lang w:val="ro-RO"/>
              </w:rPr>
              <w:t>N</w:t>
            </w:r>
          </w:p>
        </w:tc>
        <w:tc>
          <w:tcPr>
            <w:tcW w:w="2079" w:type="dxa"/>
            <w:shd w:val="clear" w:color="auto" w:fill="auto"/>
            <w:vAlign w:val="center"/>
          </w:tcPr>
          <w:p w:rsidR="00076CD2" w:rsidRPr="00D03794" w:rsidRDefault="00076CD2" w:rsidP="00076CD2">
            <w:pPr>
              <w:pStyle w:val="NoSpacing"/>
              <w:spacing w:before="40"/>
              <w:jc w:val="center"/>
              <w:rPr>
                <w:rFonts w:ascii="Arial" w:hAnsi="Arial" w:cs="Arial"/>
                <w:sz w:val="20"/>
                <w:szCs w:val="24"/>
              </w:rPr>
            </w:pPr>
            <w:r w:rsidRPr="00076CD2">
              <w:rPr>
                <w:rFonts w:ascii="Arial" w:hAnsi="Arial" w:cs="Arial"/>
                <w:sz w:val="20"/>
                <w:szCs w:val="24"/>
              </w:rPr>
              <w:t>Ord 462/ 1993</w:t>
            </w:r>
          </w:p>
        </w:tc>
      </w:tr>
    </w:tbl>
    <w:p w:rsidR="004126C2" w:rsidRPr="00D03794" w:rsidRDefault="004126C2" w:rsidP="004126C2">
      <w:pPr>
        <w:pStyle w:val="NoSpacing"/>
        <w:ind w:left="426"/>
        <w:rPr>
          <w:rFonts w:ascii="Arial" w:hAnsi="Arial" w:cs="Arial"/>
          <w:sz w:val="24"/>
          <w:szCs w:val="24"/>
          <w:lang w:val="ro-RO"/>
        </w:rPr>
      </w:pPr>
    </w:p>
    <w:p w:rsidR="004126C2" w:rsidRPr="00E3188E" w:rsidRDefault="004126C2" w:rsidP="004126C2">
      <w:pPr>
        <w:spacing w:after="0" w:line="240" w:lineRule="auto"/>
        <w:ind w:left="709"/>
        <w:jc w:val="both"/>
        <w:rPr>
          <w:rFonts w:ascii="Arial" w:hAnsi="Arial" w:cs="Arial"/>
          <w:b/>
          <w:sz w:val="24"/>
          <w:szCs w:val="24"/>
          <w:lang w:val="ro-RO" w:eastAsia="ar-SA"/>
        </w:rPr>
      </w:pPr>
      <w:r w:rsidRPr="00E3188E">
        <w:rPr>
          <w:rFonts w:ascii="Arial" w:hAnsi="Arial" w:cs="Arial"/>
          <w:b/>
          <w:sz w:val="24"/>
          <w:szCs w:val="24"/>
          <w:lang w:val="ro-RO" w:eastAsia="ar-SA"/>
        </w:rPr>
        <w:t>Alte condiții de funcționare decit cele normale:</w:t>
      </w:r>
    </w:p>
    <w:p w:rsidR="009A5147" w:rsidRPr="00E3188E" w:rsidRDefault="009A5147" w:rsidP="004126C2">
      <w:pPr>
        <w:spacing w:after="0" w:line="240" w:lineRule="auto"/>
        <w:ind w:left="709"/>
        <w:jc w:val="both"/>
        <w:rPr>
          <w:rFonts w:ascii="Arial" w:hAnsi="Arial" w:cs="Arial"/>
          <w:bCs/>
          <w:sz w:val="20"/>
          <w:szCs w:val="20"/>
          <w:lang w:val="ro-RO" w:eastAsia="ar-SA"/>
        </w:rPr>
      </w:pPr>
    </w:p>
    <w:p w:rsidR="009A5147" w:rsidRPr="00E3188E" w:rsidRDefault="009A5147" w:rsidP="009A5147">
      <w:pPr>
        <w:spacing w:after="0" w:line="240" w:lineRule="auto"/>
        <w:ind w:firstLine="426"/>
        <w:jc w:val="both"/>
        <w:rPr>
          <w:rFonts w:ascii="Arial" w:hAnsi="Arial" w:cs="Arial"/>
          <w:sz w:val="24"/>
          <w:szCs w:val="24"/>
          <w:lang w:eastAsia="ar-SA"/>
        </w:rPr>
      </w:pPr>
      <w:proofErr w:type="spellStart"/>
      <w:r w:rsidRPr="00E3188E">
        <w:rPr>
          <w:rFonts w:ascii="Arial" w:hAnsi="Arial" w:cs="Arial"/>
          <w:sz w:val="24"/>
          <w:szCs w:val="24"/>
          <w:lang w:eastAsia="ar-SA"/>
        </w:rPr>
        <w:t>În</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cazul</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condițiilor</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planificate</w:t>
      </w:r>
      <w:proofErr w:type="spellEnd"/>
      <w:r w:rsidRPr="00E3188E">
        <w:rPr>
          <w:rFonts w:ascii="Arial" w:hAnsi="Arial" w:cs="Arial"/>
          <w:sz w:val="24"/>
          <w:szCs w:val="24"/>
          <w:lang w:eastAsia="ar-SA"/>
        </w:rPr>
        <w:t xml:space="preserve"> de </w:t>
      </w:r>
      <w:proofErr w:type="spellStart"/>
      <w:r w:rsidRPr="00E3188E">
        <w:rPr>
          <w:rFonts w:ascii="Arial" w:hAnsi="Arial" w:cs="Arial"/>
          <w:sz w:val="24"/>
          <w:szCs w:val="24"/>
          <w:lang w:eastAsia="ar-SA"/>
        </w:rPr>
        <w:t>funcționare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altele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decît</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cele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normale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porniri</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opriri</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titularul</w:t>
      </w:r>
      <w:proofErr w:type="spellEnd"/>
      <w:r w:rsidRPr="00E3188E">
        <w:rPr>
          <w:rFonts w:ascii="Arial" w:hAnsi="Arial" w:cs="Arial"/>
          <w:sz w:val="24"/>
          <w:szCs w:val="24"/>
          <w:lang w:eastAsia="ar-SA"/>
        </w:rPr>
        <w:t xml:space="preserve"> are </w:t>
      </w:r>
      <w:proofErr w:type="spellStart"/>
      <w:r w:rsidRPr="00E3188E">
        <w:rPr>
          <w:rFonts w:ascii="Arial" w:hAnsi="Arial" w:cs="Arial"/>
          <w:sz w:val="24"/>
          <w:szCs w:val="24"/>
          <w:lang w:eastAsia="ar-SA"/>
        </w:rPr>
        <w:t>obligația</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limitării</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timpului</w:t>
      </w:r>
      <w:proofErr w:type="spellEnd"/>
      <w:r w:rsidRPr="00E3188E">
        <w:rPr>
          <w:rFonts w:ascii="Arial" w:hAnsi="Arial" w:cs="Arial"/>
          <w:sz w:val="24"/>
          <w:szCs w:val="24"/>
          <w:lang w:eastAsia="ar-SA"/>
        </w:rPr>
        <w:t xml:space="preserve"> de </w:t>
      </w:r>
      <w:proofErr w:type="spellStart"/>
      <w:r w:rsidRPr="00E3188E">
        <w:rPr>
          <w:rFonts w:ascii="Arial" w:hAnsi="Arial" w:cs="Arial"/>
          <w:sz w:val="24"/>
          <w:szCs w:val="24"/>
          <w:lang w:eastAsia="ar-SA"/>
        </w:rPr>
        <w:t>operare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în</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aceste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condiții</w:t>
      </w:r>
      <w:proofErr w:type="spellEnd"/>
      <w:r w:rsidRPr="00E3188E">
        <w:rPr>
          <w:rFonts w:ascii="Arial" w:hAnsi="Arial" w:cs="Arial"/>
          <w:sz w:val="24"/>
          <w:szCs w:val="24"/>
          <w:lang w:eastAsia="ar-SA"/>
        </w:rPr>
        <w:t>.</w:t>
      </w:r>
    </w:p>
    <w:p w:rsidR="009A5147" w:rsidRPr="00E3188E" w:rsidRDefault="009A5147" w:rsidP="009A5147">
      <w:pPr>
        <w:spacing w:after="0" w:line="240" w:lineRule="auto"/>
        <w:ind w:firstLine="426"/>
        <w:jc w:val="both"/>
        <w:rPr>
          <w:rFonts w:ascii="Arial" w:hAnsi="Arial" w:cs="Arial"/>
          <w:sz w:val="24"/>
          <w:szCs w:val="24"/>
          <w:lang w:eastAsia="ar-SA"/>
        </w:rPr>
      </w:pPr>
      <w:proofErr w:type="spellStart"/>
      <w:r w:rsidRPr="00E3188E">
        <w:rPr>
          <w:rFonts w:ascii="Arial" w:hAnsi="Arial" w:cs="Arial"/>
          <w:sz w:val="24"/>
          <w:szCs w:val="24"/>
          <w:lang w:eastAsia="ar-SA"/>
        </w:rPr>
        <w:t>În</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cazul</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unor</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situații</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neplanificate</w:t>
      </w:r>
      <w:proofErr w:type="spellEnd"/>
      <w:r w:rsidRPr="00E3188E">
        <w:rPr>
          <w:rFonts w:ascii="Arial" w:hAnsi="Arial" w:cs="Arial"/>
          <w:sz w:val="24"/>
          <w:szCs w:val="24"/>
          <w:lang w:eastAsia="ar-SA"/>
        </w:rPr>
        <w:t xml:space="preserve"> (de ex. </w:t>
      </w:r>
      <w:proofErr w:type="spellStart"/>
      <w:r w:rsidRPr="00E3188E">
        <w:rPr>
          <w:rFonts w:ascii="Arial" w:hAnsi="Arial" w:cs="Arial"/>
          <w:sz w:val="24"/>
          <w:szCs w:val="24"/>
          <w:lang w:eastAsia="ar-SA"/>
        </w:rPr>
        <w:t>accidente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oprirea</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alimentării</w:t>
      </w:r>
      <w:proofErr w:type="spellEnd"/>
      <w:r w:rsidRPr="00E3188E">
        <w:rPr>
          <w:rFonts w:ascii="Arial" w:hAnsi="Arial" w:cs="Arial"/>
          <w:sz w:val="24"/>
          <w:szCs w:val="24"/>
          <w:lang w:eastAsia="ar-SA"/>
        </w:rPr>
        <w:t xml:space="preserve"> cu </w:t>
      </w:r>
      <w:proofErr w:type="spellStart"/>
      <w:r w:rsidRPr="00E3188E">
        <w:rPr>
          <w:rFonts w:ascii="Arial" w:hAnsi="Arial" w:cs="Arial"/>
          <w:sz w:val="24"/>
          <w:szCs w:val="24"/>
          <w:lang w:eastAsia="ar-SA"/>
        </w:rPr>
        <w:t>energie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combustibil</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disfuncționalități</w:t>
      </w:r>
      <w:proofErr w:type="spellEnd"/>
      <w:r w:rsidRPr="00E3188E">
        <w:rPr>
          <w:rFonts w:ascii="Arial" w:hAnsi="Arial" w:cs="Arial"/>
          <w:sz w:val="24"/>
          <w:szCs w:val="24"/>
          <w:lang w:eastAsia="ar-SA"/>
        </w:rPr>
        <w:t xml:space="preserve"> ale </w:t>
      </w:r>
      <w:proofErr w:type="spellStart"/>
      <w:r w:rsidRPr="00E3188E">
        <w:rPr>
          <w:rFonts w:ascii="Arial" w:hAnsi="Arial" w:cs="Arial"/>
          <w:sz w:val="24"/>
          <w:szCs w:val="24"/>
          <w:lang w:eastAsia="ar-SA"/>
        </w:rPr>
        <w:t>sistemelor</w:t>
      </w:r>
      <w:proofErr w:type="spellEnd"/>
      <w:r w:rsidRPr="00E3188E">
        <w:rPr>
          <w:rFonts w:ascii="Arial" w:hAnsi="Arial" w:cs="Arial"/>
          <w:sz w:val="24"/>
          <w:szCs w:val="24"/>
          <w:lang w:eastAsia="ar-SA"/>
        </w:rPr>
        <w:t xml:space="preserve"> de </w:t>
      </w:r>
      <w:proofErr w:type="spellStart"/>
      <w:r w:rsidRPr="00E3188E">
        <w:rPr>
          <w:rFonts w:ascii="Arial" w:hAnsi="Arial" w:cs="Arial"/>
          <w:sz w:val="24"/>
          <w:szCs w:val="24"/>
          <w:lang w:eastAsia="ar-SA"/>
        </w:rPr>
        <w:t>colectare</w:t>
      </w:r>
      <w:proofErr w:type="spellEnd"/>
      <w:r w:rsidRPr="00E3188E">
        <w:rPr>
          <w:rFonts w:ascii="Arial" w:hAnsi="Arial" w:cs="Arial"/>
          <w:sz w:val="24"/>
          <w:szCs w:val="24"/>
          <w:lang w:eastAsia="ar-SA"/>
        </w:rPr>
        <w:t>/</w:t>
      </w:r>
      <w:proofErr w:type="spellStart"/>
      <w:r w:rsidRPr="00E3188E">
        <w:rPr>
          <w:rFonts w:ascii="Arial" w:hAnsi="Arial" w:cs="Arial"/>
          <w:sz w:val="24"/>
          <w:szCs w:val="24"/>
          <w:lang w:eastAsia="ar-SA"/>
        </w:rPr>
        <w:t>tratare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şi</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evacuare</w:t>
      </w:r>
      <w:proofErr w:type="spellEnd"/>
      <w:r w:rsidRPr="00E3188E">
        <w:rPr>
          <w:rFonts w:ascii="Arial" w:hAnsi="Arial" w:cs="Arial"/>
          <w:sz w:val="24"/>
          <w:szCs w:val="24"/>
          <w:lang w:eastAsia="ar-SA"/>
        </w:rPr>
        <w:t xml:space="preserve"> </w:t>
      </w:r>
      <w:proofErr w:type="gramStart"/>
      <w:r w:rsidRPr="00E3188E">
        <w:rPr>
          <w:rFonts w:ascii="Arial" w:hAnsi="Arial" w:cs="Arial"/>
          <w:sz w:val="24"/>
          <w:szCs w:val="24"/>
          <w:lang w:eastAsia="ar-SA"/>
        </w:rPr>
        <w:t>a</w:t>
      </w:r>
      <w:proofErr w:type="gram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emisiilor</w:t>
      </w:r>
      <w:proofErr w:type="spellEnd"/>
      <w:r w:rsidRPr="00E3188E">
        <w:rPr>
          <w:rFonts w:ascii="Arial" w:hAnsi="Arial" w:cs="Arial"/>
          <w:sz w:val="24"/>
          <w:szCs w:val="24"/>
          <w:lang w:eastAsia="ar-SA"/>
        </w:rPr>
        <w:t xml:space="preserve">, etc.) </w:t>
      </w:r>
      <w:proofErr w:type="spellStart"/>
      <w:r w:rsidRPr="00E3188E">
        <w:rPr>
          <w:rFonts w:ascii="Arial" w:hAnsi="Arial" w:cs="Arial"/>
          <w:sz w:val="24"/>
          <w:szCs w:val="24"/>
          <w:lang w:eastAsia="ar-SA"/>
        </w:rPr>
        <w:t>titularul</w:t>
      </w:r>
      <w:proofErr w:type="spellEnd"/>
      <w:r w:rsidRPr="00E3188E">
        <w:rPr>
          <w:rFonts w:ascii="Arial" w:hAnsi="Arial" w:cs="Arial"/>
          <w:sz w:val="24"/>
          <w:szCs w:val="24"/>
          <w:lang w:eastAsia="ar-SA"/>
        </w:rPr>
        <w:t xml:space="preserve"> are </w:t>
      </w:r>
      <w:proofErr w:type="spellStart"/>
      <w:r w:rsidRPr="00E3188E">
        <w:rPr>
          <w:rFonts w:ascii="Arial" w:hAnsi="Arial" w:cs="Arial"/>
          <w:sz w:val="24"/>
          <w:szCs w:val="24"/>
          <w:lang w:eastAsia="ar-SA"/>
        </w:rPr>
        <w:t>obligația</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opririi</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în</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cel</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mai</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scurt</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timp</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posibil</w:t>
      </w:r>
      <w:proofErr w:type="spellEnd"/>
      <w:r w:rsidRPr="00E3188E">
        <w:rPr>
          <w:rFonts w:ascii="Arial" w:hAnsi="Arial" w:cs="Arial"/>
          <w:sz w:val="24"/>
          <w:szCs w:val="24"/>
          <w:lang w:eastAsia="ar-SA"/>
        </w:rPr>
        <w:t xml:space="preserve"> din </w:t>
      </w:r>
      <w:proofErr w:type="spellStart"/>
      <w:r w:rsidRPr="00E3188E">
        <w:rPr>
          <w:rFonts w:ascii="Arial" w:hAnsi="Arial" w:cs="Arial"/>
          <w:sz w:val="24"/>
          <w:szCs w:val="24"/>
          <w:lang w:eastAsia="ar-SA"/>
        </w:rPr>
        <w:t>punct</w:t>
      </w:r>
      <w:proofErr w:type="spellEnd"/>
      <w:r w:rsidRPr="00E3188E">
        <w:rPr>
          <w:rFonts w:ascii="Arial" w:hAnsi="Arial" w:cs="Arial"/>
          <w:sz w:val="24"/>
          <w:szCs w:val="24"/>
          <w:lang w:eastAsia="ar-SA"/>
        </w:rPr>
        <w:t xml:space="preserve"> de </w:t>
      </w:r>
      <w:proofErr w:type="spellStart"/>
      <w:r w:rsidRPr="00E3188E">
        <w:rPr>
          <w:rFonts w:ascii="Arial" w:hAnsi="Arial" w:cs="Arial"/>
          <w:sz w:val="24"/>
          <w:szCs w:val="24"/>
          <w:lang w:eastAsia="ar-SA"/>
        </w:rPr>
        <w:t>vedere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tehnologic</w:t>
      </w:r>
      <w:proofErr w:type="spellEnd"/>
      <w:r w:rsidRPr="00E3188E">
        <w:rPr>
          <w:rFonts w:ascii="Arial" w:hAnsi="Arial" w:cs="Arial"/>
          <w:sz w:val="24"/>
          <w:szCs w:val="24"/>
          <w:lang w:eastAsia="ar-SA"/>
        </w:rPr>
        <w:t xml:space="preserve"> a </w:t>
      </w:r>
      <w:proofErr w:type="spellStart"/>
      <w:r w:rsidRPr="00E3188E">
        <w:rPr>
          <w:rFonts w:ascii="Arial" w:hAnsi="Arial" w:cs="Arial"/>
          <w:sz w:val="24"/>
          <w:szCs w:val="24"/>
          <w:lang w:eastAsia="ar-SA"/>
        </w:rPr>
        <w:t>instalației</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generatoare</w:t>
      </w:r>
      <w:proofErr w:type="spellEnd"/>
      <w:r w:rsidRPr="00E3188E">
        <w:rPr>
          <w:rFonts w:ascii="Arial" w:hAnsi="Arial" w:cs="Arial"/>
          <w:sz w:val="24"/>
          <w:szCs w:val="24"/>
          <w:lang w:eastAsia="ar-SA"/>
        </w:rPr>
        <w:t xml:space="preserve"> de </w:t>
      </w:r>
      <w:proofErr w:type="spellStart"/>
      <w:r w:rsidRPr="00E3188E">
        <w:rPr>
          <w:rFonts w:ascii="Arial" w:hAnsi="Arial" w:cs="Arial"/>
          <w:sz w:val="24"/>
          <w:szCs w:val="24"/>
          <w:lang w:eastAsia="ar-SA"/>
        </w:rPr>
        <w:t>emisii</w:t>
      </w:r>
      <w:proofErr w:type="spellEnd"/>
      <w:r w:rsidRPr="00E3188E">
        <w:rPr>
          <w:rFonts w:ascii="Arial" w:hAnsi="Arial" w:cs="Arial"/>
          <w:sz w:val="24"/>
          <w:szCs w:val="24"/>
          <w:lang w:eastAsia="ar-SA"/>
        </w:rPr>
        <w:t>.</w:t>
      </w:r>
    </w:p>
    <w:p w:rsidR="009A5147" w:rsidRPr="00E3188E" w:rsidRDefault="009A5147" w:rsidP="009A5147">
      <w:pPr>
        <w:tabs>
          <w:tab w:val="left" w:pos="709"/>
        </w:tabs>
        <w:spacing w:after="0" w:line="240" w:lineRule="auto"/>
        <w:ind w:firstLine="426"/>
        <w:jc w:val="both"/>
        <w:rPr>
          <w:rFonts w:ascii="Arial" w:hAnsi="Arial" w:cs="Arial"/>
          <w:sz w:val="24"/>
          <w:szCs w:val="24"/>
          <w:lang w:eastAsia="ar-SA"/>
        </w:rPr>
      </w:pPr>
      <w:proofErr w:type="spellStart"/>
      <w:r w:rsidRPr="00E3188E">
        <w:rPr>
          <w:rFonts w:ascii="Arial" w:hAnsi="Arial" w:cs="Arial"/>
          <w:sz w:val="24"/>
          <w:szCs w:val="24"/>
        </w:rPr>
        <w:t>Titularul</w:t>
      </w:r>
      <w:proofErr w:type="spellEnd"/>
      <w:r w:rsidRPr="00E3188E">
        <w:rPr>
          <w:rFonts w:ascii="Arial" w:hAnsi="Arial" w:cs="Arial"/>
          <w:sz w:val="24"/>
          <w:szCs w:val="24"/>
          <w:lang w:eastAsia="ar-SA"/>
        </w:rPr>
        <w:t xml:space="preserve"> are </w:t>
      </w:r>
      <w:proofErr w:type="spellStart"/>
      <w:r w:rsidRPr="00E3188E">
        <w:rPr>
          <w:rFonts w:ascii="Arial" w:hAnsi="Arial" w:cs="Arial"/>
          <w:sz w:val="24"/>
          <w:szCs w:val="24"/>
          <w:lang w:eastAsia="ar-SA"/>
        </w:rPr>
        <w:t>obligația</w:t>
      </w:r>
      <w:proofErr w:type="spellEnd"/>
      <w:r w:rsidRPr="00E3188E">
        <w:rPr>
          <w:rFonts w:ascii="Arial" w:hAnsi="Arial" w:cs="Arial"/>
          <w:sz w:val="24"/>
          <w:szCs w:val="24"/>
          <w:lang w:eastAsia="ar-SA"/>
        </w:rPr>
        <w:t xml:space="preserve"> </w:t>
      </w:r>
      <w:proofErr w:type="spellStart"/>
      <w:proofErr w:type="gramStart"/>
      <w:r w:rsidRPr="00E3188E">
        <w:rPr>
          <w:rFonts w:ascii="Arial" w:hAnsi="Arial" w:cs="Arial"/>
          <w:sz w:val="24"/>
          <w:szCs w:val="24"/>
          <w:lang w:eastAsia="ar-SA"/>
        </w:rPr>
        <w:t>să</w:t>
      </w:r>
      <w:proofErr w:type="spellEnd"/>
      <w:proofErr w:type="gram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ia</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toate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măsurile</w:t>
      </w:r>
      <w:proofErr w:type="spellEnd"/>
      <w:r w:rsidRPr="00E3188E">
        <w:rPr>
          <w:rFonts w:ascii="Arial" w:hAnsi="Arial" w:cs="Arial"/>
          <w:sz w:val="24"/>
          <w:szCs w:val="24"/>
          <w:lang w:eastAsia="ar-SA"/>
        </w:rPr>
        <w:t xml:space="preserve"> ca </w:t>
      </w:r>
      <w:proofErr w:type="spellStart"/>
      <w:r w:rsidRPr="00E3188E">
        <w:rPr>
          <w:rFonts w:ascii="Arial" w:hAnsi="Arial" w:cs="Arial"/>
          <w:sz w:val="24"/>
          <w:szCs w:val="24"/>
          <w:lang w:eastAsia="ar-SA"/>
        </w:rPr>
        <w:t>în</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aceste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condiții</w:t>
      </w:r>
      <w:proofErr w:type="spellEnd"/>
      <w:r w:rsidRPr="00E3188E">
        <w:rPr>
          <w:rFonts w:ascii="Arial" w:hAnsi="Arial" w:cs="Arial"/>
          <w:sz w:val="24"/>
          <w:szCs w:val="24"/>
          <w:lang w:eastAsia="ar-SA"/>
        </w:rPr>
        <w:t xml:space="preserve"> de </w:t>
      </w:r>
      <w:proofErr w:type="spellStart"/>
      <w:r w:rsidRPr="00E3188E">
        <w:rPr>
          <w:rFonts w:ascii="Arial" w:hAnsi="Arial" w:cs="Arial"/>
          <w:sz w:val="24"/>
          <w:szCs w:val="24"/>
          <w:lang w:eastAsia="ar-SA"/>
        </w:rPr>
        <w:t>funcționare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emisiile</w:t>
      </w:r>
      <w:proofErr w:type="spellEnd"/>
      <w:r w:rsidRPr="00E3188E">
        <w:rPr>
          <w:rFonts w:ascii="Arial" w:hAnsi="Arial" w:cs="Arial"/>
          <w:sz w:val="24"/>
          <w:szCs w:val="24"/>
          <w:lang w:eastAsia="ar-SA"/>
        </w:rPr>
        <w:t xml:space="preserve"> din </w:t>
      </w:r>
      <w:proofErr w:type="spellStart"/>
      <w:r w:rsidRPr="00E3188E">
        <w:rPr>
          <w:rFonts w:ascii="Arial" w:hAnsi="Arial" w:cs="Arial"/>
          <w:sz w:val="24"/>
          <w:szCs w:val="24"/>
          <w:lang w:eastAsia="ar-SA"/>
        </w:rPr>
        <w:t>instalație</w:t>
      </w:r>
      <w:proofErr w:type="spellEnd"/>
      <w:r w:rsidRPr="00E3188E">
        <w:rPr>
          <w:rFonts w:ascii="Arial" w:hAnsi="Arial" w:cs="Arial"/>
          <w:sz w:val="24"/>
          <w:szCs w:val="24"/>
          <w:lang w:eastAsia="ar-SA"/>
        </w:rPr>
        <w:t xml:space="preserve"> s</w:t>
      </w:r>
      <w:r w:rsidRPr="00E3188E">
        <w:rPr>
          <w:rFonts w:ascii="Arial" w:hAnsi="Arial" w:cs="Arial"/>
          <w:sz w:val="24"/>
          <w:szCs w:val="24"/>
          <w:lang w:val="ro-RO" w:eastAsia="ar-SA"/>
        </w:rPr>
        <w:t xml:space="preserve">ă </w:t>
      </w:r>
      <w:r w:rsidRPr="00E3188E">
        <w:rPr>
          <w:rFonts w:ascii="Arial" w:hAnsi="Arial" w:cs="Arial"/>
          <w:sz w:val="24"/>
          <w:szCs w:val="24"/>
          <w:lang w:eastAsia="ar-SA"/>
        </w:rPr>
        <w:t xml:space="preserve">nu </w:t>
      </w:r>
      <w:proofErr w:type="spellStart"/>
      <w:r w:rsidRPr="00E3188E">
        <w:rPr>
          <w:rFonts w:ascii="Arial" w:hAnsi="Arial" w:cs="Arial"/>
          <w:sz w:val="24"/>
          <w:szCs w:val="24"/>
          <w:lang w:eastAsia="ar-SA"/>
        </w:rPr>
        <w:t>genereze</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deteriorarea</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calității</w:t>
      </w:r>
      <w:proofErr w:type="spellEnd"/>
      <w:r w:rsidRPr="00E3188E">
        <w:rPr>
          <w:rFonts w:ascii="Arial" w:hAnsi="Arial" w:cs="Arial"/>
          <w:sz w:val="24"/>
          <w:szCs w:val="24"/>
          <w:lang w:eastAsia="ar-SA"/>
        </w:rPr>
        <w:t xml:space="preserve"> </w:t>
      </w:r>
      <w:proofErr w:type="spellStart"/>
      <w:r w:rsidRPr="00E3188E">
        <w:rPr>
          <w:rFonts w:ascii="Arial" w:hAnsi="Arial" w:cs="Arial"/>
          <w:sz w:val="24"/>
          <w:szCs w:val="24"/>
          <w:lang w:eastAsia="ar-SA"/>
        </w:rPr>
        <w:t>aerului</w:t>
      </w:r>
      <w:proofErr w:type="spellEnd"/>
      <w:r w:rsidRPr="00E3188E">
        <w:rPr>
          <w:rFonts w:ascii="Arial" w:hAnsi="Arial" w:cs="Arial"/>
          <w:sz w:val="24"/>
          <w:szCs w:val="24"/>
          <w:lang w:eastAsia="ar-SA"/>
        </w:rPr>
        <w:t>.</w:t>
      </w:r>
    </w:p>
    <w:p w:rsidR="00F22F54" w:rsidRPr="00E3188E" w:rsidRDefault="00F22F54" w:rsidP="004126C2">
      <w:pPr>
        <w:tabs>
          <w:tab w:val="left" w:pos="709"/>
        </w:tabs>
        <w:spacing w:after="0" w:line="240" w:lineRule="auto"/>
        <w:ind w:firstLine="426"/>
        <w:jc w:val="both"/>
        <w:rPr>
          <w:rFonts w:ascii="Arial" w:hAnsi="Arial" w:cs="Arial"/>
          <w:sz w:val="20"/>
          <w:szCs w:val="24"/>
          <w:lang w:val="ro-RO"/>
        </w:rPr>
      </w:pPr>
    </w:p>
    <w:p w:rsidR="00B178EA" w:rsidRDefault="001976FC" w:rsidP="004126C2">
      <w:pPr>
        <w:tabs>
          <w:tab w:val="left" w:pos="709"/>
        </w:tabs>
        <w:spacing w:after="0" w:line="240" w:lineRule="auto"/>
        <w:ind w:firstLine="426"/>
        <w:jc w:val="both"/>
        <w:rPr>
          <w:rFonts w:ascii="Arial" w:hAnsi="Arial" w:cs="Arial"/>
          <w:b/>
          <w:sz w:val="24"/>
          <w:szCs w:val="24"/>
          <w:lang w:val="ro-RO"/>
        </w:rPr>
      </w:pPr>
      <w:r w:rsidRPr="00E3188E">
        <w:rPr>
          <w:rFonts w:ascii="Arial" w:hAnsi="Arial" w:cs="Arial"/>
          <w:b/>
          <w:sz w:val="24"/>
          <w:szCs w:val="24"/>
          <w:lang w:val="ro-RO"/>
        </w:rPr>
        <w:t>Concentraţii maxime admise pentru apa tehnologică evacuată</w:t>
      </w:r>
    </w:p>
    <w:p w:rsidR="00D03794" w:rsidRPr="00E82C31" w:rsidRDefault="00D03794" w:rsidP="004126C2">
      <w:pPr>
        <w:tabs>
          <w:tab w:val="left" w:pos="709"/>
        </w:tabs>
        <w:spacing w:after="0" w:line="240" w:lineRule="auto"/>
        <w:ind w:firstLine="426"/>
        <w:jc w:val="both"/>
        <w:rPr>
          <w:rFonts w:ascii="Arial" w:hAnsi="Arial" w:cs="Arial"/>
          <w:b/>
          <w:sz w:val="24"/>
          <w:szCs w:val="24"/>
          <w:lang w:val="ro-RO"/>
        </w:rPr>
      </w:pPr>
    </w:p>
    <w:p w:rsidR="009A5147" w:rsidRPr="00E82C31" w:rsidRDefault="009A5147" w:rsidP="009A5147">
      <w:pPr>
        <w:spacing w:after="0" w:line="240" w:lineRule="auto"/>
        <w:ind w:firstLine="426"/>
        <w:jc w:val="both"/>
        <w:rPr>
          <w:rFonts w:ascii="Arial" w:hAnsi="Arial" w:cs="Arial"/>
          <w:iCs/>
          <w:sz w:val="24"/>
          <w:szCs w:val="24"/>
          <w:lang w:val="ro-RO"/>
        </w:rPr>
      </w:pPr>
      <w:r w:rsidRPr="00E82C31">
        <w:rPr>
          <w:rFonts w:ascii="Arial" w:hAnsi="Arial" w:cs="Arial"/>
          <w:sz w:val="24"/>
          <w:szCs w:val="24"/>
        </w:rPr>
        <w:lastRenderedPageBreak/>
        <w:t xml:space="preserve">- </w:t>
      </w:r>
      <w:r w:rsidRPr="00E82C31">
        <w:rPr>
          <w:rFonts w:ascii="Arial" w:hAnsi="Arial" w:cs="Arial"/>
          <w:iCs/>
          <w:sz w:val="24"/>
          <w:szCs w:val="24"/>
          <w:lang w:val="ro-RO"/>
        </w:rPr>
        <w:t xml:space="preserve">conform NTPA </w:t>
      </w:r>
      <w:proofErr w:type="gramStart"/>
      <w:r w:rsidRPr="00E82C31">
        <w:rPr>
          <w:rFonts w:ascii="Arial" w:hAnsi="Arial" w:cs="Arial"/>
          <w:iCs/>
          <w:sz w:val="24"/>
          <w:szCs w:val="24"/>
          <w:lang w:val="ro-RO"/>
        </w:rPr>
        <w:t>002/2002 privind</w:t>
      </w:r>
      <w:proofErr w:type="gramEnd"/>
      <w:r w:rsidRPr="00E82C31">
        <w:rPr>
          <w:rFonts w:ascii="Arial" w:hAnsi="Arial" w:cs="Arial"/>
          <w:iCs/>
          <w:sz w:val="24"/>
          <w:szCs w:val="24"/>
          <w:lang w:val="ro-RO"/>
        </w:rPr>
        <w:t xml:space="preserve"> condiţiile de evacuare a apelor uzate în reţelele de canalizare ale localităţilor şi direct în staţiile de epurare, aprobat prin HG nr. 188/2002 pentru aprobarea unor norme privind condiţiile de descărcare în mediul acvatic a apelor uzate, modificată şi completată prin HG nr. 352/2005 şi HG nr. 210/2007;</w:t>
      </w:r>
    </w:p>
    <w:p w:rsidR="00764ABF" w:rsidRPr="00E82C31" w:rsidRDefault="00764ABF" w:rsidP="009A5147">
      <w:pPr>
        <w:spacing w:after="0" w:line="240" w:lineRule="auto"/>
        <w:ind w:firstLine="426"/>
        <w:jc w:val="both"/>
        <w:rPr>
          <w:rFonts w:ascii="Arial" w:hAnsi="Arial" w:cs="Arial"/>
          <w:sz w:val="24"/>
          <w:szCs w:val="24"/>
        </w:rPr>
      </w:pPr>
      <w:r w:rsidRPr="00E82C31">
        <w:rPr>
          <w:rFonts w:ascii="Arial" w:hAnsi="Arial" w:cs="Arial"/>
          <w:sz w:val="24"/>
          <w:szCs w:val="24"/>
        </w:rPr>
        <w:t xml:space="preserve">– </w:t>
      </w:r>
      <w:proofErr w:type="spellStart"/>
      <w:r w:rsidRPr="00E82C31">
        <w:rPr>
          <w:rFonts w:ascii="Arial" w:hAnsi="Arial" w:cs="Arial"/>
          <w:sz w:val="24"/>
          <w:szCs w:val="24"/>
        </w:rPr>
        <w:t>Normativului</w:t>
      </w:r>
      <w:proofErr w:type="spellEnd"/>
      <w:r w:rsidRPr="00E82C31">
        <w:rPr>
          <w:rFonts w:ascii="Arial" w:hAnsi="Arial" w:cs="Arial"/>
          <w:sz w:val="24"/>
          <w:szCs w:val="24"/>
        </w:rPr>
        <w:t xml:space="preserve"> NTPA 001 </w:t>
      </w:r>
      <w:proofErr w:type="spellStart"/>
      <w:r w:rsidRPr="00E82C31">
        <w:rPr>
          <w:rFonts w:ascii="Arial" w:hAnsi="Arial" w:cs="Arial"/>
          <w:sz w:val="24"/>
          <w:szCs w:val="24"/>
        </w:rPr>
        <w:t>privind</w:t>
      </w:r>
      <w:proofErr w:type="spellEnd"/>
      <w:r w:rsidRPr="00E82C31">
        <w:rPr>
          <w:rFonts w:ascii="Arial" w:hAnsi="Arial" w:cs="Arial"/>
          <w:sz w:val="24"/>
          <w:szCs w:val="24"/>
        </w:rPr>
        <w:t xml:space="preserve"> </w:t>
      </w:r>
      <w:proofErr w:type="spellStart"/>
      <w:r w:rsidRPr="00E82C31">
        <w:rPr>
          <w:rFonts w:ascii="Arial" w:hAnsi="Arial" w:cs="Arial"/>
          <w:sz w:val="24"/>
          <w:szCs w:val="24"/>
        </w:rPr>
        <w:t>stabilirea</w:t>
      </w:r>
      <w:proofErr w:type="spellEnd"/>
      <w:r w:rsidRPr="00E82C31">
        <w:rPr>
          <w:rFonts w:ascii="Arial" w:hAnsi="Arial" w:cs="Arial"/>
          <w:sz w:val="24"/>
          <w:szCs w:val="24"/>
        </w:rPr>
        <w:t xml:space="preserve"> </w:t>
      </w:r>
      <w:proofErr w:type="spellStart"/>
      <w:r w:rsidRPr="00E82C31">
        <w:rPr>
          <w:rFonts w:ascii="Arial" w:hAnsi="Arial" w:cs="Arial"/>
          <w:sz w:val="24"/>
          <w:szCs w:val="24"/>
        </w:rPr>
        <w:t>limitelor</w:t>
      </w:r>
      <w:proofErr w:type="spellEnd"/>
      <w:r w:rsidRPr="00E82C31">
        <w:rPr>
          <w:rFonts w:ascii="Arial" w:hAnsi="Arial" w:cs="Arial"/>
          <w:sz w:val="24"/>
          <w:szCs w:val="24"/>
        </w:rPr>
        <w:t xml:space="preserve"> de </w:t>
      </w:r>
      <w:proofErr w:type="spellStart"/>
      <w:r w:rsidRPr="00E82C31">
        <w:rPr>
          <w:rFonts w:ascii="Arial" w:hAnsi="Arial" w:cs="Arial"/>
          <w:sz w:val="24"/>
          <w:szCs w:val="24"/>
        </w:rPr>
        <w:t>încărcare</w:t>
      </w:r>
      <w:proofErr w:type="spellEnd"/>
      <w:r w:rsidRPr="00E82C31">
        <w:rPr>
          <w:rFonts w:ascii="Arial" w:hAnsi="Arial" w:cs="Arial"/>
          <w:sz w:val="24"/>
          <w:szCs w:val="24"/>
        </w:rPr>
        <w:t xml:space="preserve"> cu </w:t>
      </w:r>
      <w:proofErr w:type="spellStart"/>
      <w:r w:rsidRPr="00E82C31">
        <w:rPr>
          <w:rFonts w:ascii="Arial" w:hAnsi="Arial" w:cs="Arial"/>
          <w:sz w:val="24"/>
          <w:szCs w:val="24"/>
        </w:rPr>
        <w:t>poluanți</w:t>
      </w:r>
      <w:proofErr w:type="spellEnd"/>
      <w:r w:rsidRPr="00E82C31">
        <w:rPr>
          <w:rFonts w:ascii="Arial" w:hAnsi="Arial" w:cs="Arial"/>
          <w:sz w:val="24"/>
          <w:szCs w:val="24"/>
        </w:rPr>
        <w:t xml:space="preserve"> </w:t>
      </w:r>
      <w:proofErr w:type="gramStart"/>
      <w:r w:rsidRPr="00E82C31">
        <w:rPr>
          <w:rFonts w:ascii="Arial" w:hAnsi="Arial" w:cs="Arial"/>
          <w:sz w:val="24"/>
          <w:szCs w:val="24"/>
        </w:rPr>
        <w:t>a</w:t>
      </w:r>
      <w:proofErr w:type="gramEnd"/>
      <w:r w:rsidRPr="00E82C31">
        <w:rPr>
          <w:rFonts w:ascii="Arial" w:hAnsi="Arial" w:cs="Arial"/>
          <w:sz w:val="24"/>
          <w:szCs w:val="24"/>
        </w:rPr>
        <w:t xml:space="preserve"> </w:t>
      </w:r>
      <w:proofErr w:type="spellStart"/>
      <w:r w:rsidRPr="00E82C31">
        <w:rPr>
          <w:rFonts w:ascii="Arial" w:hAnsi="Arial" w:cs="Arial"/>
          <w:sz w:val="24"/>
          <w:szCs w:val="24"/>
        </w:rPr>
        <w:t>apelor</w:t>
      </w:r>
      <w:proofErr w:type="spellEnd"/>
      <w:r w:rsidRPr="00E82C31">
        <w:rPr>
          <w:rFonts w:ascii="Arial" w:hAnsi="Arial" w:cs="Arial"/>
          <w:sz w:val="24"/>
          <w:szCs w:val="24"/>
        </w:rPr>
        <w:t xml:space="preserve"> </w:t>
      </w:r>
      <w:proofErr w:type="spellStart"/>
      <w:r w:rsidRPr="00E82C31">
        <w:rPr>
          <w:rFonts w:ascii="Arial" w:hAnsi="Arial" w:cs="Arial"/>
          <w:sz w:val="24"/>
          <w:szCs w:val="24"/>
        </w:rPr>
        <w:t>uzate</w:t>
      </w:r>
      <w:proofErr w:type="spellEnd"/>
      <w:r w:rsidRPr="00E82C31">
        <w:rPr>
          <w:rFonts w:ascii="Arial" w:hAnsi="Arial" w:cs="Arial"/>
          <w:sz w:val="24"/>
          <w:szCs w:val="24"/>
        </w:rPr>
        <w:t xml:space="preserve"> </w:t>
      </w:r>
      <w:proofErr w:type="spellStart"/>
      <w:r w:rsidRPr="00E82C31">
        <w:rPr>
          <w:rFonts w:ascii="Arial" w:hAnsi="Arial" w:cs="Arial"/>
          <w:sz w:val="24"/>
          <w:szCs w:val="24"/>
        </w:rPr>
        <w:t>industriale</w:t>
      </w:r>
      <w:proofErr w:type="spellEnd"/>
      <w:r w:rsidRPr="00E82C31">
        <w:rPr>
          <w:rFonts w:ascii="Arial" w:hAnsi="Arial" w:cs="Arial"/>
          <w:sz w:val="24"/>
          <w:szCs w:val="24"/>
        </w:rPr>
        <w:t xml:space="preserve"> </w:t>
      </w:r>
      <w:proofErr w:type="spellStart"/>
      <w:r w:rsidRPr="00E82C31">
        <w:rPr>
          <w:rFonts w:ascii="Arial" w:hAnsi="Arial" w:cs="Arial"/>
          <w:sz w:val="24"/>
          <w:szCs w:val="24"/>
        </w:rPr>
        <w:t>și</w:t>
      </w:r>
      <w:proofErr w:type="spellEnd"/>
      <w:r w:rsidRPr="00E82C31">
        <w:rPr>
          <w:rFonts w:ascii="Arial" w:hAnsi="Arial" w:cs="Arial"/>
          <w:sz w:val="24"/>
          <w:szCs w:val="24"/>
        </w:rPr>
        <w:t xml:space="preserve"> </w:t>
      </w:r>
      <w:proofErr w:type="spellStart"/>
      <w:r w:rsidRPr="00E82C31">
        <w:rPr>
          <w:rFonts w:ascii="Arial" w:hAnsi="Arial" w:cs="Arial"/>
          <w:sz w:val="24"/>
          <w:szCs w:val="24"/>
        </w:rPr>
        <w:t>orășenești</w:t>
      </w:r>
      <w:proofErr w:type="spellEnd"/>
      <w:r w:rsidRPr="00E82C31">
        <w:rPr>
          <w:rFonts w:ascii="Arial" w:hAnsi="Arial" w:cs="Arial"/>
          <w:sz w:val="24"/>
          <w:szCs w:val="24"/>
        </w:rPr>
        <w:t xml:space="preserve"> la </w:t>
      </w:r>
      <w:proofErr w:type="spellStart"/>
      <w:r w:rsidRPr="00E82C31">
        <w:rPr>
          <w:rFonts w:ascii="Arial" w:hAnsi="Arial" w:cs="Arial"/>
          <w:sz w:val="24"/>
          <w:szCs w:val="24"/>
        </w:rPr>
        <w:t>evacuarea</w:t>
      </w:r>
      <w:proofErr w:type="spellEnd"/>
      <w:r w:rsidRPr="00E82C31">
        <w:rPr>
          <w:rFonts w:ascii="Arial" w:hAnsi="Arial" w:cs="Arial"/>
          <w:sz w:val="24"/>
          <w:szCs w:val="24"/>
        </w:rPr>
        <w:t xml:space="preserve"> </w:t>
      </w:r>
      <w:proofErr w:type="spellStart"/>
      <w:r w:rsidRPr="00E82C31">
        <w:rPr>
          <w:rFonts w:ascii="Arial" w:hAnsi="Arial" w:cs="Arial"/>
          <w:sz w:val="24"/>
          <w:szCs w:val="24"/>
        </w:rPr>
        <w:t>în</w:t>
      </w:r>
      <w:proofErr w:type="spellEnd"/>
      <w:r w:rsidRPr="00E82C31">
        <w:rPr>
          <w:rFonts w:ascii="Arial" w:hAnsi="Arial" w:cs="Arial"/>
          <w:sz w:val="24"/>
          <w:szCs w:val="24"/>
        </w:rPr>
        <w:t xml:space="preserve"> </w:t>
      </w:r>
      <w:proofErr w:type="spellStart"/>
      <w:r w:rsidRPr="00E82C31">
        <w:rPr>
          <w:rFonts w:ascii="Arial" w:hAnsi="Arial" w:cs="Arial"/>
          <w:sz w:val="24"/>
          <w:szCs w:val="24"/>
        </w:rPr>
        <w:t>receptorii</w:t>
      </w:r>
      <w:proofErr w:type="spellEnd"/>
      <w:r w:rsidRPr="00E82C31">
        <w:rPr>
          <w:rFonts w:ascii="Arial" w:hAnsi="Arial" w:cs="Arial"/>
          <w:sz w:val="24"/>
          <w:szCs w:val="24"/>
        </w:rPr>
        <w:t xml:space="preserve"> </w:t>
      </w:r>
      <w:proofErr w:type="spellStart"/>
      <w:r w:rsidRPr="00E82C31">
        <w:rPr>
          <w:rFonts w:ascii="Arial" w:hAnsi="Arial" w:cs="Arial"/>
          <w:sz w:val="24"/>
          <w:szCs w:val="24"/>
        </w:rPr>
        <w:t>naturali</w:t>
      </w:r>
      <w:proofErr w:type="spellEnd"/>
      <w:r w:rsidRPr="00E82C31">
        <w:rPr>
          <w:rFonts w:ascii="Arial" w:hAnsi="Arial" w:cs="Arial"/>
          <w:sz w:val="24"/>
          <w:szCs w:val="24"/>
        </w:rPr>
        <w:t xml:space="preserve"> </w:t>
      </w:r>
      <w:proofErr w:type="spellStart"/>
      <w:r w:rsidRPr="00E82C31">
        <w:rPr>
          <w:rFonts w:ascii="Arial" w:hAnsi="Arial" w:cs="Arial"/>
          <w:sz w:val="24"/>
          <w:szCs w:val="24"/>
        </w:rPr>
        <w:t>aprobat</w:t>
      </w:r>
      <w:proofErr w:type="spellEnd"/>
      <w:r w:rsidRPr="00E82C31">
        <w:rPr>
          <w:rFonts w:ascii="Arial" w:hAnsi="Arial" w:cs="Arial"/>
          <w:sz w:val="24"/>
          <w:szCs w:val="24"/>
        </w:rPr>
        <w:t xml:space="preserve"> </w:t>
      </w:r>
      <w:proofErr w:type="spellStart"/>
      <w:r w:rsidRPr="00E82C31">
        <w:rPr>
          <w:rFonts w:ascii="Arial" w:hAnsi="Arial" w:cs="Arial"/>
          <w:sz w:val="24"/>
          <w:szCs w:val="24"/>
        </w:rPr>
        <w:t>prin</w:t>
      </w:r>
      <w:proofErr w:type="spellEnd"/>
      <w:r w:rsidRPr="00E82C31">
        <w:rPr>
          <w:rFonts w:ascii="Arial" w:hAnsi="Arial" w:cs="Arial"/>
          <w:sz w:val="24"/>
          <w:szCs w:val="24"/>
        </w:rPr>
        <w:t xml:space="preserve"> HG nr.188/2002 </w:t>
      </w:r>
      <w:proofErr w:type="spellStart"/>
      <w:r w:rsidRPr="00E82C31">
        <w:rPr>
          <w:rFonts w:ascii="Arial" w:hAnsi="Arial" w:cs="Arial"/>
          <w:sz w:val="24"/>
          <w:szCs w:val="24"/>
        </w:rPr>
        <w:t>pentru</w:t>
      </w:r>
      <w:proofErr w:type="spellEnd"/>
      <w:r w:rsidRPr="00E82C31">
        <w:rPr>
          <w:rFonts w:ascii="Arial" w:hAnsi="Arial" w:cs="Arial"/>
          <w:sz w:val="24"/>
          <w:szCs w:val="24"/>
        </w:rPr>
        <w:t xml:space="preserve"> </w:t>
      </w:r>
      <w:proofErr w:type="spellStart"/>
      <w:r w:rsidRPr="00E82C31">
        <w:rPr>
          <w:rFonts w:ascii="Arial" w:hAnsi="Arial" w:cs="Arial"/>
          <w:sz w:val="24"/>
          <w:szCs w:val="24"/>
        </w:rPr>
        <w:t>aprobarea</w:t>
      </w:r>
      <w:proofErr w:type="spellEnd"/>
      <w:r w:rsidRPr="00E82C31">
        <w:rPr>
          <w:rFonts w:ascii="Arial" w:hAnsi="Arial" w:cs="Arial"/>
          <w:sz w:val="24"/>
          <w:szCs w:val="24"/>
        </w:rPr>
        <w:t xml:space="preserve"> </w:t>
      </w:r>
      <w:proofErr w:type="spellStart"/>
      <w:r w:rsidRPr="00E82C31">
        <w:rPr>
          <w:rFonts w:ascii="Arial" w:hAnsi="Arial" w:cs="Arial"/>
          <w:sz w:val="24"/>
          <w:szCs w:val="24"/>
        </w:rPr>
        <w:t>unor</w:t>
      </w:r>
      <w:proofErr w:type="spellEnd"/>
      <w:r w:rsidRPr="00E82C31">
        <w:rPr>
          <w:rFonts w:ascii="Arial" w:hAnsi="Arial" w:cs="Arial"/>
          <w:sz w:val="24"/>
          <w:szCs w:val="24"/>
        </w:rPr>
        <w:t xml:space="preserve"> </w:t>
      </w:r>
      <w:proofErr w:type="spellStart"/>
      <w:r w:rsidRPr="00E82C31">
        <w:rPr>
          <w:rFonts w:ascii="Arial" w:hAnsi="Arial" w:cs="Arial"/>
          <w:sz w:val="24"/>
          <w:szCs w:val="24"/>
        </w:rPr>
        <w:t>norme</w:t>
      </w:r>
      <w:proofErr w:type="spellEnd"/>
      <w:r w:rsidRPr="00E82C31">
        <w:rPr>
          <w:rFonts w:ascii="Arial" w:hAnsi="Arial" w:cs="Arial"/>
          <w:sz w:val="24"/>
          <w:szCs w:val="24"/>
        </w:rPr>
        <w:t xml:space="preserve"> </w:t>
      </w:r>
      <w:proofErr w:type="spellStart"/>
      <w:r w:rsidRPr="00E82C31">
        <w:rPr>
          <w:rFonts w:ascii="Arial" w:hAnsi="Arial" w:cs="Arial"/>
          <w:sz w:val="24"/>
          <w:szCs w:val="24"/>
        </w:rPr>
        <w:t>privind</w:t>
      </w:r>
      <w:proofErr w:type="spellEnd"/>
      <w:r w:rsidRPr="00E82C31">
        <w:rPr>
          <w:rFonts w:ascii="Arial" w:hAnsi="Arial" w:cs="Arial"/>
          <w:sz w:val="24"/>
          <w:szCs w:val="24"/>
        </w:rPr>
        <w:t xml:space="preserve"> </w:t>
      </w:r>
      <w:proofErr w:type="spellStart"/>
      <w:r w:rsidRPr="00E82C31">
        <w:rPr>
          <w:rFonts w:ascii="Arial" w:hAnsi="Arial" w:cs="Arial"/>
          <w:sz w:val="24"/>
          <w:szCs w:val="24"/>
        </w:rPr>
        <w:t>condițiile</w:t>
      </w:r>
      <w:proofErr w:type="spellEnd"/>
      <w:r w:rsidRPr="00E82C31">
        <w:rPr>
          <w:rFonts w:ascii="Arial" w:hAnsi="Arial" w:cs="Arial"/>
          <w:sz w:val="24"/>
          <w:szCs w:val="24"/>
        </w:rPr>
        <w:t xml:space="preserve"> de </w:t>
      </w:r>
      <w:proofErr w:type="spellStart"/>
      <w:r w:rsidRPr="00E82C31">
        <w:rPr>
          <w:rFonts w:ascii="Arial" w:hAnsi="Arial" w:cs="Arial"/>
          <w:sz w:val="24"/>
          <w:szCs w:val="24"/>
        </w:rPr>
        <w:t>descarcare</w:t>
      </w:r>
      <w:proofErr w:type="spellEnd"/>
      <w:r w:rsidRPr="00E82C31">
        <w:rPr>
          <w:rFonts w:ascii="Arial" w:hAnsi="Arial" w:cs="Arial"/>
          <w:sz w:val="24"/>
          <w:szCs w:val="24"/>
        </w:rPr>
        <w:t xml:space="preserve"> </w:t>
      </w:r>
      <w:proofErr w:type="spellStart"/>
      <w:r w:rsidRPr="00E82C31">
        <w:rPr>
          <w:rFonts w:ascii="Arial" w:hAnsi="Arial" w:cs="Arial"/>
          <w:sz w:val="24"/>
          <w:szCs w:val="24"/>
        </w:rPr>
        <w:t>în</w:t>
      </w:r>
      <w:proofErr w:type="spellEnd"/>
      <w:r w:rsidRPr="00E82C31">
        <w:rPr>
          <w:rFonts w:ascii="Arial" w:hAnsi="Arial" w:cs="Arial"/>
          <w:sz w:val="24"/>
          <w:szCs w:val="24"/>
        </w:rPr>
        <w:t xml:space="preserve"> </w:t>
      </w:r>
      <w:proofErr w:type="spellStart"/>
      <w:r w:rsidRPr="00E82C31">
        <w:rPr>
          <w:rFonts w:ascii="Arial" w:hAnsi="Arial" w:cs="Arial"/>
          <w:sz w:val="24"/>
          <w:szCs w:val="24"/>
        </w:rPr>
        <w:t>mediul</w:t>
      </w:r>
      <w:proofErr w:type="spellEnd"/>
      <w:r w:rsidRPr="00E82C31">
        <w:rPr>
          <w:rFonts w:ascii="Arial" w:hAnsi="Arial" w:cs="Arial"/>
          <w:sz w:val="24"/>
          <w:szCs w:val="24"/>
        </w:rPr>
        <w:t xml:space="preserve"> </w:t>
      </w:r>
      <w:proofErr w:type="spellStart"/>
      <w:r w:rsidRPr="00E82C31">
        <w:rPr>
          <w:rFonts w:ascii="Arial" w:hAnsi="Arial" w:cs="Arial"/>
          <w:sz w:val="24"/>
          <w:szCs w:val="24"/>
        </w:rPr>
        <w:t>acvatic</w:t>
      </w:r>
      <w:proofErr w:type="spellEnd"/>
      <w:r w:rsidRPr="00E82C31">
        <w:rPr>
          <w:rFonts w:ascii="Arial" w:hAnsi="Arial" w:cs="Arial"/>
          <w:sz w:val="24"/>
          <w:szCs w:val="24"/>
        </w:rPr>
        <w:t xml:space="preserve"> a </w:t>
      </w:r>
      <w:proofErr w:type="spellStart"/>
      <w:r w:rsidRPr="00E82C31">
        <w:rPr>
          <w:rFonts w:ascii="Arial" w:hAnsi="Arial" w:cs="Arial"/>
          <w:sz w:val="24"/>
          <w:szCs w:val="24"/>
        </w:rPr>
        <w:t>apelor</w:t>
      </w:r>
      <w:proofErr w:type="spellEnd"/>
      <w:r w:rsidRPr="00E82C31">
        <w:rPr>
          <w:rFonts w:ascii="Arial" w:hAnsi="Arial" w:cs="Arial"/>
          <w:sz w:val="24"/>
          <w:szCs w:val="24"/>
        </w:rPr>
        <w:t xml:space="preserve"> </w:t>
      </w:r>
      <w:proofErr w:type="spellStart"/>
      <w:r w:rsidRPr="00E82C31">
        <w:rPr>
          <w:rFonts w:ascii="Arial" w:hAnsi="Arial" w:cs="Arial"/>
          <w:sz w:val="24"/>
          <w:szCs w:val="24"/>
        </w:rPr>
        <w:t>uzate</w:t>
      </w:r>
      <w:proofErr w:type="spellEnd"/>
      <w:r w:rsidRPr="00E82C31">
        <w:rPr>
          <w:rFonts w:ascii="Arial" w:hAnsi="Arial" w:cs="Arial"/>
          <w:sz w:val="24"/>
          <w:szCs w:val="24"/>
        </w:rPr>
        <w:t xml:space="preserve">, </w:t>
      </w:r>
      <w:proofErr w:type="spellStart"/>
      <w:r w:rsidRPr="00E82C31">
        <w:rPr>
          <w:rFonts w:ascii="Arial" w:hAnsi="Arial" w:cs="Arial"/>
          <w:sz w:val="24"/>
          <w:szCs w:val="24"/>
        </w:rPr>
        <w:t>modificat</w:t>
      </w:r>
      <w:proofErr w:type="spellEnd"/>
      <w:r w:rsidRPr="00E82C31">
        <w:rPr>
          <w:rFonts w:ascii="Arial" w:hAnsi="Arial" w:cs="Arial"/>
          <w:sz w:val="24"/>
          <w:szCs w:val="24"/>
        </w:rPr>
        <w:t xml:space="preserve"> </w:t>
      </w:r>
      <w:proofErr w:type="spellStart"/>
      <w:r w:rsidRPr="00E82C31">
        <w:rPr>
          <w:rFonts w:ascii="Arial" w:hAnsi="Arial" w:cs="Arial"/>
          <w:sz w:val="24"/>
          <w:szCs w:val="24"/>
        </w:rPr>
        <w:t>și</w:t>
      </w:r>
      <w:proofErr w:type="spellEnd"/>
      <w:r w:rsidRPr="00E82C31">
        <w:rPr>
          <w:rFonts w:ascii="Arial" w:hAnsi="Arial" w:cs="Arial"/>
          <w:sz w:val="24"/>
          <w:szCs w:val="24"/>
        </w:rPr>
        <w:t xml:space="preserve"> </w:t>
      </w:r>
      <w:proofErr w:type="spellStart"/>
      <w:r w:rsidRPr="00E82C31">
        <w:rPr>
          <w:rFonts w:ascii="Arial" w:hAnsi="Arial" w:cs="Arial"/>
          <w:sz w:val="24"/>
          <w:szCs w:val="24"/>
        </w:rPr>
        <w:t>completat</w:t>
      </w:r>
      <w:proofErr w:type="spellEnd"/>
      <w:r w:rsidRPr="00E82C31">
        <w:rPr>
          <w:rFonts w:ascii="Arial" w:hAnsi="Arial" w:cs="Arial"/>
          <w:sz w:val="24"/>
          <w:szCs w:val="24"/>
        </w:rPr>
        <w:t xml:space="preserve"> </w:t>
      </w:r>
      <w:proofErr w:type="spellStart"/>
      <w:r w:rsidRPr="00E82C31">
        <w:rPr>
          <w:rFonts w:ascii="Arial" w:hAnsi="Arial" w:cs="Arial"/>
          <w:sz w:val="24"/>
          <w:szCs w:val="24"/>
        </w:rPr>
        <w:t>prin</w:t>
      </w:r>
      <w:proofErr w:type="spellEnd"/>
      <w:r w:rsidRPr="00E82C31">
        <w:rPr>
          <w:rFonts w:ascii="Arial" w:hAnsi="Arial" w:cs="Arial"/>
          <w:sz w:val="24"/>
          <w:szCs w:val="24"/>
        </w:rPr>
        <w:t xml:space="preserve"> HG </w:t>
      </w:r>
      <w:proofErr w:type="spellStart"/>
      <w:r w:rsidRPr="00E82C31">
        <w:rPr>
          <w:rFonts w:ascii="Arial" w:hAnsi="Arial" w:cs="Arial"/>
          <w:sz w:val="24"/>
          <w:szCs w:val="24"/>
        </w:rPr>
        <w:t>nr</w:t>
      </w:r>
      <w:proofErr w:type="spellEnd"/>
      <w:r w:rsidRPr="00E82C31">
        <w:rPr>
          <w:rFonts w:ascii="Arial" w:hAnsi="Arial" w:cs="Arial"/>
          <w:sz w:val="24"/>
          <w:szCs w:val="24"/>
        </w:rPr>
        <w:t xml:space="preserve">. </w:t>
      </w:r>
      <w:proofErr w:type="gramStart"/>
      <w:r w:rsidRPr="00E82C31">
        <w:rPr>
          <w:rFonts w:ascii="Arial" w:hAnsi="Arial" w:cs="Arial"/>
          <w:sz w:val="24"/>
          <w:szCs w:val="24"/>
        </w:rPr>
        <w:t>352/2005</w:t>
      </w:r>
      <w:proofErr w:type="gramEnd"/>
      <w:r w:rsidRPr="00E82C31">
        <w:rPr>
          <w:rFonts w:ascii="Arial" w:hAnsi="Arial" w:cs="Arial"/>
          <w:sz w:val="24"/>
          <w:szCs w:val="24"/>
        </w:rPr>
        <w:t xml:space="preserve"> </w:t>
      </w:r>
      <w:proofErr w:type="spellStart"/>
      <w:r w:rsidRPr="00E82C31">
        <w:rPr>
          <w:rFonts w:ascii="Arial" w:hAnsi="Arial" w:cs="Arial"/>
          <w:sz w:val="24"/>
          <w:szCs w:val="24"/>
        </w:rPr>
        <w:t>si</w:t>
      </w:r>
      <w:proofErr w:type="spellEnd"/>
      <w:r w:rsidRPr="00E82C31">
        <w:rPr>
          <w:rFonts w:ascii="Arial" w:hAnsi="Arial" w:cs="Arial"/>
          <w:sz w:val="24"/>
          <w:szCs w:val="24"/>
        </w:rPr>
        <w:t xml:space="preserve"> HG </w:t>
      </w:r>
      <w:proofErr w:type="spellStart"/>
      <w:r w:rsidRPr="00E82C31">
        <w:rPr>
          <w:rFonts w:ascii="Arial" w:hAnsi="Arial" w:cs="Arial"/>
          <w:sz w:val="24"/>
          <w:szCs w:val="24"/>
        </w:rPr>
        <w:t>nr</w:t>
      </w:r>
      <w:proofErr w:type="spellEnd"/>
      <w:r w:rsidRPr="00E82C31">
        <w:rPr>
          <w:rFonts w:ascii="Arial" w:hAnsi="Arial" w:cs="Arial"/>
          <w:sz w:val="24"/>
          <w:szCs w:val="24"/>
        </w:rPr>
        <w:t xml:space="preserve">. </w:t>
      </w:r>
      <w:proofErr w:type="gramStart"/>
      <w:r w:rsidRPr="00E82C31">
        <w:rPr>
          <w:rFonts w:ascii="Arial" w:hAnsi="Arial" w:cs="Arial"/>
          <w:sz w:val="24"/>
          <w:szCs w:val="24"/>
        </w:rPr>
        <w:t>210/2007</w:t>
      </w:r>
      <w:proofErr w:type="gramEnd"/>
      <w:r w:rsidRPr="00E82C31">
        <w:rPr>
          <w:rFonts w:ascii="Arial" w:hAnsi="Arial" w:cs="Arial"/>
          <w:sz w:val="24"/>
          <w:szCs w:val="24"/>
        </w:rPr>
        <w:t>;</w:t>
      </w:r>
    </w:p>
    <w:p w:rsidR="00535D8A" w:rsidRPr="00EF4F43" w:rsidRDefault="00535D8A" w:rsidP="002C0CC7">
      <w:pPr>
        <w:spacing w:after="0" w:line="240" w:lineRule="auto"/>
        <w:ind w:firstLine="426"/>
        <w:jc w:val="both"/>
        <w:rPr>
          <w:rFonts w:ascii="Arial" w:hAnsi="Arial" w:cs="Arial"/>
          <w:sz w:val="24"/>
          <w:szCs w:val="24"/>
          <w:lang w:val="ro-RO"/>
        </w:rPr>
      </w:pPr>
    </w:p>
    <w:p w:rsidR="00E3188E" w:rsidRPr="00CF4C61" w:rsidRDefault="00E3188E" w:rsidP="002C0CC7">
      <w:pPr>
        <w:spacing w:after="0" w:line="240" w:lineRule="auto"/>
        <w:ind w:firstLine="426"/>
        <w:jc w:val="both"/>
        <w:rPr>
          <w:rFonts w:ascii="Arial" w:hAnsi="Arial" w:cs="Arial"/>
          <w:color w:val="C45911"/>
          <w:sz w:val="24"/>
          <w:szCs w:val="24"/>
          <w:lang w:val="ro-RO"/>
        </w:rPr>
      </w:pPr>
      <w:r w:rsidRPr="00CF4C61">
        <w:rPr>
          <w:rFonts w:ascii="Arial" w:hAnsi="Arial" w:cs="Arial"/>
          <w:color w:val="C45911"/>
          <w:sz w:val="24"/>
          <w:szCs w:val="24"/>
          <w:lang w:val="ro-RO"/>
        </w:rPr>
        <w:t xml:space="preserve">Conform </w:t>
      </w:r>
      <w:r w:rsidR="00764ABF">
        <w:rPr>
          <w:rFonts w:ascii="Arial" w:hAnsi="Arial" w:cs="Arial"/>
          <w:color w:val="C45911"/>
          <w:sz w:val="24"/>
          <w:szCs w:val="24"/>
          <w:lang w:val="ro-RO"/>
        </w:rPr>
        <w:t>Autorizației de gospodărire a apelor în vigoare</w:t>
      </w:r>
      <w:r w:rsidR="00260346">
        <w:rPr>
          <w:rFonts w:ascii="Arial" w:hAnsi="Arial" w:cs="Arial"/>
          <w:color w:val="C45911"/>
          <w:sz w:val="24"/>
          <w:szCs w:val="24"/>
          <w:lang w:val="ro-RO"/>
        </w:rPr>
        <w:t xml:space="preserve"> (</w:t>
      </w:r>
      <w:r w:rsidR="00260346" w:rsidRPr="00260346">
        <w:rPr>
          <w:rFonts w:ascii="Arial" w:hAnsi="Arial" w:cs="Arial"/>
          <w:color w:val="C45911"/>
          <w:sz w:val="24"/>
          <w:szCs w:val="24"/>
          <w:highlight w:val="yellow"/>
          <w:lang w:val="ro-RO"/>
        </w:rPr>
        <w:t>anexa la Notificarea pentru punerea în funcțiune nr. 16/ 03.07.2015</w:t>
      </w:r>
      <w:r w:rsidR="00260346">
        <w:rPr>
          <w:rFonts w:ascii="Arial" w:hAnsi="Arial" w:cs="Arial"/>
          <w:color w:val="C45911"/>
          <w:sz w:val="24"/>
          <w:szCs w:val="24"/>
          <w:lang w:val="ro-RO"/>
        </w:rPr>
        <w:t>)</w:t>
      </w:r>
      <w:r w:rsidRPr="00CF4C61">
        <w:rPr>
          <w:rFonts w:ascii="Arial" w:hAnsi="Arial" w:cs="Arial"/>
          <w:color w:val="C45911"/>
          <w:sz w:val="24"/>
          <w:szCs w:val="24"/>
          <w:lang w:val="ro-RO"/>
        </w:rPr>
        <w:t>.</w:t>
      </w:r>
    </w:p>
    <w:p w:rsidR="00E3188E" w:rsidRPr="00EF4F43" w:rsidRDefault="00E3188E" w:rsidP="002C0CC7">
      <w:pPr>
        <w:spacing w:after="0" w:line="240" w:lineRule="auto"/>
        <w:ind w:firstLine="426"/>
        <w:jc w:val="both"/>
        <w:rPr>
          <w:rFonts w:ascii="Arial" w:hAnsi="Arial" w:cs="Arial"/>
          <w:sz w:val="24"/>
          <w:szCs w:val="24"/>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099"/>
        <w:gridCol w:w="2520"/>
        <w:gridCol w:w="940"/>
        <w:gridCol w:w="1409"/>
      </w:tblGrid>
      <w:tr w:rsidR="00EA70B7" w:rsidRPr="00EF4F43" w:rsidTr="00EA70B7">
        <w:trPr>
          <w:trHeight w:val="541"/>
        </w:trPr>
        <w:tc>
          <w:tcPr>
            <w:tcW w:w="2779" w:type="dxa"/>
            <w:shd w:val="clear" w:color="auto" w:fill="C0C0C0"/>
            <w:vAlign w:val="center"/>
          </w:tcPr>
          <w:p w:rsidR="004126C2" w:rsidRPr="00EF4F43" w:rsidRDefault="004126C2" w:rsidP="004126C2">
            <w:pPr>
              <w:pStyle w:val="NoSpacing"/>
              <w:spacing w:before="40" w:line="360" w:lineRule="auto"/>
              <w:jc w:val="center"/>
              <w:rPr>
                <w:rFonts w:ascii="Arial" w:hAnsi="Arial" w:cs="Arial"/>
                <w:b/>
                <w:sz w:val="20"/>
                <w:szCs w:val="24"/>
                <w:lang w:val="ro-RO"/>
              </w:rPr>
            </w:pPr>
            <w:r w:rsidRPr="00EF4F43">
              <w:rPr>
                <w:rFonts w:ascii="Arial" w:hAnsi="Arial" w:cs="Arial"/>
                <w:b/>
                <w:sz w:val="20"/>
                <w:szCs w:val="24"/>
                <w:lang w:val="ro-RO"/>
              </w:rPr>
              <w:t>Loc de prelevare</w:t>
            </w:r>
          </w:p>
        </w:tc>
        <w:tc>
          <w:tcPr>
            <w:tcW w:w="2099" w:type="dxa"/>
            <w:shd w:val="clear" w:color="auto" w:fill="C0C0C0"/>
            <w:vAlign w:val="center"/>
          </w:tcPr>
          <w:p w:rsidR="004126C2" w:rsidRPr="00EF4F43" w:rsidRDefault="004126C2" w:rsidP="004126C2">
            <w:pPr>
              <w:pStyle w:val="NoSpacing"/>
              <w:spacing w:before="40" w:line="360" w:lineRule="auto"/>
              <w:jc w:val="center"/>
              <w:rPr>
                <w:rFonts w:ascii="Arial" w:hAnsi="Arial" w:cs="Arial"/>
                <w:b/>
                <w:sz w:val="20"/>
                <w:szCs w:val="24"/>
                <w:lang w:val="ro-RO"/>
              </w:rPr>
            </w:pPr>
            <w:r w:rsidRPr="00EF4F43">
              <w:rPr>
                <w:rFonts w:ascii="Arial" w:hAnsi="Arial" w:cs="Arial"/>
                <w:b/>
                <w:sz w:val="20"/>
                <w:szCs w:val="24"/>
                <w:lang w:val="ro-RO"/>
              </w:rPr>
              <w:t>Natura apei</w:t>
            </w:r>
          </w:p>
        </w:tc>
        <w:tc>
          <w:tcPr>
            <w:tcW w:w="2520" w:type="dxa"/>
            <w:shd w:val="clear" w:color="auto" w:fill="C0C0C0"/>
            <w:vAlign w:val="center"/>
          </w:tcPr>
          <w:p w:rsidR="004126C2" w:rsidRPr="00EF4F43" w:rsidRDefault="004126C2" w:rsidP="004126C2">
            <w:pPr>
              <w:pStyle w:val="NoSpacing"/>
              <w:spacing w:before="40" w:line="360" w:lineRule="auto"/>
              <w:jc w:val="center"/>
              <w:rPr>
                <w:rFonts w:ascii="Arial" w:hAnsi="Arial" w:cs="Arial"/>
                <w:b/>
                <w:sz w:val="20"/>
                <w:szCs w:val="24"/>
                <w:lang w:val="ro-RO"/>
              </w:rPr>
            </w:pPr>
            <w:r w:rsidRPr="00EF4F43">
              <w:rPr>
                <w:rFonts w:ascii="Arial" w:hAnsi="Arial" w:cs="Arial"/>
                <w:b/>
                <w:sz w:val="20"/>
                <w:szCs w:val="24"/>
                <w:lang w:val="ro-RO"/>
              </w:rPr>
              <w:t>Indicator de calitate</w:t>
            </w:r>
          </w:p>
        </w:tc>
        <w:tc>
          <w:tcPr>
            <w:tcW w:w="940" w:type="dxa"/>
            <w:shd w:val="clear" w:color="auto" w:fill="C0C0C0"/>
            <w:vAlign w:val="center"/>
          </w:tcPr>
          <w:p w:rsidR="004126C2" w:rsidRPr="00EF4F43" w:rsidRDefault="004126C2" w:rsidP="004126C2">
            <w:pPr>
              <w:pStyle w:val="NoSpacing"/>
              <w:spacing w:before="40" w:line="360" w:lineRule="auto"/>
              <w:jc w:val="center"/>
              <w:rPr>
                <w:rFonts w:ascii="Arial" w:hAnsi="Arial" w:cs="Arial"/>
                <w:b/>
                <w:sz w:val="20"/>
                <w:szCs w:val="24"/>
                <w:lang w:val="ro-RO"/>
              </w:rPr>
            </w:pPr>
            <w:r w:rsidRPr="00EF4F43">
              <w:rPr>
                <w:rFonts w:ascii="Arial" w:hAnsi="Arial" w:cs="Arial"/>
                <w:b/>
                <w:sz w:val="20"/>
                <w:szCs w:val="24"/>
                <w:lang w:val="ro-RO"/>
              </w:rPr>
              <w:t>CMA</w:t>
            </w:r>
          </w:p>
        </w:tc>
        <w:tc>
          <w:tcPr>
            <w:tcW w:w="1409" w:type="dxa"/>
            <w:shd w:val="clear" w:color="auto" w:fill="C0C0C0"/>
            <w:vAlign w:val="center"/>
          </w:tcPr>
          <w:p w:rsidR="004126C2" w:rsidRPr="00EF4F43" w:rsidRDefault="004126C2" w:rsidP="004126C2">
            <w:pPr>
              <w:pStyle w:val="NoSpacing"/>
              <w:spacing w:before="40" w:line="360" w:lineRule="auto"/>
              <w:jc w:val="center"/>
              <w:rPr>
                <w:rFonts w:ascii="Arial" w:hAnsi="Arial" w:cs="Arial"/>
                <w:b/>
                <w:sz w:val="20"/>
                <w:szCs w:val="24"/>
                <w:lang w:val="ro-RO"/>
              </w:rPr>
            </w:pPr>
            <w:r w:rsidRPr="00EF4F43">
              <w:rPr>
                <w:rFonts w:ascii="Arial" w:hAnsi="Arial" w:cs="Arial"/>
                <w:b/>
                <w:sz w:val="20"/>
                <w:szCs w:val="24"/>
                <w:lang w:val="ro-RO"/>
              </w:rPr>
              <w:t>UM</w:t>
            </w:r>
          </w:p>
        </w:tc>
      </w:tr>
      <w:tr w:rsidR="00E3188E" w:rsidRPr="00CF4C61" w:rsidTr="009A5147">
        <w:trPr>
          <w:trHeight w:val="338"/>
        </w:trPr>
        <w:tc>
          <w:tcPr>
            <w:tcW w:w="277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aval</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bazin</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decantor</w:t>
            </w:r>
            <w:proofErr w:type="spellEnd"/>
          </w:p>
        </w:tc>
        <w:tc>
          <w:tcPr>
            <w:tcW w:w="209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r w:rsidRPr="00CF4C61">
              <w:rPr>
                <w:rFonts w:ascii="Arial" w:hAnsi="Arial" w:cs="Arial"/>
                <w:color w:val="C45911"/>
                <w:sz w:val="20"/>
                <w:szCs w:val="24"/>
              </w:rPr>
              <w:t xml:space="preserve">ape </w:t>
            </w:r>
            <w:proofErr w:type="spellStart"/>
            <w:r w:rsidRPr="00CF4C61">
              <w:rPr>
                <w:rFonts w:ascii="Arial" w:hAnsi="Arial" w:cs="Arial"/>
                <w:color w:val="C45911"/>
                <w:sz w:val="20"/>
                <w:szCs w:val="24"/>
              </w:rPr>
              <w:t>uzate</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tehnologice</w:t>
            </w:r>
            <w:proofErr w:type="spellEnd"/>
            <w:r w:rsidRPr="00CF4C61">
              <w:rPr>
                <w:rFonts w:ascii="Arial" w:hAnsi="Arial" w:cs="Arial"/>
                <w:color w:val="C45911"/>
                <w:sz w:val="20"/>
                <w:szCs w:val="24"/>
              </w:rPr>
              <w:t xml:space="preserve"> din </w:t>
            </w:r>
            <w:proofErr w:type="spellStart"/>
            <w:r w:rsidRPr="00CF4C61">
              <w:rPr>
                <w:rFonts w:ascii="Arial" w:hAnsi="Arial" w:cs="Arial"/>
                <w:color w:val="C45911"/>
                <w:sz w:val="20"/>
                <w:szCs w:val="24"/>
              </w:rPr>
              <w:t>acvacultură</w:t>
            </w:r>
            <w:proofErr w:type="spellEnd"/>
          </w:p>
        </w:tc>
        <w:tc>
          <w:tcPr>
            <w:tcW w:w="2520"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r w:rsidRPr="00CF4C61">
              <w:rPr>
                <w:rFonts w:ascii="Arial" w:hAnsi="Arial" w:cs="Arial"/>
                <w:color w:val="C45911"/>
                <w:sz w:val="20"/>
                <w:szCs w:val="24"/>
              </w:rPr>
              <w:t xml:space="preserve">pH 6,5 – 8,5 </w:t>
            </w:r>
            <w:proofErr w:type="spellStart"/>
            <w:r w:rsidRPr="00CF4C61">
              <w:rPr>
                <w:rFonts w:ascii="Arial" w:hAnsi="Arial" w:cs="Arial"/>
                <w:color w:val="C45911"/>
                <w:sz w:val="20"/>
                <w:szCs w:val="24"/>
              </w:rPr>
              <w:t>unitati</w:t>
            </w:r>
            <w:proofErr w:type="spellEnd"/>
            <w:r w:rsidRPr="00CF4C61">
              <w:rPr>
                <w:rFonts w:ascii="Arial" w:hAnsi="Arial" w:cs="Arial"/>
                <w:color w:val="C45911"/>
                <w:sz w:val="20"/>
                <w:szCs w:val="24"/>
              </w:rPr>
              <w:t xml:space="preserve"> de pH</w:t>
            </w:r>
          </w:p>
        </w:tc>
        <w:tc>
          <w:tcPr>
            <w:tcW w:w="940"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p>
        </w:tc>
        <w:tc>
          <w:tcPr>
            <w:tcW w:w="140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r w:rsidRPr="00CF4C61">
              <w:rPr>
                <w:rFonts w:ascii="Arial" w:hAnsi="Arial" w:cs="Arial"/>
                <w:color w:val="C45911"/>
                <w:sz w:val="20"/>
                <w:szCs w:val="24"/>
              </w:rPr>
              <w:t>unit pH</w:t>
            </w:r>
          </w:p>
        </w:tc>
      </w:tr>
      <w:tr w:rsidR="00E3188E" w:rsidRPr="00CF4C61" w:rsidTr="009A5147">
        <w:trPr>
          <w:trHeight w:val="338"/>
        </w:trPr>
        <w:tc>
          <w:tcPr>
            <w:tcW w:w="277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aval</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bazin</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decantor</w:t>
            </w:r>
            <w:proofErr w:type="spellEnd"/>
          </w:p>
        </w:tc>
        <w:tc>
          <w:tcPr>
            <w:tcW w:w="209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r w:rsidRPr="00CF4C61">
              <w:rPr>
                <w:rFonts w:ascii="Arial" w:hAnsi="Arial" w:cs="Arial"/>
                <w:color w:val="C45911"/>
                <w:sz w:val="20"/>
                <w:szCs w:val="24"/>
              </w:rPr>
              <w:t xml:space="preserve">ape </w:t>
            </w:r>
            <w:proofErr w:type="spellStart"/>
            <w:r w:rsidRPr="00CF4C61">
              <w:rPr>
                <w:rFonts w:ascii="Arial" w:hAnsi="Arial" w:cs="Arial"/>
                <w:color w:val="C45911"/>
                <w:sz w:val="20"/>
                <w:szCs w:val="24"/>
              </w:rPr>
              <w:t>uzate</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tehnologice</w:t>
            </w:r>
            <w:proofErr w:type="spellEnd"/>
            <w:r w:rsidRPr="00CF4C61">
              <w:rPr>
                <w:rFonts w:ascii="Arial" w:hAnsi="Arial" w:cs="Arial"/>
                <w:color w:val="C45911"/>
                <w:sz w:val="20"/>
                <w:szCs w:val="24"/>
              </w:rPr>
              <w:t xml:space="preserve"> din </w:t>
            </w:r>
            <w:proofErr w:type="spellStart"/>
            <w:r w:rsidRPr="00CF4C61">
              <w:rPr>
                <w:rFonts w:ascii="Arial" w:hAnsi="Arial" w:cs="Arial"/>
                <w:color w:val="C45911"/>
                <w:sz w:val="20"/>
                <w:szCs w:val="24"/>
              </w:rPr>
              <w:t>acvacultura</w:t>
            </w:r>
            <w:proofErr w:type="spellEnd"/>
          </w:p>
        </w:tc>
        <w:tc>
          <w:tcPr>
            <w:tcW w:w="2520"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r w:rsidRPr="00CF4C61">
              <w:rPr>
                <w:rFonts w:ascii="Arial" w:hAnsi="Arial" w:cs="Arial"/>
                <w:color w:val="C45911"/>
                <w:sz w:val="20"/>
                <w:szCs w:val="24"/>
              </w:rPr>
              <w:t>TSP (</w:t>
            </w:r>
            <w:proofErr w:type="spellStart"/>
            <w:r w:rsidRPr="00CF4C61">
              <w:rPr>
                <w:rFonts w:ascii="Arial" w:hAnsi="Arial" w:cs="Arial"/>
                <w:color w:val="C45911"/>
                <w:sz w:val="20"/>
                <w:szCs w:val="24"/>
              </w:rPr>
              <w:t>Particule</w:t>
            </w:r>
            <w:proofErr w:type="spellEnd"/>
            <w:r w:rsidRPr="00CF4C61">
              <w:rPr>
                <w:rFonts w:ascii="Arial" w:hAnsi="Arial" w:cs="Arial"/>
                <w:color w:val="C45911"/>
                <w:sz w:val="20"/>
                <w:szCs w:val="24"/>
              </w:rPr>
              <w:t xml:space="preserve"> in </w:t>
            </w:r>
            <w:proofErr w:type="spellStart"/>
            <w:r w:rsidRPr="00CF4C61">
              <w:rPr>
                <w:rFonts w:ascii="Arial" w:hAnsi="Arial" w:cs="Arial"/>
                <w:color w:val="C45911"/>
                <w:sz w:val="20"/>
                <w:szCs w:val="24"/>
              </w:rPr>
              <w:t>suspensie</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totale</w:t>
            </w:r>
            <w:proofErr w:type="spellEnd"/>
            <w:r w:rsidRPr="00CF4C61">
              <w:rPr>
                <w:rFonts w:ascii="Arial" w:hAnsi="Arial" w:cs="Arial"/>
                <w:color w:val="C45911"/>
                <w:sz w:val="20"/>
                <w:szCs w:val="24"/>
              </w:rPr>
              <w:t>)</w:t>
            </w:r>
          </w:p>
        </w:tc>
        <w:tc>
          <w:tcPr>
            <w:tcW w:w="940"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r w:rsidRPr="00CF4C61">
              <w:rPr>
                <w:rFonts w:ascii="Arial" w:hAnsi="Arial" w:cs="Arial"/>
                <w:color w:val="C45911"/>
                <w:sz w:val="20"/>
                <w:szCs w:val="24"/>
              </w:rPr>
              <w:t>60,00</w:t>
            </w:r>
          </w:p>
        </w:tc>
        <w:tc>
          <w:tcPr>
            <w:tcW w:w="140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Miligrame</w:t>
            </w:r>
            <w:proofErr w:type="spellEnd"/>
            <w:r w:rsidRPr="00CF4C61">
              <w:rPr>
                <w:rFonts w:ascii="Arial" w:hAnsi="Arial" w:cs="Arial"/>
                <w:color w:val="C45911"/>
                <w:sz w:val="20"/>
                <w:szCs w:val="24"/>
              </w:rPr>
              <w:t>/</w:t>
            </w:r>
            <w:proofErr w:type="spellStart"/>
            <w:r w:rsidRPr="00CF4C61">
              <w:rPr>
                <w:rFonts w:ascii="Arial" w:hAnsi="Arial" w:cs="Arial"/>
                <w:color w:val="C45911"/>
                <w:sz w:val="20"/>
                <w:szCs w:val="24"/>
              </w:rPr>
              <w:t>Litru</w:t>
            </w:r>
            <w:proofErr w:type="spellEnd"/>
          </w:p>
        </w:tc>
      </w:tr>
      <w:tr w:rsidR="00E3188E" w:rsidRPr="00CF4C61" w:rsidTr="009A5147">
        <w:trPr>
          <w:trHeight w:val="338"/>
        </w:trPr>
        <w:tc>
          <w:tcPr>
            <w:tcW w:w="277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aval</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bazin</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decantor</w:t>
            </w:r>
            <w:proofErr w:type="spellEnd"/>
          </w:p>
        </w:tc>
        <w:tc>
          <w:tcPr>
            <w:tcW w:w="209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r w:rsidRPr="00CF4C61">
              <w:rPr>
                <w:rFonts w:ascii="Arial" w:hAnsi="Arial" w:cs="Arial"/>
                <w:color w:val="C45911"/>
                <w:sz w:val="20"/>
                <w:szCs w:val="24"/>
              </w:rPr>
              <w:t xml:space="preserve">ape </w:t>
            </w:r>
            <w:proofErr w:type="spellStart"/>
            <w:r w:rsidRPr="00CF4C61">
              <w:rPr>
                <w:rFonts w:ascii="Arial" w:hAnsi="Arial" w:cs="Arial"/>
                <w:color w:val="C45911"/>
                <w:sz w:val="20"/>
                <w:szCs w:val="24"/>
              </w:rPr>
              <w:t>uzate</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tehnologice</w:t>
            </w:r>
            <w:proofErr w:type="spellEnd"/>
            <w:r w:rsidRPr="00CF4C61">
              <w:rPr>
                <w:rFonts w:ascii="Arial" w:hAnsi="Arial" w:cs="Arial"/>
                <w:color w:val="C45911"/>
                <w:sz w:val="20"/>
                <w:szCs w:val="24"/>
              </w:rPr>
              <w:t xml:space="preserve"> din </w:t>
            </w:r>
            <w:proofErr w:type="spellStart"/>
            <w:r w:rsidRPr="00CF4C61">
              <w:rPr>
                <w:rFonts w:ascii="Arial" w:hAnsi="Arial" w:cs="Arial"/>
                <w:color w:val="C45911"/>
                <w:sz w:val="20"/>
                <w:szCs w:val="24"/>
              </w:rPr>
              <w:t>acvacultura</w:t>
            </w:r>
            <w:proofErr w:type="spellEnd"/>
          </w:p>
        </w:tc>
        <w:tc>
          <w:tcPr>
            <w:tcW w:w="2520"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Consum</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chimic</w:t>
            </w:r>
            <w:proofErr w:type="spellEnd"/>
            <w:r w:rsidRPr="00CF4C61">
              <w:rPr>
                <w:rFonts w:ascii="Arial" w:hAnsi="Arial" w:cs="Arial"/>
                <w:color w:val="C45911"/>
                <w:sz w:val="20"/>
                <w:szCs w:val="24"/>
              </w:rPr>
              <w:t xml:space="preserve"> de </w:t>
            </w:r>
            <w:proofErr w:type="spellStart"/>
            <w:r w:rsidRPr="00CF4C61">
              <w:rPr>
                <w:rFonts w:ascii="Arial" w:hAnsi="Arial" w:cs="Arial"/>
                <w:color w:val="C45911"/>
                <w:sz w:val="20"/>
                <w:szCs w:val="24"/>
              </w:rPr>
              <w:t>oxigen</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metoda</w:t>
            </w:r>
            <w:proofErr w:type="spellEnd"/>
            <w:r w:rsidRPr="00CF4C61">
              <w:rPr>
                <w:rFonts w:ascii="Arial" w:hAnsi="Arial" w:cs="Arial"/>
                <w:color w:val="C45911"/>
                <w:sz w:val="20"/>
                <w:szCs w:val="24"/>
              </w:rPr>
              <w:t xml:space="preserve"> cu </w:t>
            </w:r>
            <w:proofErr w:type="spellStart"/>
            <w:r w:rsidRPr="00CF4C61">
              <w:rPr>
                <w:rFonts w:ascii="Arial" w:hAnsi="Arial" w:cs="Arial"/>
                <w:color w:val="C45911"/>
                <w:sz w:val="20"/>
                <w:szCs w:val="24"/>
              </w:rPr>
              <w:t>dicromat</w:t>
            </w:r>
            <w:proofErr w:type="spellEnd"/>
            <w:r w:rsidRPr="00CF4C61">
              <w:rPr>
                <w:rFonts w:ascii="Arial" w:hAnsi="Arial" w:cs="Arial"/>
                <w:color w:val="C45911"/>
                <w:sz w:val="20"/>
                <w:szCs w:val="24"/>
              </w:rPr>
              <w:t xml:space="preserve"> de </w:t>
            </w:r>
            <w:proofErr w:type="spellStart"/>
            <w:r w:rsidRPr="00CF4C61">
              <w:rPr>
                <w:rFonts w:ascii="Arial" w:hAnsi="Arial" w:cs="Arial"/>
                <w:color w:val="C45911"/>
                <w:sz w:val="20"/>
                <w:szCs w:val="24"/>
              </w:rPr>
              <w:t>potasiu</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CCO_Cr</w:t>
            </w:r>
            <w:proofErr w:type="spellEnd"/>
            <w:r w:rsidRPr="00CF4C61">
              <w:rPr>
                <w:rFonts w:ascii="Arial" w:hAnsi="Arial" w:cs="Arial"/>
                <w:color w:val="C45911"/>
                <w:sz w:val="20"/>
                <w:szCs w:val="24"/>
              </w:rPr>
              <w:t>^-)</w:t>
            </w:r>
          </w:p>
        </w:tc>
        <w:tc>
          <w:tcPr>
            <w:tcW w:w="940"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r w:rsidRPr="00CF4C61">
              <w:rPr>
                <w:rFonts w:ascii="Arial" w:hAnsi="Arial" w:cs="Arial"/>
                <w:color w:val="C45911"/>
                <w:sz w:val="20"/>
                <w:szCs w:val="24"/>
              </w:rPr>
              <w:t>125,00</w:t>
            </w:r>
          </w:p>
        </w:tc>
        <w:tc>
          <w:tcPr>
            <w:tcW w:w="140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Miligrame</w:t>
            </w:r>
            <w:proofErr w:type="spellEnd"/>
            <w:r w:rsidRPr="00CF4C61">
              <w:rPr>
                <w:rFonts w:ascii="Arial" w:hAnsi="Arial" w:cs="Arial"/>
                <w:color w:val="C45911"/>
                <w:sz w:val="20"/>
                <w:szCs w:val="24"/>
              </w:rPr>
              <w:t>/</w:t>
            </w:r>
            <w:proofErr w:type="spellStart"/>
            <w:r w:rsidRPr="00CF4C61">
              <w:rPr>
                <w:rFonts w:ascii="Arial" w:hAnsi="Arial" w:cs="Arial"/>
                <w:color w:val="C45911"/>
                <w:sz w:val="20"/>
                <w:szCs w:val="24"/>
              </w:rPr>
              <w:t>Litru</w:t>
            </w:r>
            <w:proofErr w:type="spellEnd"/>
          </w:p>
        </w:tc>
      </w:tr>
      <w:tr w:rsidR="00E3188E" w:rsidRPr="00CF4C61" w:rsidTr="009A5147">
        <w:trPr>
          <w:trHeight w:val="338"/>
        </w:trPr>
        <w:tc>
          <w:tcPr>
            <w:tcW w:w="277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aval</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bazin</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decantor</w:t>
            </w:r>
            <w:proofErr w:type="spellEnd"/>
          </w:p>
        </w:tc>
        <w:tc>
          <w:tcPr>
            <w:tcW w:w="209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r w:rsidRPr="00CF4C61">
              <w:rPr>
                <w:rFonts w:ascii="Arial" w:hAnsi="Arial" w:cs="Arial"/>
                <w:color w:val="C45911"/>
                <w:sz w:val="20"/>
                <w:szCs w:val="24"/>
              </w:rPr>
              <w:t xml:space="preserve">ape </w:t>
            </w:r>
            <w:proofErr w:type="spellStart"/>
            <w:r w:rsidRPr="00CF4C61">
              <w:rPr>
                <w:rFonts w:ascii="Arial" w:hAnsi="Arial" w:cs="Arial"/>
                <w:color w:val="C45911"/>
                <w:sz w:val="20"/>
                <w:szCs w:val="24"/>
              </w:rPr>
              <w:t>uzate</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tehnologice</w:t>
            </w:r>
            <w:proofErr w:type="spellEnd"/>
            <w:r w:rsidRPr="00CF4C61">
              <w:rPr>
                <w:rFonts w:ascii="Arial" w:hAnsi="Arial" w:cs="Arial"/>
                <w:color w:val="C45911"/>
                <w:sz w:val="20"/>
                <w:szCs w:val="24"/>
              </w:rPr>
              <w:t xml:space="preserve"> din </w:t>
            </w:r>
            <w:proofErr w:type="spellStart"/>
            <w:r w:rsidRPr="00CF4C61">
              <w:rPr>
                <w:rFonts w:ascii="Arial" w:hAnsi="Arial" w:cs="Arial"/>
                <w:color w:val="C45911"/>
                <w:sz w:val="20"/>
                <w:szCs w:val="24"/>
              </w:rPr>
              <w:t>acvacultura</w:t>
            </w:r>
            <w:proofErr w:type="spellEnd"/>
          </w:p>
        </w:tc>
        <w:tc>
          <w:tcPr>
            <w:tcW w:w="2520"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Rezidiu</w:t>
            </w:r>
            <w:proofErr w:type="spellEnd"/>
            <w:r w:rsidRPr="00CF4C61">
              <w:rPr>
                <w:rFonts w:ascii="Arial" w:hAnsi="Arial" w:cs="Arial"/>
                <w:color w:val="C45911"/>
                <w:sz w:val="20"/>
                <w:szCs w:val="24"/>
              </w:rPr>
              <w:t xml:space="preserve"> filtrate la 105</w:t>
            </w:r>
            <w:r w:rsidR="00EF4F43">
              <w:rPr>
                <w:rFonts w:ascii="Arial" w:hAnsi="Arial" w:cs="Arial"/>
                <w:color w:val="C45911"/>
                <w:sz w:val="20"/>
                <w:szCs w:val="24"/>
              </w:rPr>
              <w:t>°</w:t>
            </w:r>
            <w:r w:rsidRPr="00CF4C61">
              <w:rPr>
                <w:rFonts w:ascii="Arial" w:hAnsi="Arial" w:cs="Arial"/>
                <w:color w:val="C45911"/>
                <w:sz w:val="20"/>
                <w:szCs w:val="24"/>
              </w:rPr>
              <w:t>C</w:t>
            </w:r>
          </w:p>
        </w:tc>
        <w:tc>
          <w:tcPr>
            <w:tcW w:w="940"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r w:rsidRPr="00CF4C61">
              <w:rPr>
                <w:rFonts w:ascii="Arial" w:hAnsi="Arial" w:cs="Arial"/>
                <w:color w:val="C45911"/>
                <w:sz w:val="20"/>
                <w:szCs w:val="24"/>
              </w:rPr>
              <w:t>2000,00</w:t>
            </w:r>
          </w:p>
        </w:tc>
        <w:tc>
          <w:tcPr>
            <w:tcW w:w="1409" w:type="dxa"/>
            <w:shd w:val="clear" w:color="auto" w:fill="auto"/>
          </w:tcPr>
          <w:p w:rsidR="00E3188E" w:rsidRPr="00CF4C61" w:rsidRDefault="00E3188E" w:rsidP="00E3188E">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Miligrame</w:t>
            </w:r>
            <w:proofErr w:type="spellEnd"/>
            <w:r w:rsidRPr="00CF4C61">
              <w:rPr>
                <w:rFonts w:ascii="Arial" w:hAnsi="Arial" w:cs="Arial"/>
                <w:color w:val="C45911"/>
                <w:sz w:val="20"/>
                <w:szCs w:val="24"/>
              </w:rPr>
              <w:t>/</w:t>
            </w:r>
            <w:proofErr w:type="spellStart"/>
            <w:r w:rsidRPr="00CF4C61">
              <w:rPr>
                <w:rFonts w:ascii="Arial" w:hAnsi="Arial" w:cs="Arial"/>
                <w:color w:val="C45911"/>
                <w:sz w:val="20"/>
                <w:szCs w:val="24"/>
              </w:rPr>
              <w:t>Litru</w:t>
            </w:r>
            <w:proofErr w:type="spellEnd"/>
          </w:p>
        </w:tc>
      </w:tr>
    </w:tbl>
    <w:p w:rsidR="00C639C0" w:rsidRPr="007D5A2B" w:rsidRDefault="00C639C0" w:rsidP="00C639C0">
      <w:pPr>
        <w:pStyle w:val="NoSpacing"/>
        <w:rPr>
          <w:rFonts w:ascii="Arial" w:hAnsi="Arial" w:cs="Arial"/>
          <w:sz w:val="20"/>
          <w:szCs w:val="24"/>
          <w:lang w:val="ro-RO"/>
        </w:rPr>
      </w:pPr>
    </w:p>
    <w:p w:rsidR="009A5147" w:rsidRPr="007D5A2B" w:rsidRDefault="009A5147" w:rsidP="009A5147">
      <w:pPr>
        <w:suppressAutoHyphens/>
        <w:spacing w:after="0" w:line="240" w:lineRule="auto"/>
        <w:ind w:firstLine="720"/>
        <w:rPr>
          <w:rFonts w:ascii="Arial" w:hAnsi="Arial" w:cs="Arial"/>
          <w:b/>
          <w:sz w:val="24"/>
          <w:szCs w:val="24"/>
          <w:lang w:eastAsia="ar-SA"/>
        </w:rPr>
      </w:pPr>
      <w:proofErr w:type="spellStart"/>
      <w:r w:rsidRPr="007D5A2B">
        <w:rPr>
          <w:rFonts w:ascii="Arial" w:hAnsi="Arial" w:cs="Arial"/>
          <w:b/>
          <w:sz w:val="24"/>
          <w:szCs w:val="24"/>
          <w:lang w:eastAsia="ar-SA"/>
        </w:rPr>
        <w:t>Concentraţii</w:t>
      </w:r>
      <w:proofErr w:type="spellEnd"/>
      <w:r w:rsidRPr="007D5A2B">
        <w:rPr>
          <w:rFonts w:ascii="Arial" w:hAnsi="Arial" w:cs="Arial"/>
          <w:b/>
          <w:sz w:val="24"/>
          <w:szCs w:val="24"/>
          <w:lang w:eastAsia="ar-SA"/>
        </w:rPr>
        <w:t xml:space="preserve"> </w:t>
      </w:r>
      <w:proofErr w:type="spellStart"/>
      <w:r w:rsidRPr="007D5A2B">
        <w:rPr>
          <w:rFonts w:ascii="Arial" w:hAnsi="Arial" w:cs="Arial"/>
          <w:b/>
          <w:sz w:val="24"/>
          <w:szCs w:val="24"/>
          <w:lang w:eastAsia="ar-SA"/>
        </w:rPr>
        <w:t>maxime</w:t>
      </w:r>
      <w:proofErr w:type="spellEnd"/>
      <w:r w:rsidRPr="007D5A2B">
        <w:rPr>
          <w:rFonts w:ascii="Arial" w:hAnsi="Arial" w:cs="Arial"/>
          <w:b/>
          <w:sz w:val="24"/>
          <w:szCs w:val="24"/>
          <w:lang w:eastAsia="ar-SA"/>
        </w:rPr>
        <w:t xml:space="preserve"> </w:t>
      </w:r>
      <w:proofErr w:type="spellStart"/>
      <w:r w:rsidRPr="007D5A2B">
        <w:rPr>
          <w:rFonts w:ascii="Arial" w:hAnsi="Arial" w:cs="Arial"/>
          <w:b/>
          <w:sz w:val="24"/>
          <w:szCs w:val="24"/>
          <w:lang w:eastAsia="ar-SA"/>
        </w:rPr>
        <w:t>admise</w:t>
      </w:r>
      <w:proofErr w:type="spellEnd"/>
      <w:r w:rsidRPr="007D5A2B">
        <w:rPr>
          <w:rFonts w:ascii="Arial" w:hAnsi="Arial" w:cs="Arial"/>
          <w:b/>
          <w:sz w:val="24"/>
          <w:szCs w:val="24"/>
          <w:lang w:eastAsia="ar-SA"/>
        </w:rPr>
        <w:t xml:space="preserve"> </w:t>
      </w:r>
      <w:proofErr w:type="spellStart"/>
      <w:r w:rsidRPr="007D5A2B">
        <w:rPr>
          <w:rFonts w:ascii="Arial" w:hAnsi="Arial" w:cs="Arial"/>
          <w:b/>
          <w:sz w:val="24"/>
          <w:szCs w:val="24"/>
          <w:lang w:eastAsia="ar-SA"/>
        </w:rPr>
        <w:t>pentru</w:t>
      </w:r>
      <w:proofErr w:type="spellEnd"/>
      <w:r w:rsidRPr="007D5A2B">
        <w:rPr>
          <w:rFonts w:ascii="Arial" w:hAnsi="Arial" w:cs="Arial"/>
          <w:b/>
          <w:sz w:val="24"/>
          <w:szCs w:val="24"/>
          <w:lang w:eastAsia="ar-SA"/>
        </w:rPr>
        <w:t xml:space="preserve"> </w:t>
      </w:r>
      <w:proofErr w:type="spellStart"/>
      <w:proofErr w:type="gramStart"/>
      <w:r w:rsidRPr="007D5A2B">
        <w:rPr>
          <w:rFonts w:ascii="Arial" w:hAnsi="Arial" w:cs="Arial"/>
          <w:b/>
          <w:sz w:val="24"/>
          <w:szCs w:val="24"/>
          <w:lang w:eastAsia="ar-SA"/>
        </w:rPr>
        <w:t>apa</w:t>
      </w:r>
      <w:proofErr w:type="spellEnd"/>
      <w:proofErr w:type="gramEnd"/>
      <w:r w:rsidRPr="007D5A2B">
        <w:rPr>
          <w:rFonts w:ascii="Arial" w:hAnsi="Arial" w:cs="Arial"/>
          <w:b/>
          <w:sz w:val="24"/>
          <w:szCs w:val="24"/>
          <w:lang w:eastAsia="ar-SA"/>
        </w:rPr>
        <w:t xml:space="preserve"> </w:t>
      </w:r>
      <w:proofErr w:type="spellStart"/>
      <w:r w:rsidRPr="007D5A2B">
        <w:rPr>
          <w:rFonts w:ascii="Arial" w:hAnsi="Arial" w:cs="Arial"/>
          <w:b/>
          <w:sz w:val="24"/>
          <w:szCs w:val="24"/>
          <w:lang w:eastAsia="ar-SA"/>
        </w:rPr>
        <w:t>subterană</w:t>
      </w:r>
      <w:proofErr w:type="spellEnd"/>
    </w:p>
    <w:p w:rsidR="009A5147" w:rsidRPr="007D5A2B" w:rsidRDefault="009A5147" w:rsidP="009A5147">
      <w:pPr>
        <w:suppressAutoHyphens/>
        <w:spacing w:after="0" w:line="240" w:lineRule="auto"/>
        <w:ind w:firstLine="720"/>
        <w:rPr>
          <w:rFonts w:ascii="Arial" w:hAnsi="Arial" w:cs="Arial"/>
          <w:sz w:val="24"/>
          <w:szCs w:val="24"/>
        </w:rPr>
      </w:pPr>
      <w:r w:rsidRPr="007D5A2B">
        <w:rPr>
          <w:rFonts w:ascii="Arial" w:hAnsi="Arial" w:cs="Arial"/>
          <w:sz w:val="24"/>
          <w:szCs w:val="24"/>
          <w:lang w:eastAsia="ar-SA"/>
        </w:rPr>
        <w:t xml:space="preserve">- Nu </w:t>
      </w:r>
      <w:proofErr w:type="spellStart"/>
      <w:proofErr w:type="gramStart"/>
      <w:r w:rsidRPr="007D5A2B">
        <w:rPr>
          <w:rFonts w:ascii="Arial" w:hAnsi="Arial" w:cs="Arial"/>
          <w:sz w:val="24"/>
          <w:szCs w:val="24"/>
          <w:lang w:eastAsia="ar-SA"/>
        </w:rPr>
        <w:t>este</w:t>
      </w:r>
      <w:proofErr w:type="spellEnd"/>
      <w:proofErr w:type="gramEnd"/>
      <w:r w:rsidRPr="007D5A2B">
        <w:rPr>
          <w:rFonts w:ascii="Arial" w:hAnsi="Arial" w:cs="Arial"/>
          <w:sz w:val="24"/>
          <w:szCs w:val="24"/>
          <w:lang w:eastAsia="ar-SA"/>
        </w:rPr>
        <w:t xml:space="preserve"> </w:t>
      </w:r>
      <w:proofErr w:type="spellStart"/>
      <w:r w:rsidRPr="007D5A2B">
        <w:rPr>
          <w:rFonts w:ascii="Arial" w:hAnsi="Arial" w:cs="Arial"/>
          <w:sz w:val="24"/>
          <w:szCs w:val="24"/>
          <w:lang w:eastAsia="ar-SA"/>
        </w:rPr>
        <w:t>cazul</w:t>
      </w:r>
      <w:proofErr w:type="spellEnd"/>
      <w:r w:rsidRPr="007D5A2B">
        <w:rPr>
          <w:rFonts w:ascii="Arial" w:hAnsi="Arial" w:cs="Arial"/>
          <w:sz w:val="24"/>
          <w:szCs w:val="24"/>
          <w:lang w:eastAsia="ar-SA"/>
        </w:rPr>
        <w:t>.</w:t>
      </w:r>
    </w:p>
    <w:tbl>
      <w:tblPr>
        <w:tblW w:w="97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0"/>
        <w:gridCol w:w="2464"/>
        <w:gridCol w:w="1877"/>
        <w:gridCol w:w="2253"/>
      </w:tblGrid>
      <w:tr w:rsidR="009A5147" w:rsidRPr="007D5A2B" w:rsidTr="009A5147">
        <w:trPr>
          <w:trHeight w:val="327"/>
        </w:trPr>
        <w:tc>
          <w:tcPr>
            <w:tcW w:w="3150" w:type="dxa"/>
            <w:shd w:val="clear" w:color="auto" w:fill="C0C0C0"/>
            <w:vAlign w:val="center"/>
          </w:tcPr>
          <w:p w:rsidR="009A5147" w:rsidRPr="007D5A2B" w:rsidRDefault="009A5147" w:rsidP="009A5147">
            <w:pPr>
              <w:suppressAutoHyphens/>
              <w:spacing w:before="40" w:after="0" w:line="240" w:lineRule="auto"/>
              <w:jc w:val="center"/>
              <w:rPr>
                <w:rFonts w:ascii="Arial" w:hAnsi="Arial" w:cs="Arial"/>
                <w:b/>
                <w:sz w:val="20"/>
                <w:szCs w:val="24"/>
                <w:lang w:eastAsia="ar-SA"/>
              </w:rPr>
            </w:pPr>
            <w:proofErr w:type="spellStart"/>
            <w:r w:rsidRPr="007D5A2B">
              <w:rPr>
                <w:rFonts w:ascii="Arial" w:hAnsi="Arial" w:cs="Arial"/>
                <w:b/>
                <w:sz w:val="20"/>
                <w:szCs w:val="24"/>
                <w:lang w:eastAsia="ar-SA"/>
              </w:rPr>
              <w:t>Loc</w:t>
            </w:r>
            <w:proofErr w:type="spellEnd"/>
            <w:r w:rsidRPr="007D5A2B">
              <w:rPr>
                <w:rFonts w:ascii="Arial" w:hAnsi="Arial" w:cs="Arial"/>
                <w:b/>
                <w:sz w:val="20"/>
                <w:szCs w:val="24"/>
                <w:lang w:eastAsia="ar-SA"/>
              </w:rPr>
              <w:t xml:space="preserve"> de </w:t>
            </w:r>
            <w:proofErr w:type="spellStart"/>
            <w:r w:rsidRPr="007D5A2B">
              <w:rPr>
                <w:rFonts w:ascii="Arial" w:hAnsi="Arial" w:cs="Arial"/>
                <w:b/>
                <w:sz w:val="20"/>
                <w:szCs w:val="24"/>
                <w:lang w:eastAsia="ar-SA"/>
              </w:rPr>
              <w:t>prelevare</w:t>
            </w:r>
            <w:proofErr w:type="spellEnd"/>
          </w:p>
        </w:tc>
        <w:tc>
          <w:tcPr>
            <w:tcW w:w="2464" w:type="dxa"/>
            <w:shd w:val="clear" w:color="auto" w:fill="C0C0C0"/>
            <w:vAlign w:val="center"/>
          </w:tcPr>
          <w:p w:rsidR="009A5147" w:rsidRPr="007D5A2B" w:rsidRDefault="009A5147" w:rsidP="009A5147">
            <w:pPr>
              <w:suppressAutoHyphens/>
              <w:spacing w:before="40" w:after="0" w:line="240" w:lineRule="auto"/>
              <w:jc w:val="center"/>
              <w:rPr>
                <w:rFonts w:ascii="Arial" w:hAnsi="Arial" w:cs="Arial"/>
                <w:b/>
                <w:sz w:val="20"/>
                <w:szCs w:val="24"/>
                <w:lang w:eastAsia="ar-SA"/>
              </w:rPr>
            </w:pPr>
            <w:r w:rsidRPr="007D5A2B">
              <w:rPr>
                <w:rFonts w:ascii="Arial" w:hAnsi="Arial" w:cs="Arial"/>
                <w:b/>
                <w:sz w:val="20"/>
                <w:szCs w:val="24"/>
                <w:lang w:eastAsia="ar-SA"/>
              </w:rPr>
              <w:t xml:space="preserve">Indicator de </w:t>
            </w:r>
            <w:proofErr w:type="spellStart"/>
            <w:r w:rsidRPr="007D5A2B">
              <w:rPr>
                <w:rFonts w:ascii="Arial" w:hAnsi="Arial" w:cs="Arial"/>
                <w:b/>
                <w:sz w:val="20"/>
                <w:szCs w:val="24"/>
                <w:lang w:eastAsia="ar-SA"/>
              </w:rPr>
              <w:t>calitate</w:t>
            </w:r>
            <w:proofErr w:type="spellEnd"/>
          </w:p>
        </w:tc>
        <w:tc>
          <w:tcPr>
            <w:tcW w:w="1877" w:type="dxa"/>
            <w:shd w:val="clear" w:color="auto" w:fill="C0C0C0"/>
            <w:vAlign w:val="center"/>
          </w:tcPr>
          <w:p w:rsidR="009A5147" w:rsidRPr="007D5A2B" w:rsidRDefault="009A5147" w:rsidP="009A5147">
            <w:pPr>
              <w:suppressAutoHyphens/>
              <w:spacing w:before="40" w:after="0" w:line="240" w:lineRule="auto"/>
              <w:jc w:val="center"/>
              <w:rPr>
                <w:rFonts w:ascii="Arial" w:hAnsi="Arial" w:cs="Arial"/>
                <w:b/>
                <w:sz w:val="20"/>
                <w:szCs w:val="24"/>
                <w:lang w:eastAsia="ar-SA"/>
              </w:rPr>
            </w:pPr>
            <w:r w:rsidRPr="007D5A2B">
              <w:rPr>
                <w:rFonts w:ascii="Arial" w:hAnsi="Arial" w:cs="Arial"/>
                <w:b/>
                <w:sz w:val="20"/>
                <w:szCs w:val="24"/>
                <w:lang w:eastAsia="ar-SA"/>
              </w:rPr>
              <w:t>CMA</w:t>
            </w:r>
          </w:p>
        </w:tc>
        <w:tc>
          <w:tcPr>
            <w:tcW w:w="2253" w:type="dxa"/>
            <w:shd w:val="clear" w:color="auto" w:fill="C0C0C0"/>
            <w:vAlign w:val="center"/>
          </w:tcPr>
          <w:p w:rsidR="009A5147" w:rsidRPr="007D5A2B" w:rsidRDefault="009A5147" w:rsidP="009A5147">
            <w:pPr>
              <w:suppressAutoHyphens/>
              <w:spacing w:before="40" w:after="0" w:line="240" w:lineRule="auto"/>
              <w:jc w:val="center"/>
              <w:rPr>
                <w:rFonts w:ascii="Arial" w:hAnsi="Arial" w:cs="Arial"/>
                <w:b/>
                <w:sz w:val="20"/>
                <w:szCs w:val="24"/>
                <w:lang w:eastAsia="ar-SA"/>
              </w:rPr>
            </w:pPr>
            <w:r w:rsidRPr="007D5A2B">
              <w:rPr>
                <w:rFonts w:ascii="Arial" w:hAnsi="Arial" w:cs="Arial"/>
                <w:b/>
                <w:sz w:val="20"/>
                <w:szCs w:val="24"/>
                <w:lang w:eastAsia="ar-SA"/>
              </w:rPr>
              <w:t>UM</w:t>
            </w:r>
          </w:p>
        </w:tc>
      </w:tr>
      <w:tr w:rsidR="009A5147" w:rsidRPr="007D5A2B" w:rsidTr="009A5147">
        <w:trPr>
          <w:trHeight w:val="327"/>
        </w:trPr>
        <w:tc>
          <w:tcPr>
            <w:tcW w:w="3150" w:type="dxa"/>
            <w:shd w:val="clear" w:color="auto" w:fill="auto"/>
          </w:tcPr>
          <w:p w:rsidR="009A5147" w:rsidRPr="007D5A2B" w:rsidRDefault="009A5147" w:rsidP="009A5147">
            <w:pPr>
              <w:suppressAutoHyphens/>
              <w:spacing w:before="40" w:after="0" w:line="240" w:lineRule="auto"/>
              <w:jc w:val="center"/>
              <w:rPr>
                <w:rFonts w:ascii="Arial" w:hAnsi="Arial" w:cs="Arial"/>
                <w:sz w:val="20"/>
                <w:szCs w:val="24"/>
                <w:lang w:eastAsia="ar-SA"/>
              </w:rPr>
            </w:pPr>
            <w:r w:rsidRPr="007D5A2B">
              <w:rPr>
                <w:rFonts w:ascii="Arial" w:hAnsi="Arial" w:cs="Arial"/>
                <w:sz w:val="20"/>
                <w:szCs w:val="24"/>
                <w:lang w:eastAsia="ar-SA"/>
              </w:rPr>
              <w:t xml:space="preserve"> </w:t>
            </w:r>
          </w:p>
        </w:tc>
        <w:tc>
          <w:tcPr>
            <w:tcW w:w="2464" w:type="dxa"/>
            <w:shd w:val="clear" w:color="auto" w:fill="auto"/>
          </w:tcPr>
          <w:p w:rsidR="009A5147" w:rsidRPr="007D5A2B" w:rsidRDefault="009A5147" w:rsidP="009A5147">
            <w:pPr>
              <w:suppressAutoHyphens/>
              <w:spacing w:before="40" w:after="0" w:line="240" w:lineRule="auto"/>
              <w:jc w:val="center"/>
              <w:rPr>
                <w:rFonts w:ascii="Arial" w:hAnsi="Arial" w:cs="Arial"/>
                <w:sz w:val="20"/>
                <w:szCs w:val="24"/>
                <w:lang w:eastAsia="ar-SA"/>
              </w:rPr>
            </w:pPr>
            <w:r w:rsidRPr="007D5A2B">
              <w:rPr>
                <w:rFonts w:ascii="Arial" w:hAnsi="Arial" w:cs="Arial"/>
                <w:sz w:val="20"/>
                <w:szCs w:val="24"/>
                <w:lang w:eastAsia="ar-SA"/>
              </w:rPr>
              <w:t xml:space="preserve"> </w:t>
            </w:r>
          </w:p>
        </w:tc>
        <w:tc>
          <w:tcPr>
            <w:tcW w:w="1877" w:type="dxa"/>
            <w:shd w:val="clear" w:color="auto" w:fill="auto"/>
          </w:tcPr>
          <w:p w:rsidR="009A5147" w:rsidRPr="007D5A2B" w:rsidRDefault="009A5147" w:rsidP="009A5147">
            <w:pPr>
              <w:suppressAutoHyphens/>
              <w:spacing w:before="40" w:after="0" w:line="240" w:lineRule="auto"/>
              <w:jc w:val="center"/>
              <w:rPr>
                <w:rFonts w:ascii="Arial" w:hAnsi="Arial" w:cs="Arial"/>
                <w:sz w:val="20"/>
                <w:szCs w:val="24"/>
                <w:lang w:eastAsia="ar-SA"/>
              </w:rPr>
            </w:pPr>
            <w:r w:rsidRPr="007D5A2B">
              <w:rPr>
                <w:rFonts w:ascii="Arial" w:hAnsi="Arial" w:cs="Arial"/>
                <w:sz w:val="20"/>
                <w:szCs w:val="24"/>
                <w:lang w:eastAsia="ar-SA"/>
              </w:rPr>
              <w:t xml:space="preserve"> </w:t>
            </w:r>
          </w:p>
        </w:tc>
        <w:tc>
          <w:tcPr>
            <w:tcW w:w="2253" w:type="dxa"/>
            <w:shd w:val="clear" w:color="auto" w:fill="auto"/>
          </w:tcPr>
          <w:p w:rsidR="009A5147" w:rsidRPr="007D5A2B" w:rsidRDefault="009A5147" w:rsidP="009A5147">
            <w:pPr>
              <w:suppressAutoHyphens/>
              <w:spacing w:before="40" w:after="0" w:line="240" w:lineRule="auto"/>
              <w:jc w:val="center"/>
              <w:rPr>
                <w:rFonts w:ascii="Arial" w:hAnsi="Arial" w:cs="Arial"/>
                <w:sz w:val="20"/>
                <w:szCs w:val="24"/>
                <w:lang w:eastAsia="ar-SA"/>
              </w:rPr>
            </w:pPr>
            <w:r w:rsidRPr="007D5A2B">
              <w:rPr>
                <w:rFonts w:ascii="Arial" w:hAnsi="Arial" w:cs="Arial"/>
                <w:sz w:val="20"/>
                <w:szCs w:val="24"/>
                <w:lang w:eastAsia="ar-SA"/>
              </w:rPr>
              <w:t xml:space="preserve"> </w:t>
            </w:r>
          </w:p>
        </w:tc>
      </w:tr>
    </w:tbl>
    <w:p w:rsidR="009A5147" w:rsidRPr="007D5A2B" w:rsidRDefault="009A5147" w:rsidP="009A5147">
      <w:pPr>
        <w:suppressAutoHyphens/>
        <w:spacing w:after="0" w:line="240" w:lineRule="auto"/>
        <w:rPr>
          <w:rFonts w:ascii="Arial" w:hAnsi="Arial" w:cs="Arial"/>
          <w:sz w:val="20"/>
          <w:szCs w:val="20"/>
          <w:lang w:eastAsia="ar-SA"/>
        </w:rPr>
      </w:pPr>
    </w:p>
    <w:p w:rsidR="009A5147" w:rsidRPr="007D5A2B" w:rsidRDefault="009A5147" w:rsidP="009A5147">
      <w:pPr>
        <w:suppressAutoHyphens/>
        <w:spacing w:after="0" w:line="240" w:lineRule="auto"/>
        <w:rPr>
          <w:rFonts w:ascii="Arial" w:hAnsi="Arial" w:cs="Arial"/>
          <w:sz w:val="24"/>
          <w:szCs w:val="24"/>
          <w:lang w:eastAsia="ar-SA"/>
        </w:rPr>
      </w:pPr>
      <w:proofErr w:type="spellStart"/>
      <w:r w:rsidRPr="007D5A2B">
        <w:rPr>
          <w:rFonts w:ascii="Arial" w:hAnsi="Arial" w:cs="Arial"/>
          <w:b/>
          <w:sz w:val="24"/>
          <w:szCs w:val="24"/>
          <w:lang w:eastAsia="ar-SA"/>
        </w:rPr>
        <w:t>Valori</w:t>
      </w:r>
      <w:proofErr w:type="spellEnd"/>
      <w:r w:rsidRPr="007D5A2B">
        <w:rPr>
          <w:rFonts w:ascii="Arial" w:hAnsi="Arial" w:cs="Arial"/>
          <w:b/>
          <w:sz w:val="24"/>
          <w:szCs w:val="24"/>
          <w:lang w:eastAsia="ar-SA"/>
        </w:rPr>
        <w:t xml:space="preserve"> </w:t>
      </w:r>
      <w:proofErr w:type="spellStart"/>
      <w:r w:rsidRPr="007D5A2B">
        <w:rPr>
          <w:rFonts w:ascii="Arial" w:hAnsi="Arial" w:cs="Arial"/>
          <w:b/>
          <w:sz w:val="24"/>
          <w:szCs w:val="24"/>
          <w:lang w:eastAsia="ar-SA"/>
        </w:rPr>
        <w:t>admise</w:t>
      </w:r>
      <w:proofErr w:type="spellEnd"/>
      <w:r w:rsidRPr="007D5A2B">
        <w:rPr>
          <w:rFonts w:ascii="Arial" w:hAnsi="Arial" w:cs="Arial"/>
          <w:b/>
          <w:sz w:val="24"/>
          <w:szCs w:val="24"/>
          <w:lang w:eastAsia="ar-SA"/>
        </w:rPr>
        <w:t xml:space="preserve"> </w:t>
      </w:r>
      <w:proofErr w:type="spellStart"/>
      <w:r w:rsidRPr="007D5A2B">
        <w:rPr>
          <w:rFonts w:ascii="Arial" w:hAnsi="Arial" w:cs="Arial"/>
          <w:b/>
          <w:sz w:val="24"/>
          <w:szCs w:val="24"/>
          <w:lang w:eastAsia="ar-SA"/>
        </w:rPr>
        <w:t>pentru</w:t>
      </w:r>
      <w:proofErr w:type="spellEnd"/>
      <w:r w:rsidRPr="007D5A2B">
        <w:rPr>
          <w:rFonts w:ascii="Arial" w:hAnsi="Arial" w:cs="Arial"/>
          <w:b/>
          <w:sz w:val="24"/>
          <w:szCs w:val="24"/>
          <w:lang w:eastAsia="ar-SA"/>
        </w:rPr>
        <w:t xml:space="preserve"> sol</w:t>
      </w:r>
      <w:r w:rsidRPr="007D5A2B">
        <w:rPr>
          <w:rFonts w:ascii="Arial" w:hAnsi="Arial" w:cs="Arial"/>
          <w:sz w:val="24"/>
          <w:szCs w:val="24"/>
          <w:lang w:eastAsia="ar-SA"/>
        </w:rPr>
        <w:t xml:space="preserve"> </w:t>
      </w:r>
    </w:p>
    <w:p w:rsidR="009A5147" w:rsidRPr="007D5A2B" w:rsidRDefault="009A5147" w:rsidP="009A5147">
      <w:pPr>
        <w:suppressAutoHyphens/>
        <w:spacing w:after="0" w:line="240" w:lineRule="auto"/>
        <w:jc w:val="both"/>
        <w:rPr>
          <w:rFonts w:ascii="Arial" w:hAnsi="Arial" w:cs="Arial"/>
          <w:sz w:val="24"/>
          <w:szCs w:val="24"/>
        </w:rPr>
      </w:pPr>
      <w:r w:rsidRPr="007D5A2B">
        <w:rPr>
          <w:rFonts w:ascii="Arial" w:eastAsia="Times New Roman" w:hAnsi="Arial" w:cs="Arial"/>
          <w:iCs/>
          <w:noProof/>
          <w:sz w:val="24"/>
          <w:szCs w:val="24"/>
          <w:lang w:val="ro-RO" w:eastAsia="ro-RO"/>
        </w:rPr>
        <w:t>- conform Ordinului M.A.P.P.M. nr. 756/1997 pentru aprobarea Reglementării privind evaluarea poluării mediului, cu completările şi modificările ulterioare</w:t>
      </w:r>
      <w:r w:rsidRPr="007D5A2B">
        <w:rPr>
          <w:rFonts w:ascii="Arial" w:hAnsi="Arial" w:cs="Arial"/>
          <w:sz w:val="24"/>
          <w:szCs w:val="24"/>
          <w:lang w:eastAsia="ar-SA"/>
        </w:rPr>
        <w:t>.</w:t>
      </w:r>
    </w:p>
    <w:p w:rsidR="009A5147" w:rsidRPr="007D5A2B" w:rsidRDefault="009A5147" w:rsidP="00C639C0">
      <w:pPr>
        <w:pStyle w:val="NoSpacing"/>
        <w:rPr>
          <w:rFonts w:ascii="Arial" w:hAnsi="Arial" w:cs="Arial"/>
          <w:sz w:val="20"/>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878"/>
        <w:gridCol w:w="1525"/>
        <w:gridCol w:w="1395"/>
        <w:gridCol w:w="1395"/>
        <w:gridCol w:w="1395"/>
        <w:gridCol w:w="1395"/>
      </w:tblGrid>
      <w:tr w:rsidR="009A5147" w:rsidRPr="007D5A2B" w:rsidTr="009A5147">
        <w:trPr>
          <w:cantSplit/>
        </w:trPr>
        <w:tc>
          <w:tcPr>
            <w:tcW w:w="1755" w:type="dxa"/>
            <w:vMerge w:val="restart"/>
            <w:shd w:val="clear" w:color="auto" w:fill="C0C0C0"/>
            <w:vAlign w:val="center"/>
          </w:tcPr>
          <w:p w:rsidR="009A5147" w:rsidRPr="007D5A2B" w:rsidRDefault="009A5147" w:rsidP="009A5147">
            <w:pPr>
              <w:keepNext/>
              <w:keepLines/>
              <w:spacing w:before="40" w:after="0" w:line="240" w:lineRule="auto"/>
              <w:jc w:val="center"/>
              <w:outlineLvl w:val="0"/>
              <w:rPr>
                <w:rFonts w:ascii="Arial" w:eastAsia="Times New Roman" w:hAnsi="Arial" w:cs="Arial"/>
                <w:b/>
                <w:sz w:val="20"/>
                <w:szCs w:val="24"/>
                <w:lang w:val="ro-RO"/>
              </w:rPr>
            </w:pPr>
            <w:r w:rsidRPr="007D5A2B">
              <w:rPr>
                <w:rFonts w:ascii="Arial" w:eastAsia="Times New Roman" w:hAnsi="Arial" w:cs="Arial"/>
                <w:b/>
                <w:sz w:val="20"/>
                <w:szCs w:val="24"/>
                <w:lang w:val="ro-RO"/>
              </w:rPr>
              <w:t>Loc de prelevare</w:t>
            </w:r>
          </w:p>
        </w:tc>
        <w:tc>
          <w:tcPr>
            <w:tcW w:w="878" w:type="dxa"/>
            <w:vMerge w:val="restart"/>
            <w:shd w:val="clear" w:color="auto" w:fill="C0C0C0"/>
            <w:textDirection w:val="btLr"/>
            <w:vAlign w:val="center"/>
          </w:tcPr>
          <w:p w:rsidR="009A5147" w:rsidRPr="007D5A2B" w:rsidRDefault="009A5147" w:rsidP="009A5147">
            <w:pPr>
              <w:keepNext/>
              <w:keepLines/>
              <w:spacing w:before="40" w:after="0" w:line="240" w:lineRule="auto"/>
              <w:ind w:left="113" w:right="113"/>
              <w:jc w:val="center"/>
              <w:outlineLvl w:val="0"/>
              <w:rPr>
                <w:rFonts w:ascii="Arial" w:eastAsia="Times New Roman" w:hAnsi="Arial" w:cs="Arial"/>
                <w:b/>
                <w:sz w:val="20"/>
                <w:szCs w:val="24"/>
                <w:lang w:val="ro-RO"/>
              </w:rPr>
            </w:pPr>
            <w:r w:rsidRPr="007D5A2B">
              <w:rPr>
                <w:rFonts w:ascii="Arial" w:eastAsia="Times New Roman" w:hAnsi="Arial" w:cs="Arial"/>
                <w:b/>
                <w:sz w:val="20"/>
                <w:szCs w:val="24"/>
                <w:lang w:val="ro-RO"/>
              </w:rPr>
              <w:t>Adâncime (cm)</w:t>
            </w:r>
          </w:p>
        </w:tc>
        <w:tc>
          <w:tcPr>
            <w:tcW w:w="1525" w:type="dxa"/>
            <w:vMerge w:val="restart"/>
            <w:shd w:val="clear" w:color="auto" w:fill="C0C0C0"/>
            <w:vAlign w:val="center"/>
          </w:tcPr>
          <w:p w:rsidR="009A5147" w:rsidRPr="007D5A2B" w:rsidRDefault="009A5147" w:rsidP="009A5147">
            <w:pPr>
              <w:keepNext/>
              <w:keepLines/>
              <w:spacing w:before="40" w:after="0" w:line="240" w:lineRule="auto"/>
              <w:jc w:val="center"/>
              <w:outlineLvl w:val="0"/>
              <w:rPr>
                <w:rFonts w:ascii="Arial" w:eastAsia="Times New Roman" w:hAnsi="Arial" w:cs="Arial"/>
                <w:b/>
                <w:sz w:val="20"/>
                <w:szCs w:val="24"/>
                <w:lang w:val="ro-RO"/>
              </w:rPr>
            </w:pPr>
            <w:r w:rsidRPr="007D5A2B">
              <w:rPr>
                <w:rFonts w:ascii="Arial" w:eastAsia="Times New Roman" w:hAnsi="Arial" w:cs="Arial"/>
                <w:b/>
                <w:sz w:val="20"/>
                <w:szCs w:val="24"/>
                <w:lang w:val="ro-RO"/>
              </w:rPr>
              <w:t>Indicator analizat</w:t>
            </w:r>
          </w:p>
        </w:tc>
        <w:tc>
          <w:tcPr>
            <w:tcW w:w="2790" w:type="dxa"/>
            <w:gridSpan w:val="2"/>
            <w:shd w:val="clear" w:color="auto" w:fill="C0C0C0"/>
            <w:vAlign w:val="center"/>
          </w:tcPr>
          <w:p w:rsidR="009A5147" w:rsidRPr="007D5A2B" w:rsidRDefault="009A5147" w:rsidP="009A5147">
            <w:pPr>
              <w:keepNext/>
              <w:keepLines/>
              <w:spacing w:before="40" w:after="0" w:line="240" w:lineRule="auto"/>
              <w:jc w:val="center"/>
              <w:outlineLvl w:val="0"/>
              <w:rPr>
                <w:rFonts w:ascii="Arial" w:eastAsia="Times New Roman" w:hAnsi="Arial" w:cs="Arial"/>
                <w:b/>
                <w:sz w:val="20"/>
                <w:szCs w:val="24"/>
                <w:lang w:val="ro-RO"/>
              </w:rPr>
            </w:pPr>
            <w:r w:rsidRPr="007D5A2B">
              <w:rPr>
                <w:rFonts w:ascii="Arial" w:eastAsia="Times New Roman" w:hAnsi="Arial" w:cs="Arial"/>
                <w:b/>
                <w:sz w:val="20"/>
                <w:szCs w:val="24"/>
                <w:lang w:val="ro-RO"/>
              </w:rPr>
              <w:t>Prag de alertă (mg/kg substanță uscată)</w:t>
            </w:r>
          </w:p>
        </w:tc>
        <w:tc>
          <w:tcPr>
            <w:tcW w:w="2790" w:type="dxa"/>
            <w:gridSpan w:val="2"/>
            <w:shd w:val="clear" w:color="auto" w:fill="C0C0C0"/>
            <w:vAlign w:val="center"/>
          </w:tcPr>
          <w:p w:rsidR="009A5147" w:rsidRPr="007D5A2B" w:rsidRDefault="009A5147" w:rsidP="009A5147">
            <w:pPr>
              <w:keepNext/>
              <w:keepLines/>
              <w:spacing w:before="40" w:after="0" w:line="240" w:lineRule="auto"/>
              <w:jc w:val="center"/>
              <w:outlineLvl w:val="0"/>
              <w:rPr>
                <w:rFonts w:ascii="Arial" w:eastAsia="Times New Roman" w:hAnsi="Arial" w:cs="Arial"/>
                <w:b/>
                <w:sz w:val="20"/>
                <w:szCs w:val="24"/>
                <w:lang w:val="ro-RO"/>
              </w:rPr>
            </w:pPr>
            <w:r w:rsidRPr="007D5A2B">
              <w:rPr>
                <w:rFonts w:ascii="Arial" w:eastAsia="Times New Roman" w:hAnsi="Arial" w:cs="Arial"/>
                <w:b/>
                <w:sz w:val="20"/>
                <w:szCs w:val="24"/>
                <w:lang w:val="ro-RO"/>
              </w:rPr>
              <w:t>Prag de intervenție (mg/kg substanță uscată)</w:t>
            </w:r>
          </w:p>
        </w:tc>
      </w:tr>
      <w:tr w:rsidR="009A5147" w:rsidRPr="007D5A2B" w:rsidTr="00C139D6">
        <w:trPr>
          <w:cantSplit/>
          <w:trHeight w:val="832"/>
        </w:trPr>
        <w:tc>
          <w:tcPr>
            <w:tcW w:w="1755" w:type="dxa"/>
            <w:vMerge/>
            <w:shd w:val="clear" w:color="auto" w:fill="C0C0C0"/>
            <w:vAlign w:val="center"/>
          </w:tcPr>
          <w:p w:rsidR="009A5147" w:rsidRPr="007D5A2B" w:rsidRDefault="009A5147" w:rsidP="009A5147">
            <w:pPr>
              <w:keepNext/>
              <w:keepLines/>
              <w:spacing w:before="40" w:after="0" w:line="240" w:lineRule="auto"/>
              <w:jc w:val="center"/>
              <w:outlineLvl w:val="0"/>
              <w:rPr>
                <w:rFonts w:ascii="Arial" w:eastAsia="Times New Roman" w:hAnsi="Arial" w:cs="Arial"/>
                <w:b/>
                <w:sz w:val="20"/>
                <w:szCs w:val="24"/>
                <w:lang w:val="ro-RO"/>
              </w:rPr>
            </w:pPr>
          </w:p>
        </w:tc>
        <w:tc>
          <w:tcPr>
            <w:tcW w:w="878" w:type="dxa"/>
            <w:vMerge/>
            <w:shd w:val="clear" w:color="auto" w:fill="C0C0C0"/>
            <w:textDirection w:val="btLr"/>
            <w:vAlign w:val="center"/>
          </w:tcPr>
          <w:p w:rsidR="009A5147" w:rsidRPr="007D5A2B" w:rsidRDefault="009A5147" w:rsidP="009A5147">
            <w:pPr>
              <w:keepNext/>
              <w:keepLines/>
              <w:spacing w:before="40" w:after="0" w:line="240" w:lineRule="auto"/>
              <w:ind w:left="113" w:right="113"/>
              <w:jc w:val="center"/>
              <w:outlineLvl w:val="0"/>
              <w:rPr>
                <w:rFonts w:ascii="Arial" w:eastAsia="Times New Roman" w:hAnsi="Arial" w:cs="Arial"/>
                <w:b/>
                <w:sz w:val="20"/>
                <w:szCs w:val="24"/>
                <w:lang w:val="ro-RO"/>
              </w:rPr>
            </w:pPr>
          </w:p>
        </w:tc>
        <w:tc>
          <w:tcPr>
            <w:tcW w:w="1525" w:type="dxa"/>
            <w:vMerge/>
            <w:shd w:val="clear" w:color="auto" w:fill="C0C0C0"/>
            <w:vAlign w:val="center"/>
          </w:tcPr>
          <w:p w:rsidR="009A5147" w:rsidRPr="007D5A2B" w:rsidRDefault="009A5147" w:rsidP="009A5147">
            <w:pPr>
              <w:keepNext/>
              <w:keepLines/>
              <w:spacing w:before="40" w:after="0" w:line="240" w:lineRule="auto"/>
              <w:jc w:val="center"/>
              <w:outlineLvl w:val="0"/>
              <w:rPr>
                <w:rFonts w:ascii="Arial" w:eastAsia="Times New Roman" w:hAnsi="Arial" w:cs="Arial"/>
                <w:b/>
                <w:sz w:val="20"/>
                <w:szCs w:val="24"/>
                <w:lang w:val="ro-RO"/>
              </w:rPr>
            </w:pPr>
          </w:p>
        </w:tc>
        <w:tc>
          <w:tcPr>
            <w:tcW w:w="1395" w:type="dxa"/>
            <w:shd w:val="clear" w:color="auto" w:fill="C0C0C0"/>
            <w:vAlign w:val="center"/>
          </w:tcPr>
          <w:p w:rsidR="009A5147" w:rsidRPr="007D5A2B" w:rsidRDefault="009A5147" w:rsidP="009A5147">
            <w:pPr>
              <w:keepNext/>
              <w:keepLines/>
              <w:spacing w:before="40" w:after="0" w:line="240" w:lineRule="auto"/>
              <w:jc w:val="center"/>
              <w:outlineLvl w:val="0"/>
              <w:rPr>
                <w:rFonts w:ascii="Arial" w:eastAsia="Times New Roman" w:hAnsi="Arial" w:cs="Arial"/>
                <w:b/>
                <w:sz w:val="20"/>
                <w:szCs w:val="24"/>
                <w:lang w:val="ro-RO"/>
              </w:rPr>
            </w:pPr>
            <w:r w:rsidRPr="007D5A2B">
              <w:rPr>
                <w:rFonts w:ascii="Arial" w:eastAsia="Times New Roman" w:hAnsi="Arial" w:cs="Arial"/>
                <w:b/>
                <w:sz w:val="20"/>
                <w:szCs w:val="24"/>
                <w:lang w:val="ro-RO"/>
              </w:rPr>
              <w:t>Sensibil</w:t>
            </w:r>
          </w:p>
        </w:tc>
        <w:tc>
          <w:tcPr>
            <w:tcW w:w="1395" w:type="dxa"/>
            <w:shd w:val="clear" w:color="auto" w:fill="C0C0C0"/>
            <w:vAlign w:val="center"/>
          </w:tcPr>
          <w:p w:rsidR="009A5147" w:rsidRPr="007D5A2B" w:rsidRDefault="009A5147" w:rsidP="009A5147">
            <w:pPr>
              <w:keepNext/>
              <w:keepLines/>
              <w:spacing w:before="40" w:after="0" w:line="240" w:lineRule="auto"/>
              <w:jc w:val="center"/>
              <w:outlineLvl w:val="0"/>
              <w:rPr>
                <w:rFonts w:ascii="Arial" w:eastAsia="Times New Roman" w:hAnsi="Arial" w:cs="Arial"/>
                <w:b/>
                <w:sz w:val="20"/>
                <w:szCs w:val="24"/>
                <w:lang w:val="ro-RO"/>
              </w:rPr>
            </w:pPr>
            <w:r w:rsidRPr="007D5A2B">
              <w:rPr>
                <w:rFonts w:ascii="Arial" w:eastAsia="Times New Roman" w:hAnsi="Arial" w:cs="Arial"/>
                <w:b/>
                <w:sz w:val="20"/>
                <w:szCs w:val="24"/>
                <w:lang w:val="ro-RO"/>
              </w:rPr>
              <w:t>Mai puțin sensibil</w:t>
            </w:r>
          </w:p>
        </w:tc>
        <w:tc>
          <w:tcPr>
            <w:tcW w:w="1395" w:type="dxa"/>
            <w:shd w:val="clear" w:color="auto" w:fill="C0C0C0"/>
            <w:vAlign w:val="center"/>
          </w:tcPr>
          <w:p w:rsidR="009A5147" w:rsidRPr="007D5A2B" w:rsidRDefault="009A5147" w:rsidP="009A5147">
            <w:pPr>
              <w:keepNext/>
              <w:keepLines/>
              <w:spacing w:before="40" w:after="0" w:line="240" w:lineRule="auto"/>
              <w:jc w:val="center"/>
              <w:outlineLvl w:val="0"/>
              <w:rPr>
                <w:rFonts w:ascii="Arial" w:eastAsia="Times New Roman" w:hAnsi="Arial" w:cs="Arial"/>
                <w:b/>
                <w:sz w:val="20"/>
                <w:szCs w:val="24"/>
                <w:lang w:val="ro-RO"/>
              </w:rPr>
            </w:pPr>
            <w:r w:rsidRPr="007D5A2B">
              <w:rPr>
                <w:rFonts w:ascii="Arial" w:eastAsia="Times New Roman" w:hAnsi="Arial" w:cs="Arial"/>
                <w:b/>
                <w:sz w:val="20"/>
                <w:szCs w:val="24"/>
                <w:lang w:val="ro-RO"/>
              </w:rPr>
              <w:t>Sensibil</w:t>
            </w:r>
          </w:p>
        </w:tc>
        <w:tc>
          <w:tcPr>
            <w:tcW w:w="1395" w:type="dxa"/>
            <w:shd w:val="clear" w:color="auto" w:fill="C0C0C0"/>
            <w:vAlign w:val="center"/>
          </w:tcPr>
          <w:p w:rsidR="009A5147" w:rsidRPr="007D5A2B" w:rsidRDefault="009A5147" w:rsidP="009A5147">
            <w:pPr>
              <w:keepNext/>
              <w:keepLines/>
              <w:spacing w:before="40" w:after="0" w:line="240" w:lineRule="auto"/>
              <w:jc w:val="center"/>
              <w:outlineLvl w:val="0"/>
              <w:rPr>
                <w:rFonts w:ascii="Arial" w:eastAsia="Times New Roman" w:hAnsi="Arial" w:cs="Arial"/>
                <w:b/>
                <w:sz w:val="20"/>
                <w:szCs w:val="24"/>
                <w:lang w:val="ro-RO"/>
              </w:rPr>
            </w:pPr>
            <w:r w:rsidRPr="007D5A2B">
              <w:rPr>
                <w:rFonts w:ascii="Arial" w:eastAsia="Times New Roman" w:hAnsi="Arial" w:cs="Arial"/>
                <w:b/>
                <w:sz w:val="20"/>
                <w:szCs w:val="24"/>
                <w:lang w:val="ro-RO"/>
              </w:rPr>
              <w:t>Mai puțin sensibil</w:t>
            </w:r>
          </w:p>
        </w:tc>
      </w:tr>
      <w:tr w:rsidR="009A5147" w:rsidRPr="007D5A2B" w:rsidTr="009A5147">
        <w:tc>
          <w:tcPr>
            <w:tcW w:w="1755" w:type="dxa"/>
            <w:shd w:val="clear" w:color="auto" w:fill="auto"/>
          </w:tcPr>
          <w:p w:rsidR="009A5147" w:rsidRPr="007D5A2B" w:rsidRDefault="009A5147" w:rsidP="009A5147">
            <w:pPr>
              <w:keepNext/>
              <w:keepLines/>
              <w:spacing w:before="40" w:after="0" w:line="240" w:lineRule="auto"/>
              <w:jc w:val="center"/>
              <w:outlineLvl w:val="0"/>
              <w:rPr>
                <w:rFonts w:ascii="Arial" w:eastAsia="Times New Roman" w:hAnsi="Arial" w:cs="Arial"/>
                <w:sz w:val="20"/>
                <w:szCs w:val="24"/>
                <w:lang w:val="ro-RO"/>
              </w:rPr>
            </w:pPr>
            <w:r w:rsidRPr="007D5A2B">
              <w:rPr>
                <w:rFonts w:ascii="Arial" w:eastAsia="Times New Roman" w:hAnsi="Arial" w:cs="Arial"/>
                <w:sz w:val="20"/>
                <w:szCs w:val="24"/>
                <w:lang w:val="ro-RO"/>
              </w:rPr>
              <w:t xml:space="preserve"> </w:t>
            </w:r>
          </w:p>
        </w:tc>
        <w:tc>
          <w:tcPr>
            <w:tcW w:w="878" w:type="dxa"/>
            <w:shd w:val="clear" w:color="auto" w:fill="auto"/>
          </w:tcPr>
          <w:p w:rsidR="009A5147" w:rsidRPr="007D5A2B" w:rsidRDefault="009A5147" w:rsidP="009A5147">
            <w:pPr>
              <w:keepNext/>
              <w:keepLines/>
              <w:spacing w:before="40" w:after="0" w:line="240" w:lineRule="auto"/>
              <w:jc w:val="center"/>
              <w:outlineLvl w:val="0"/>
              <w:rPr>
                <w:rFonts w:ascii="Arial" w:eastAsia="Times New Roman" w:hAnsi="Arial" w:cs="Arial"/>
                <w:sz w:val="20"/>
                <w:szCs w:val="24"/>
                <w:lang w:val="ro-RO"/>
              </w:rPr>
            </w:pPr>
            <w:r w:rsidRPr="007D5A2B">
              <w:rPr>
                <w:rFonts w:ascii="Arial" w:eastAsia="Times New Roman" w:hAnsi="Arial" w:cs="Arial"/>
                <w:sz w:val="20"/>
                <w:szCs w:val="24"/>
                <w:lang w:val="ro-RO"/>
              </w:rPr>
              <w:t xml:space="preserve"> </w:t>
            </w:r>
          </w:p>
        </w:tc>
        <w:tc>
          <w:tcPr>
            <w:tcW w:w="1525" w:type="dxa"/>
            <w:shd w:val="clear" w:color="auto" w:fill="auto"/>
          </w:tcPr>
          <w:p w:rsidR="009A5147" w:rsidRPr="007D5A2B" w:rsidRDefault="009A5147" w:rsidP="009A5147">
            <w:pPr>
              <w:keepNext/>
              <w:keepLines/>
              <w:spacing w:before="40" w:after="0" w:line="240" w:lineRule="auto"/>
              <w:jc w:val="center"/>
              <w:outlineLvl w:val="0"/>
              <w:rPr>
                <w:rFonts w:ascii="Arial" w:eastAsia="Times New Roman" w:hAnsi="Arial" w:cs="Arial"/>
                <w:sz w:val="20"/>
                <w:szCs w:val="24"/>
                <w:lang w:val="ro-RO"/>
              </w:rPr>
            </w:pPr>
            <w:r w:rsidRPr="007D5A2B">
              <w:rPr>
                <w:rFonts w:ascii="Arial" w:eastAsia="Times New Roman" w:hAnsi="Arial" w:cs="Arial"/>
                <w:sz w:val="20"/>
                <w:szCs w:val="24"/>
                <w:lang w:val="ro-RO"/>
              </w:rPr>
              <w:t xml:space="preserve"> </w:t>
            </w:r>
          </w:p>
        </w:tc>
        <w:tc>
          <w:tcPr>
            <w:tcW w:w="1395" w:type="dxa"/>
            <w:shd w:val="clear" w:color="auto" w:fill="auto"/>
          </w:tcPr>
          <w:p w:rsidR="009A5147" w:rsidRPr="007D5A2B" w:rsidRDefault="009A5147" w:rsidP="009A5147">
            <w:pPr>
              <w:keepNext/>
              <w:keepLines/>
              <w:spacing w:before="40" w:after="0" w:line="240" w:lineRule="auto"/>
              <w:jc w:val="center"/>
              <w:outlineLvl w:val="0"/>
              <w:rPr>
                <w:rFonts w:ascii="Arial" w:eastAsia="Times New Roman" w:hAnsi="Arial" w:cs="Arial"/>
                <w:sz w:val="20"/>
                <w:szCs w:val="24"/>
                <w:lang w:val="ro-RO"/>
              </w:rPr>
            </w:pPr>
            <w:r w:rsidRPr="007D5A2B">
              <w:rPr>
                <w:rFonts w:ascii="Arial" w:eastAsia="Times New Roman" w:hAnsi="Arial" w:cs="Arial"/>
                <w:sz w:val="20"/>
                <w:szCs w:val="24"/>
                <w:lang w:val="ro-RO"/>
              </w:rPr>
              <w:t xml:space="preserve"> </w:t>
            </w:r>
          </w:p>
        </w:tc>
        <w:tc>
          <w:tcPr>
            <w:tcW w:w="1395" w:type="dxa"/>
            <w:shd w:val="clear" w:color="auto" w:fill="auto"/>
          </w:tcPr>
          <w:p w:rsidR="009A5147" w:rsidRPr="007D5A2B" w:rsidRDefault="009A5147" w:rsidP="009A5147">
            <w:pPr>
              <w:keepNext/>
              <w:keepLines/>
              <w:spacing w:before="40" w:after="0" w:line="240" w:lineRule="auto"/>
              <w:jc w:val="center"/>
              <w:outlineLvl w:val="0"/>
              <w:rPr>
                <w:rFonts w:ascii="Arial" w:eastAsia="Times New Roman" w:hAnsi="Arial" w:cs="Arial"/>
                <w:sz w:val="20"/>
                <w:szCs w:val="24"/>
                <w:lang w:val="ro-RO"/>
              </w:rPr>
            </w:pPr>
            <w:r w:rsidRPr="007D5A2B">
              <w:rPr>
                <w:rFonts w:ascii="Arial" w:eastAsia="Times New Roman" w:hAnsi="Arial" w:cs="Arial"/>
                <w:sz w:val="20"/>
                <w:szCs w:val="24"/>
                <w:lang w:val="ro-RO"/>
              </w:rPr>
              <w:t xml:space="preserve"> </w:t>
            </w:r>
          </w:p>
        </w:tc>
        <w:tc>
          <w:tcPr>
            <w:tcW w:w="1395" w:type="dxa"/>
            <w:shd w:val="clear" w:color="auto" w:fill="auto"/>
          </w:tcPr>
          <w:p w:rsidR="009A5147" w:rsidRPr="007D5A2B" w:rsidRDefault="009A5147" w:rsidP="009A5147">
            <w:pPr>
              <w:keepNext/>
              <w:keepLines/>
              <w:spacing w:before="40" w:after="0" w:line="240" w:lineRule="auto"/>
              <w:jc w:val="center"/>
              <w:outlineLvl w:val="0"/>
              <w:rPr>
                <w:rFonts w:ascii="Arial" w:eastAsia="Times New Roman" w:hAnsi="Arial" w:cs="Arial"/>
                <w:sz w:val="20"/>
                <w:szCs w:val="24"/>
                <w:lang w:val="ro-RO"/>
              </w:rPr>
            </w:pPr>
            <w:r w:rsidRPr="007D5A2B">
              <w:rPr>
                <w:rFonts w:ascii="Arial" w:eastAsia="Times New Roman" w:hAnsi="Arial" w:cs="Arial"/>
                <w:sz w:val="20"/>
                <w:szCs w:val="24"/>
                <w:lang w:val="ro-RO"/>
              </w:rPr>
              <w:t xml:space="preserve"> </w:t>
            </w:r>
          </w:p>
        </w:tc>
        <w:tc>
          <w:tcPr>
            <w:tcW w:w="1395" w:type="dxa"/>
            <w:shd w:val="clear" w:color="auto" w:fill="auto"/>
          </w:tcPr>
          <w:p w:rsidR="009A5147" w:rsidRPr="007D5A2B" w:rsidRDefault="009A5147" w:rsidP="009A5147">
            <w:pPr>
              <w:keepNext/>
              <w:keepLines/>
              <w:spacing w:before="40" w:after="0" w:line="240" w:lineRule="auto"/>
              <w:jc w:val="center"/>
              <w:outlineLvl w:val="0"/>
              <w:rPr>
                <w:rFonts w:ascii="Arial" w:eastAsia="Times New Roman" w:hAnsi="Arial" w:cs="Arial"/>
                <w:sz w:val="20"/>
                <w:szCs w:val="24"/>
                <w:lang w:val="ro-RO"/>
              </w:rPr>
            </w:pPr>
            <w:r w:rsidRPr="007D5A2B">
              <w:rPr>
                <w:rFonts w:ascii="Arial" w:eastAsia="Times New Roman" w:hAnsi="Arial" w:cs="Arial"/>
                <w:sz w:val="20"/>
                <w:szCs w:val="24"/>
                <w:lang w:val="ro-RO"/>
              </w:rPr>
              <w:t xml:space="preserve"> </w:t>
            </w:r>
          </w:p>
        </w:tc>
      </w:tr>
    </w:tbl>
    <w:p w:rsidR="009A5147" w:rsidRPr="007D5A2B" w:rsidRDefault="009A5147" w:rsidP="00C639C0">
      <w:pPr>
        <w:pStyle w:val="NoSpacing"/>
        <w:rPr>
          <w:rFonts w:ascii="Arial" w:hAnsi="Arial" w:cs="Arial"/>
          <w:sz w:val="20"/>
          <w:szCs w:val="24"/>
          <w:lang w:val="ro-RO"/>
        </w:rPr>
      </w:pPr>
    </w:p>
    <w:p w:rsidR="004126C2" w:rsidRPr="007D5A2B" w:rsidRDefault="004126C2" w:rsidP="004126C2">
      <w:pPr>
        <w:pStyle w:val="Heading1"/>
        <w:rPr>
          <w:rFonts w:ascii="Arial" w:hAnsi="Arial" w:cs="Arial"/>
          <w:b/>
          <w:color w:val="auto"/>
          <w:sz w:val="24"/>
          <w:szCs w:val="24"/>
          <w:lang w:val="ro-RO"/>
        </w:rPr>
      </w:pPr>
      <w:r w:rsidRPr="007D5A2B">
        <w:rPr>
          <w:rFonts w:ascii="Arial" w:hAnsi="Arial" w:cs="Arial"/>
          <w:b/>
          <w:color w:val="auto"/>
          <w:sz w:val="24"/>
          <w:szCs w:val="24"/>
          <w:lang w:val="ro-RO"/>
        </w:rPr>
        <w:t>III. Monitorizarea mediului</w:t>
      </w:r>
    </w:p>
    <w:p w:rsidR="004126C2" w:rsidRPr="007D5A2B" w:rsidRDefault="004126C2" w:rsidP="00B178EA">
      <w:pPr>
        <w:pStyle w:val="Heading2"/>
        <w:ind w:firstLine="340"/>
        <w:jc w:val="both"/>
        <w:rPr>
          <w:rFonts w:ascii="Arial" w:hAnsi="Arial" w:cs="Arial"/>
          <w:i w:val="0"/>
          <w:sz w:val="24"/>
          <w:lang w:val="ro-RO"/>
        </w:rPr>
      </w:pPr>
      <w:r w:rsidRPr="007D5A2B">
        <w:rPr>
          <w:rFonts w:ascii="Arial" w:hAnsi="Arial" w:cs="Arial"/>
          <w:i w:val="0"/>
          <w:sz w:val="24"/>
          <w:lang w:val="ro-RO"/>
        </w:rPr>
        <w:t>1. Indicatorii fizico-chimici, bacteriologici și biologici emiși, emisii de poluanți, frecvența, modul de valorificare a rezultatelor</w:t>
      </w:r>
    </w:p>
    <w:p w:rsidR="00131FC1" w:rsidRPr="007D5A2B" w:rsidRDefault="00131FC1" w:rsidP="00B178EA">
      <w:pPr>
        <w:pStyle w:val="NoSpacing"/>
        <w:tabs>
          <w:tab w:val="left" w:pos="851"/>
        </w:tabs>
        <w:ind w:left="720" w:hanging="294"/>
        <w:jc w:val="both"/>
        <w:rPr>
          <w:rFonts w:ascii="Arial" w:hAnsi="Arial" w:cs="Arial"/>
          <w:b/>
          <w:szCs w:val="24"/>
          <w:lang w:val="ro-RO"/>
        </w:rPr>
      </w:pPr>
    </w:p>
    <w:p w:rsidR="004126C2" w:rsidRPr="007D5A2B" w:rsidRDefault="004126C2" w:rsidP="00B178EA">
      <w:pPr>
        <w:pStyle w:val="NoSpacing"/>
        <w:tabs>
          <w:tab w:val="left" w:pos="851"/>
        </w:tabs>
        <w:ind w:left="720" w:hanging="294"/>
        <w:jc w:val="both"/>
        <w:rPr>
          <w:rFonts w:ascii="Arial" w:hAnsi="Arial" w:cs="Arial"/>
          <w:b/>
          <w:sz w:val="24"/>
          <w:szCs w:val="24"/>
          <w:lang w:val="ro-RO"/>
        </w:rPr>
      </w:pPr>
      <w:r w:rsidRPr="007D5A2B">
        <w:rPr>
          <w:rFonts w:ascii="Arial" w:hAnsi="Arial" w:cs="Arial"/>
          <w:b/>
          <w:sz w:val="24"/>
          <w:szCs w:val="24"/>
          <w:lang w:val="ro-RO"/>
        </w:rPr>
        <w:tab/>
        <w:t>Monitorizarea aerului</w:t>
      </w:r>
    </w:p>
    <w:p w:rsidR="004126C2" w:rsidRPr="007D5A2B" w:rsidRDefault="00DB45DB" w:rsidP="004126C2">
      <w:pPr>
        <w:spacing w:after="0"/>
        <w:ind w:firstLine="720"/>
        <w:rPr>
          <w:rFonts w:ascii="Arial" w:hAnsi="Arial" w:cs="Arial"/>
          <w:sz w:val="24"/>
          <w:lang w:val="ro-RO"/>
        </w:rPr>
      </w:pPr>
      <w:r w:rsidRPr="007D5A2B">
        <w:rPr>
          <w:rFonts w:ascii="Arial" w:hAnsi="Arial" w:cs="Arial"/>
          <w:sz w:val="24"/>
          <w:lang w:val="ro-RO"/>
        </w:rPr>
        <w:t>-n</w:t>
      </w:r>
      <w:r w:rsidR="004126C2" w:rsidRPr="007D5A2B">
        <w:rPr>
          <w:rFonts w:ascii="Arial" w:hAnsi="Arial" w:cs="Arial"/>
          <w:sz w:val="24"/>
          <w:lang w:val="ro-RO"/>
        </w:rPr>
        <w:t>u este cazul</w:t>
      </w:r>
      <w:r w:rsidR="000C15F2" w:rsidRPr="007D5A2B">
        <w:rPr>
          <w:rFonts w:ascii="Arial" w:hAnsi="Arial" w:cs="Arial"/>
          <w:sz w:val="24"/>
          <w:lang w:val="ro-RO"/>
        </w:rPr>
        <w:t xml:space="preserve"> </w:t>
      </w:r>
    </w:p>
    <w:p w:rsidR="00DB45DB" w:rsidRPr="007D5A2B" w:rsidRDefault="00DB45DB" w:rsidP="004126C2">
      <w:pPr>
        <w:spacing w:after="0"/>
        <w:ind w:firstLine="720"/>
        <w:rPr>
          <w:rFonts w:ascii="Arial" w:hAnsi="Arial" w:cs="Arial"/>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529"/>
      </w:tblGrid>
      <w:tr w:rsidR="004126C2" w:rsidRPr="007D5A2B" w:rsidTr="00F42A51">
        <w:tc>
          <w:tcPr>
            <w:tcW w:w="1072" w:type="dxa"/>
            <w:shd w:val="clear" w:color="auto" w:fill="C0C0C0"/>
          </w:tcPr>
          <w:p w:rsidR="004126C2" w:rsidRPr="007D5A2B" w:rsidRDefault="004126C2" w:rsidP="004126C2">
            <w:pPr>
              <w:pStyle w:val="NoSpacing"/>
              <w:spacing w:before="40" w:line="360" w:lineRule="auto"/>
              <w:jc w:val="center"/>
              <w:rPr>
                <w:rFonts w:ascii="Arial" w:hAnsi="Arial" w:cs="Arial"/>
                <w:b/>
                <w:sz w:val="20"/>
                <w:szCs w:val="24"/>
                <w:lang w:val="ro-RO"/>
              </w:rPr>
            </w:pPr>
            <w:r w:rsidRPr="007D5A2B">
              <w:rPr>
                <w:rFonts w:ascii="Arial" w:hAnsi="Arial" w:cs="Arial"/>
                <w:b/>
                <w:sz w:val="20"/>
                <w:szCs w:val="24"/>
                <w:lang w:val="ro-RO"/>
              </w:rPr>
              <w:lastRenderedPageBreak/>
              <w:t>Cod CAEN Rev.2</w:t>
            </w:r>
          </w:p>
        </w:tc>
        <w:tc>
          <w:tcPr>
            <w:tcW w:w="2144" w:type="dxa"/>
            <w:shd w:val="clear" w:color="auto" w:fill="C0C0C0"/>
          </w:tcPr>
          <w:p w:rsidR="004126C2" w:rsidRPr="007D5A2B" w:rsidRDefault="004126C2" w:rsidP="004126C2">
            <w:pPr>
              <w:pStyle w:val="NoSpacing"/>
              <w:spacing w:before="40" w:line="360" w:lineRule="auto"/>
              <w:jc w:val="center"/>
              <w:rPr>
                <w:rFonts w:ascii="Arial" w:hAnsi="Arial" w:cs="Arial"/>
                <w:b/>
                <w:sz w:val="20"/>
                <w:szCs w:val="24"/>
                <w:lang w:val="ro-RO"/>
              </w:rPr>
            </w:pPr>
            <w:r w:rsidRPr="007D5A2B">
              <w:rPr>
                <w:rFonts w:ascii="Arial" w:hAnsi="Arial" w:cs="Arial"/>
                <w:b/>
                <w:sz w:val="20"/>
                <w:szCs w:val="24"/>
                <w:lang w:val="ro-RO"/>
              </w:rPr>
              <w:t>Denumire coș</w:t>
            </w:r>
          </w:p>
        </w:tc>
        <w:tc>
          <w:tcPr>
            <w:tcW w:w="2144" w:type="dxa"/>
            <w:shd w:val="clear" w:color="auto" w:fill="C0C0C0"/>
          </w:tcPr>
          <w:p w:rsidR="004126C2" w:rsidRPr="007D5A2B" w:rsidRDefault="004126C2" w:rsidP="004126C2">
            <w:pPr>
              <w:pStyle w:val="NoSpacing"/>
              <w:spacing w:before="40" w:line="360" w:lineRule="auto"/>
              <w:jc w:val="center"/>
              <w:rPr>
                <w:rFonts w:ascii="Arial" w:hAnsi="Arial" w:cs="Arial"/>
                <w:b/>
                <w:sz w:val="20"/>
                <w:szCs w:val="24"/>
                <w:lang w:val="ro-RO"/>
              </w:rPr>
            </w:pPr>
            <w:r w:rsidRPr="007D5A2B">
              <w:rPr>
                <w:rFonts w:ascii="Arial" w:hAnsi="Arial" w:cs="Arial"/>
                <w:b/>
                <w:sz w:val="20"/>
                <w:szCs w:val="24"/>
                <w:lang w:val="ro-RO"/>
              </w:rPr>
              <w:t>Poluant</w:t>
            </w:r>
          </w:p>
        </w:tc>
        <w:tc>
          <w:tcPr>
            <w:tcW w:w="1429" w:type="dxa"/>
            <w:shd w:val="clear" w:color="auto" w:fill="C0C0C0"/>
          </w:tcPr>
          <w:p w:rsidR="004126C2" w:rsidRPr="007D5A2B" w:rsidRDefault="004126C2" w:rsidP="004126C2">
            <w:pPr>
              <w:pStyle w:val="NoSpacing"/>
              <w:spacing w:before="40" w:line="360" w:lineRule="auto"/>
              <w:jc w:val="center"/>
              <w:rPr>
                <w:rFonts w:ascii="Arial" w:hAnsi="Arial" w:cs="Arial"/>
                <w:b/>
                <w:sz w:val="20"/>
                <w:szCs w:val="24"/>
                <w:lang w:val="ro-RO"/>
              </w:rPr>
            </w:pPr>
            <w:r w:rsidRPr="007D5A2B">
              <w:rPr>
                <w:rFonts w:ascii="Arial" w:hAnsi="Arial" w:cs="Arial"/>
                <w:b/>
                <w:sz w:val="20"/>
                <w:szCs w:val="24"/>
                <w:lang w:val="ro-RO"/>
              </w:rPr>
              <w:t>Tip de monitorizare</w:t>
            </w:r>
          </w:p>
        </w:tc>
        <w:tc>
          <w:tcPr>
            <w:tcW w:w="1429" w:type="dxa"/>
            <w:shd w:val="clear" w:color="auto" w:fill="C0C0C0"/>
          </w:tcPr>
          <w:p w:rsidR="004126C2" w:rsidRPr="007D5A2B" w:rsidRDefault="004126C2" w:rsidP="004126C2">
            <w:pPr>
              <w:pStyle w:val="NoSpacing"/>
              <w:spacing w:before="40" w:line="360" w:lineRule="auto"/>
              <w:jc w:val="center"/>
              <w:rPr>
                <w:rFonts w:ascii="Arial" w:hAnsi="Arial" w:cs="Arial"/>
                <w:b/>
                <w:sz w:val="20"/>
                <w:szCs w:val="24"/>
                <w:lang w:val="ro-RO"/>
              </w:rPr>
            </w:pPr>
            <w:r w:rsidRPr="007D5A2B">
              <w:rPr>
                <w:rFonts w:ascii="Arial" w:hAnsi="Arial" w:cs="Arial"/>
                <w:b/>
                <w:sz w:val="20"/>
                <w:szCs w:val="24"/>
                <w:lang w:val="ro-RO"/>
              </w:rPr>
              <w:t>Frecvență</w:t>
            </w:r>
          </w:p>
        </w:tc>
        <w:tc>
          <w:tcPr>
            <w:tcW w:w="1529" w:type="dxa"/>
            <w:shd w:val="clear" w:color="auto" w:fill="C0C0C0"/>
          </w:tcPr>
          <w:p w:rsidR="004126C2" w:rsidRPr="007D5A2B" w:rsidRDefault="004126C2" w:rsidP="004126C2">
            <w:pPr>
              <w:pStyle w:val="NoSpacing"/>
              <w:spacing w:before="40" w:line="360" w:lineRule="auto"/>
              <w:jc w:val="center"/>
              <w:rPr>
                <w:rFonts w:ascii="Arial" w:hAnsi="Arial" w:cs="Arial"/>
                <w:b/>
                <w:sz w:val="20"/>
                <w:szCs w:val="24"/>
                <w:lang w:val="ro-RO"/>
              </w:rPr>
            </w:pPr>
            <w:r w:rsidRPr="007D5A2B">
              <w:rPr>
                <w:rFonts w:ascii="Arial" w:hAnsi="Arial" w:cs="Arial"/>
                <w:b/>
                <w:sz w:val="20"/>
                <w:szCs w:val="24"/>
                <w:lang w:val="ro-RO"/>
              </w:rPr>
              <w:t>Metodă de analiză</w:t>
            </w:r>
          </w:p>
        </w:tc>
      </w:tr>
      <w:tr w:rsidR="004126C2" w:rsidRPr="007D5A2B" w:rsidTr="00F42A51">
        <w:tc>
          <w:tcPr>
            <w:tcW w:w="1072" w:type="dxa"/>
            <w:shd w:val="clear" w:color="auto" w:fill="auto"/>
          </w:tcPr>
          <w:p w:rsidR="004126C2" w:rsidRPr="007D5A2B" w:rsidRDefault="004126C2" w:rsidP="004126C2">
            <w:pPr>
              <w:pStyle w:val="NoSpacing"/>
              <w:spacing w:before="40" w:line="360" w:lineRule="auto"/>
              <w:jc w:val="center"/>
              <w:rPr>
                <w:rFonts w:ascii="Arial" w:hAnsi="Arial" w:cs="Arial"/>
                <w:sz w:val="20"/>
                <w:szCs w:val="24"/>
                <w:lang w:val="ro-RO"/>
              </w:rPr>
            </w:pPr>
          </w:p>
        </w:tc>
        <w:tc>
          <w:tcPr>
            <w:tcW w:w="2144" w:type="dxa"/>
            <w:shd w:val="clear" w:color="auto" w:fill="auto"/>
          </w:tcPr>
          <w:p w:rsidR="004126C2" w:rsidRPr="007D5A2B" w:rsidRDefault="004126C2" w:rsidP="004126C2">
            <w:pPr>
              <w:pStyle w:val="NoSpacing"/>
              <w:spacing w:before="40" w:line="360" w:lineRule="auto"/>
              <w:jc w:val="center"/>
              <w:rPr>
                <w:rFonts w:ascii="Arial" w:hAnsi="Arial" w:cs="Arial"/>
                <w:sz w:val="20"/>
                <w:szCs w:val="24"/>
                <w:lang w:val="ro-RO"/>
              </w:rPr>
            </w:pPr>
          </w:p>
        </w:tc>
        <w:tc>
          <w:tcPr>
            <w:tcW w:w="2144" w:type="dxa"/>
            <w:shd w:val="clear" w:color="auto" w:fill="auto"/>
          </w:tcPr>
          <w:p w:rsidR="004126C2" w:rsidRPr="007D5A2B" w:rsidRDefault="004126C2" w:rsidP="004126C2">
            <w:pPr>
              <w:pStyle w:val="NoSpacing"/>
              <w:spacing w:before="40" w:line="360" w:lineRule="auto"/>
              <w:jc w:val="center"/>
              <w:rPr>
                <w:rFonts w:ascii="Arial" w:hAnsi="Arial" w:cs="Arial"/>
                <w:sz w:val="20"/>
                <w:szCs w:val="24"/>
                <w:lang w:val="ro-RO"/>
              </w:rPr>
            </w:pPr>
          </w:p>
        </w:tc>
        <w:tc>
          <w:tcPr>
            <w:tcW w:w="1429" w:type="dxa"/>
            <w:shd w:val="clear" w:color="auto" w:fill="auto"/>
          </w:tcPr>
          <w:p w:rsidR="004126C2" w:rsidRPr="007D5A2B" w:rsidRDefault="004126C2" w:rsidP="004126C2">
            <w:pPr>
              <w:pStyle w:val="NoSpacing"/>
              <w:spacing w:before="40" w:line="360" w:lineRule="auto"/>
              <w:jc w:val="center"/>
              <w:rPr>
                <w:rFonts w:ascii="Arial" w:hAnsi="Arial" w:cs="Arial"/>
                <w:sz w:val="20"/>
                <w:szCs w:val="24"/>
                <w:lang w:val="ro-RO"/>
              </w:rPr>
            </w:pPr>
          </w:p>
        </w:tc>
        <w:tc>
          <w:tcPr>
            <w:tcW w:w="1429" w:type="dxa"/>
            <w:shd w:val="clear" w:color="auto" w:fill="auto"/>
          </w:tcPr>
          <w:p w:rsidR="004126C2" w:rsidRPr="007D5A2B" w:rsidRDefault="004126C2" w:rsidP="004126C2">
            <w:pPr>
              <w:pStyle w:val="NoSpacing"/>
              <w:spacing w:before="40" w:line="360" w:lineRule="auto"/>
              <w:jc w:val="center"/>
              <w:rPr>
                <w:rFonts w:ascii="Arial" w:hAnsi="Arial" w:cs="Arial"/>
                <w:sz w:val="20"/>
                <w:szCs w:val="24"/>
                <w:lang w:val="ro-RO"/>
              </w:rPr>
            </w:pPr>
          </w:p>
        </w:tc>
        <w:tc>
          <w:tcPr>
            <w:tcW w:w="1529" w:type="dxa"/>
            <w:shd w:val="clear" w:color="auto" w:fill="auto"/>
          </w:tcPr>
          <w:p w:rsidR="004126C2" w:rsidRPr="007D5A2B" w:rsidRDefault="004126C2" w:rsidP="004126C2">
            <w:pPr>
              <w:pStyle w:val="NoSpacing"/>
              <w:spacing w:before="40" w:line="360" w:lineRule="auto"/>
              <w:jc w:val="center"/>
              <w:rPr>
                <w:rFonts w:ascii="Arial" w:hAnsi="Arial" w:cs="Arial"/>
                <w:sz w:val="20"/>
                <w:szCs w:val="24"/>
                <w:lang w:val="ro-RO"/>
              </w:rPr>
            </w:pPr>
          </w:p>
        </w:tc>
      </w:tr>
    </w:tbl>
    <w:p w:rsidR="000C15F2" w:rsidRPr="007D5A2B" w:rsidRDefault="000C15F2" w:rsidP="004126C2">
      <w:pPr>
        <w:pStyle w:val="NoSpacing"/>
        <w:tabs>
          <w:tab w:val="left" w:pos="851"/>
        </w:tabs>
        <w:ind w:left="720" w:hanging="294"/>
        <w:rPr>
          <w:rFonts w:ascii="Arial" w:hAnsi="Arial" w:cs="Arial"/>
          <w:b/>
          <w:szCs w:val="24"/>
          <w:lang w:val="ro-RO"/>
        </w:rPr>
      </w:pPr>
    </w:p>
    <w:p w:rsidR="004126C2" w:rsidRPr="007D5A2B" w:rsidRDefault="004126C2" w:rsidP="004126C2">
      <w:pPr>
        <w:pStyle w:val="NoSpacing"/>
        <w:ind w:left="720"/>
        <w:rPr>
          <w:rFonts w:ascii="Arial" w:hAnsi="Arial" w:cs="Arial"/>
          <w:b/>
          <w:sz w:val="24"/>
          <w:szCs w:val="24"/>
          <w:lang w:val="ro-RO"/>
        </w:rPr>
      </w:pPr>
      <w:r w:rsidRPr="007D5A2B">
        <w:rPr>
          <w:rFonts w:ascii="Arial" w:hAnsi="Arial" w:cs="Arial"/>
          <w:b/>
          <w:sz w:val="24"/>
          <w:szCs w:val="24"/>
          <w:lang w:val="ro-RO"/>
        </w:rPr>
        <w:t>Monitorizarea apei</w:t>
      </w:r>
    </w:p>
    <w:p w:rsidR="00EA70B7" w:rsidRPr="007D5A2B" w:rsidRDefault="00EA70B7" w:rsidP="004126C2">
      <w:pPr>
        <w:pStyle w:val="NoSpacing"/>
        <w:ind w:left="720"/>
        <w:rPr>
          <w:rFonts w:ascii="Arial" w:hAnsi="Arial" w:cs="Arial"/>
          <w:b/>
          <w:sz w:val="24"/>
          <w:szCs w:val="24"/>
          <w:lang w:val="ro-RO"/>
        </w:rPr>
      </w:pPr>
    </w:p>
    <w:p w:rsidR="00EA70B7" w:rsidRPr="00CF4C61" w:rsidRDefault="00EA70B7" w:rsidP="00EA70B7">
      <w:pPr>
        <w:pStyle w:val="NoSpacing"/>
        <w:jc w:val="both"/>
        <w:rPr>
          <w:rFonts w:ascii="Arial" w:hAnsi="Arial" w:cs="Arial"/>
          <w:color w:val="C45911"/>
          <w:sz w:val="24"/>
          <w:szCs w:val="24"/>
        </w:rPr>
      </w:pPr>
      <w:r w:rsidRPr="00CF4C61">
        <w:rPr>
          <w:rFonts w:ascii="Arial" w:hAnsi="Arial" w:cs="Arial"/>
          <w:color w:val="C45911"/>
          <w:sz w:val="24"/>
          <w:szCs w:val="24"/>
        </w:rPr>
        <w:t xml:space="preserve">Conform </w:t>
      </w:r>
      <w:proofErr w:type="spellStart"/>
      <w:r w:rsidR="00F92590">
        <w:rPr>
          <w:rFonts w:ascii="Arial" w:hAnsi="Arial" w:cs="Arial"/>
          <w:color w:val="C45911"/>
          <w:sz w:val="24"/>
          <w:szCs w:val="24"/>
        </w:rPr>
        <w:t>Autorizației</w:t>
      </w:r>
      <w:proofErr w:type="spellEnd"/>
      <w:r w:rsidR="00F92590">
        <w:rPr>
          <w:rFonts w:ascii="Arial" w:hAnsi="Arial" w:cs="Arial"/>
          <w:color w:val="C45911"/>
          <w:sz w:val="24"/>
          <w:szCs w:val="24"/>
        </w:rPr>
        <w:t xml:space="preserve"> de </w:t>
      </w:r>
      <w:proofErr w:type="spellStart"/>
      <w:r w:rsidR="00F92590">
        <w:rPr>
          <w:rFonts w:ascii="Arial" w:hAnsi="Arial" w:cs="Arial"/>
          <w:color w:val="C45911"/>
          <w:sz w:val="24"/>
          <w:szCs w:val="24"/>
        </w:rPr>
        <w:t>gospodărire</w:t>
      </w:r>
      <w:proofErr w:type="spellEnd"/>
      <w:r w:rsidR="00F92590">
        <w:rPr>
          <w:rFonts w:ascii="Arial" w:hAnsi="Arial" w:cs="Arial"/>
          <w:color w:val="C45911"/>
          <w:sz w:val="24"/>
          <w:szCs w:val="24"/>
        </w:rPr>
        <w:t xml:space="preserve"> </w:t>
      </w:r>
      <w:proofErr w:type="gramStart"/>
      <w:r w:rsidR="00F92590">
        <w:rPr>
          <w:rFonts w:ascii="Arial" w:hAnsi="Arial" w:cs="Arial"/>
          <w:color w:val="C45911"/>
          <w:sz w:val="24"/>
          <w:szCs w:val="24"/>
        </w:rPr>
        <w:t>a</w:t>
      </w:r>
      <w:proofErr w:type="gramEnd"/>
      <w:r w:rsidR="00F92590">
        <w:rPr>
          <w:rFonts w:ascii="Arial" w:hAnsi="Arial" w:cs="Arial"/>
          <w:color w:val="C45911"/>
          <w:sz w:val="24"/>
          <w:szCs w:val="24"/>
        </w:rPr>
        <w:t xml:space="preserve"> </w:t>
      </w:r>
      <w:proofErr w:type="spellStart"/>
      <w:r w:rsidR="00F92590">
        <w:rPr>
          <w:rFonts w:ascii="Arial" w:hAnsi="Arial" w:cs="Arial"/>
          <w:color w:val="C45911"/>
          <w:sz w:val="24"/>
          <w:szCs w:val="24"/>
        </w:rPr>
        <w:t>apelor</w:t>
      </w:r>
      <w:proofErr w:type="spellEnd"/>
      <w:r w:rsidR="00F92590">
        <w:rPr>
          <w:rFonts w:ascii="Arial" w:hAnsi="Arial" w:cs="Arial"/>
          <w:color w:val="C45911"/>
          <w:sz w:val="24"/>
          <w:szCs w:val="24"/>
        </w:rPr>
        <w:t xml:space="preserve"> </w:t>
      </w:r>
      <w:proofErr w:type="spellStart"/>
      <w:r w:rsidR="00F92590">
        <w:rPr>
          <w:rFonts w:ascii="Arial" w:hAnsi="Arial" w:cs="Arial"/>
          <w:color w:val="C45911"/>
          <w:sz w:val="24"/>
          <w:szCs w:val="24"/>
        </w:rPr>
        <w:t>în</w:t>
      </w:r>
      <w:proofErr w:type="spellEnd"/>
      <w:r w:rsidR="00F92590">
        <w:rPr>
          <w:rFonts w:ascii="Arial" w:hAnsi="Arial" w:cs="Arial"/>
          <w:color w:val="C45911"/>
          <w:sz w:val="24"/>
          <w:szCs w:val="24"/>
        </w:rPr>
        <w:t xml:space="preserve"> </w:t>
      </w:r>
      <w:proofErr w:type="spellStart"/>
      <w:r w:rsidR="00F92590">
        <w:rPr>
          <w:rFonts w:ascii="Arial" w:hAnsi="Arial" w:cs="Arial"/>
          <w:color w:val="C45911"/>
          <w:sz w:val="24"/>
          <w:szCs w:val="24"/>
        </w:rPr>
        <w:t>vigoare</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menținerea</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debitului</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salubru</w:t>
      </w:r>
      <w:proofErr w:type="spellEnd"/>
      <w:r w:rsidRPr="00CF4C61">
        <w:rPr>
          <w:rFonts w:ascii="Arial" w:hAnsi="Arial" w:cs="Arial"/>
          <w:color w:val="C45911"/>
          <w:sz w:val="24"/>
          <w:szCs w:val="24"/>
        </w:rPr>
        <w:t xml:space="preserve"> de 0,055 mc/s </w:t>
      </w:r>
      <w:proofErr w:type="spellStart"/>
      <w:r w:rsidRPr="00CF4C61">
        <w:rPr>
          <w:rFonts w:ascii="Arial" w:hAnsi="Arial" w:cs="Arial"/>
          <w:color w:val="C45911"/>
          <w:sz w:val="24"/>
          <w:szCs w:val="24"/>
        </w:rPr>
        <w:t>asigurat</w:t>
      </w:r>
      <w:proofErr w:type="spellEnd"/>
      <w:r w:rsidRPr="00CF4C61">
        <w:rPr>
          <w:rFonts w:ascii="Arial" w:hAnsi="Arial" w:cs="Arial"/>
          <w:color w:val="C45911"/>
          <w:sz w:val="24"/>
          <w:szCs w:val="24"/>
        </w:rPr>
        <w:t xml:space="preserve"> de </w:t>
      </w:r>
      <w:proofErr w:type="spellStart"/>
      <w:r w:rsidRPr="00CF4C61">
        <w:rPr>
          <w:rFonts w:ascii="Arial" w:hAnsi="Arial" w:cs="Arial"/>
          <w:color w:val="C45911"/>
          <w:sz w:val="24"/>
          <w:szCs w:val="24"/>
        </w:rPr>
        <w:t>construcția</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prizei</w:t>
      </w:r>
      <w:proofErr w:type="spellEnd"/>
      <w:r w:rsidRPr="00CF4C61">
        <w:rPr>
          <w:rFonts w:ascii="Arial" w:hAnsi="Arial" w:cs="Arial"/>
          <w:color w:val="C45911"/>
          <w:sz w:val="24"/>
          <w:szCs w:val="24"/>
        </w:rPr>
        <w:t xml:space="preserve"> de </w:t>
      </w:r>
      <w:proofErr w:type="spellStart"/>
      <w:r w:rsidRPr="00CF4C61">
        <w:rPr>
          <w:rFonts w:ascii="Arial" w:hAnsi="Arial" w:cs="Arial"/>
          <w:color w:val="C45911"/>
          <w:sz w:val="24"/>
          <w:szCs w:val="24"/>
        </w:rPr>
        <w:t>apă</w:t>
      </w:r>
      <w:proofErr w:type="spellEnd"/>
      <w:r w:rsidRPr="00CF4C61">
        <w:rPr>
          <w:rFonts w:ascii="Arial" w:hAnsi="Arial" w:cs="Arial"/>
          <w:color w:val="C45911"/>
          <w:sz w:val="24"/>
          <w:szCs w:val="24"/>
        </w:rPr>
        <w:t xml:space="preserve"> de la </w:t>
      </w:r>
      <w:proofErr w:type="spellStart"/>
      <w:r w:rsidRPr="00CF4C61">
        <w:rPr>
          <w:rFonts w:ascii="Arial" w:hAnsi="Arial" w:cs="Arial"/>
          <w:color w:val="C45911"/>
          <w:sz w:val="24"/>
          <w:szCs w:val="24"/>
        </w:rPr>
        <w:t>captarea</w:t>
      </w:r>
      <w:proofErr w:type="spellEnd"/>
      <w:r w:rsidRPr="00CF4C61">
        <w:rPr>
          <w:rFonts w:ascii="Arial" w:hAnsi="Arial" w:cs="Arial"/>
          <w:color w:val="C45911"/>
          <w:sz w:val="24"/>
          <w:szCs w:val="24"/>
        </w:rPr>
        <w:t xml:space="preserve"> din </w:t>
      </w:r>
      <w:proofErr w:type="spellStart"/>
      <w:r w:rsidRPr="00CF4C61">
        <w:rPr>
          <w:rFonts w:ascii="Arial" w:hAnsi="Arial" w:cs="Arial"/>
          <w:color w:val="C45911"/>
          <w:sz w:val="24"/>
          <w:szCs w:val="24"/>
        </w:rPr>
        <w:t>pârâul</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Ocolișel</w:t>
      </w:r>
      <w:proofErr w:type="spellEnd"/>
      <w:r w:rsidRPr="00CF4C61">
        <w:rPr>
          <w:rFonts w:ascii="Arial" w:hAnsi="Arial" w:cs="Arial"/>
          <w:color w:val="C45911"/>
          <w:sz w:val="24"/>
          <w:szCs w:val="24"/>
        </w:rPr>
        <w:t xml:space="preserve"> (debit de </w:t>
      </w:r>
      <w:proofErr w:type="spellStart"/>
      <w:r w:rsidRPr="00CF4C61">
        <w:rPr>
          <w:rFonts w:ascii="Arial" w:hAnsi="Arial" w:cs="Arial"/>
          <w:color w:val="C45911"/>
          <w:sz w:val="24"/>
          <w:szCs w:val="24"/>
        </w:rPr>
        <w:t>asigurare</w:t>
      </w:r>
      <w:proofErr w:type="spellEnd"/>
      <w:r w:rsidRPr="00CF4C61">
        <w:rPr>
          <w:rFonts w:ascii="Arial" w:hAnsi="Arial" w:cs="Arial"/>
          <w:color w:val="C45911"/>
          <w:sz w:val="24"/>
          <w:szCs w:val="24"/>
        </w:rPr>
        <w:t xml:space="preserve"> de 75%, </w:t>
      </w:r>
      <w:proofErr w:type="spellStart"/>
      <w:r w:rsidRPr="00CF4C61">
        <w:rPr>
          <w:rFonts w:ascii="Arial" w:hAnsi="Arial" w:cs="Arial"/>
          <w:color w:val="C45911"/>
          <w:sz w:val="24"/>
          <w:szCs w:val="24"/>
        </w:rPr>
        <w:t>fără</w:t>
      </w:r>
      <w:proofErr w:type="spellEnd"/>
      <w:r w:rsidRPr="00CF4C61">
        <w:rPr>
          <w:rFonts w:ascii="Arial" w:hAnsi="Arial" w:cs="Arial"/>
          <w:color w:val="C45911"/>
          <w:sz w:val="24"/>
          <w:szCs w:val="24"/>
        </w:rPr>
        <w:t xml:space="preserve"> a </w:t>
      </w:r>
      <w:proofErr w:type="spellStart"/>
      <w:r w:rsidRPr="00CF4C61">
        <w:rPr>
          <w:rFonts w:ascii="Arial" w:hAnsi="Arial" w:cs="Arial"/>
          <w:color w:val="C45911"/>
          <w:sz w:val="24"/>
          <w:szCs w:val="24"/>
        </w:rPr>
        <w:t>întrerupe</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conectivitatea</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longitudinală</w:t>
      </w:r>
      <w:proofErr w:type="spellEnd"/>
      <w:r w:rsidRPr="00CF4C61">
        <w:rPr>
          <w:rFonts w:ascii="Arial" w:hAnsi="Arial" w:cs="Arial"/>
          <w:color w:val="C45911"/>
          <w:sz w:val="24"/>
          <w:szCs w:val="24"/>
        </w:rPr>
        <w:t xml:space="preserve"> a </w:t>
      </w:r>
      <w:proofErr w:type="spellStart"/>
      <w:r w:rsidRPr="00CF4C61">
        <w:rPr>
          <w:rFonts w:ascii="Arial" w:hAnsi="Arial" w:cs="Arial"/>
          <w:color w:val="C45911"/>
          <w:sz w:val="24"/>
          <w:szCs w:val="24"/>
        </w:rPr>
        <w:t>râului</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respectarea</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necesarului</w:t>
      </w:r>
      <w:proofErr w:type="spellEnd"/>
      <w:r w:rsidRPr="00CF4C61">
        <w:rPr>
          <w:rFonts w:ascii="Arial" w:hAnsi="Arial" w:cs="Arial"/>
          <w:color w:val="C45911"/>
          <w:sz w:val="24"/>
          <w:szCs w:val="24"/>
        </w:rPr>
        <w:t xml:space="preserve"> de </w:t>
      </w:r>
      <w:proofErr w:type="spellStart"/>
      <w:r w:rsidRPr="00CF4C61">
        <w:rPr>
          <w:rFonts w:ascii="Arial" w:hAnsi="Arial" w:cs="Arial"/>
          <w:color w:val="C45911"/>
          <w:sz w:val="24"/>
          <w:szCs w:val="24"/>
        </w:rPr>
        <w:t>apă</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brută</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solicitat</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anual</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și</w:t>
      </w:r>
      <w:proofErr w:type="spellEnd"/>
      <w:r w:rsidRPr="00CF4C61">
        <w:rPr>
          <w:rFonts w:ascii="Arial" w:hAnsi="Arial" w:cs="Arial"/>
          <w:color w:val="C45911"/>
          <w:sz w:val="24"/>
          <w:szCs w:val="24"/>
        </w:rPr>
        <w:t xml:space="preserve"> </w:t>
      </w:r>
      <w:proofErr w:type="spellStart"/>
      <w:r w:rsidRPr="00CF4C61">
        <w:rPr>
          <w:rFonts w:ascii="Arial" w:hAnsi="Arial" w:cs="Arial"/>
          <w:color w:val="C45911"/>
          <w:sz w:val="24"/>
          <w:szCs w:val="24"/>
        </w:rPr>
        <w:t>aprobat</w:t>
      </w:r>
      <w:proofErr w:type="spellEnd"/>
      <w:r w:rsidRPr="00CF4C61">
        <w:rPr>
          <w:rFonts w:ascii="Arial" w:hAnsi="Arial" w:cs="Arial"/>
          <w:color w:val="C45911"/>
          <w:sz w:val="24"/>
          <w:szCs w:val="24"/>
        </w:rPr>
        <w:t>.</w:t>
      </w:r>
    </w:p>
    <w:p w:rsidR="00EA70B7" w:rsidRPr="00B82BD7" w:rsidRDefault="00EA70B7" w:rsidP="00EA70B7">
      <w:pPr>
        <w:pStyle w:val="NoSpacing"/>
        <w:jc w:val="both"/>
        <w:rPr>
          <w:rFonts w:ascii="Arial" w:hAnsi="Arial" w:cs="Arial"/>
          <w:sz w:val="24"/>
          <w:szCs w:val="24"/>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407"/>
      </w:tblGrid>
      <w:tr w:rsidR="00EA70B7" w:rsidRPr="00EF4F43" w:rsidTr="00EA70B7">
        <w:tc>
          <w:tcPr>
            <w:tcW w:w="1668" w:type="dxa"/>
            <w:shd w:val="clear" w:color="auto" w:fill="C0C0C0"/>
            <w:vAlign w:val="center"/>
          </w:tcPr>
          <w:p w:rsidR="004126C2" w:rsidRPr="00EF4F43" w:rsidRDefault="004126C2" w:rsidP="004126C2">
            <w:pPr>
              <w:pStyle w:val="NoSpacing"/>
              <w:spacing w:before="40" w:line="360" w:lineRule="auto"/>
              <w:jc w:val="center"/>
              <w:rPr>
                <w:rFonts w:ascii="Arial" w:hAnsi="Arial" w:cs="Arial"/>
                <w:b/>
                <w:sz w:val="20"/>
                <w:szCs w:val="24"/>
                <w:lang w:val="ro-RO"/>
              </w:rPr>
            </w:pPr>
            <w:r w:rsidRPr="00EF4F43">
              <w:rPr>
                <w:rFonts w:ascii="Arial" w:hAnsi="Arial" w:cs="Arial"/>
                <w:b/>
                <w:sz w:val="20"/>
                <w:szCs w:val="24"/>
                <w:lang w:val="ro-RO"/>
              </w:rPr>
              <w:t>Loc de prelevare</w:t>
            </w:r>
          </w:p>
        </w:tc>
        <w:tc>
          <w:tcPr>
            <w:tcW w:w="1668" w:type="dxa"/>
            <w:shd w:val="clear" w:color="auto" w:fill="C0C0C0"/>
            <w:vAlign w:val="center"/>
          </w:tcPr>
          <w:p w:rsidR="004126C2" w:rsidRPr="00EF4F43" w:rsidRDefault="004126C2" w:rsidP="004126C2">
            <w:pPr>
              <w:pStyle w:val="NoSpacing"/>
              <w:spacing w:before="40" w:line="360" w:lineRule="auto"/>
              <w:jc w:val="center"/>
              <w:rPr>
                <w:rFonts w:ascii="Arial" w:hAnsi="Arial" w:cs="Arial"/>
                <w:b/>
                <w:sz w:val="20"/>
                <w:szCs w:val="24"/>
                <w:lang w:val="ro-RO"/>
              </w:rPr>
            </w:pPr>
            <w:r w:rsidRPr="00EF4F43">
              <w:rPr>
                <w:rFonts w:ascii="Arial" w:hAnsi="Arial" w:cs="Arial"/>
                <w:b/>
                <w:sz w:val="20"/>
                <w:szCs w:val="24"/>
                <w:lang w:val="ro-RO"/>
              </w:rPr>
              <w:t>Natura apei</w:t>
            </w:r>
          </w:p>
        </w:tc>
        <w:tc>
          <w:tcPr>
            <w:tcW w:w="1668" w:type="dxa"/>
            <w:shd w:val="clear" w:color="auto" w:fill="C0C0C0"/>
            <w:vAlign w:val="center"/>
          </w:tcPr>
          <w:p w:rsidR="004126C2" w:rsidRPr="00EF4F43" w:rsidRDefault="004126C2" w:rsidP="004126C2">
            <w:pPr>
              <w:pStyle w:val="NoSpacing"/>
              <w:spacing w:before="40" w:line="360" w:lineRule="auto"/>
              <w:jc w:val="center"/>
              <w:rPr>
                <w:rFonts w:ascii="Arial" w:hAnsi="Arial" w:cs="Arial"/>
                <w:b/>
                <w:sz w:val="20"/>
                <w:szCs w:val="24"/>
                <w:lang w:val="ro-RO"/>
              </w:rPr>
            </w:pPr>
            <w:r w:rsidRPr="00EF4F43">
              <w:rPr>
                <w:rFonts w:ascii="Arial" w:hAnsi="Arial" w:cs="Arial"/>
                <w:b/>
                <w:sz w:val="20"/>
                <w:szCs w:val="24"/>
                <w:lang w:val="ro-RO"/>
              </w:rPr>
              <w:t>Indicator de calitate</w:t>
            </w:r>
          </w:p>
        </w:tc>
        <w:tc>
          <w:tcPr>
            <w:tcW w:w="1668" w:type="dxa"/>
            <w:shd w:val="clear" w:color="auto" w:fill="C0C0C0"/>
            <w:vAlign w:val="center"/>
          </w:tcPr>
          <w:p w:rsidR="004126C2" w:rsidRPr="00EF4F43" w:rsidRDefault="004126C2" w:rsidP="004126C2">
            <w:pPr>
              <w:pStyle w:val="NoSpacing"/>
              <w:spacing w:before="40" w:line="360" w:lineRule="auto"/>
              <w:jc w:val="center"/>
              <w:rPr>
                <w:rFonts w:ascii="Arial" w:hAnsi="Arial" w:cs="Arial"/>
                <w:b/>
                <w:sz w:val="20"/>
                <w:szCs w:val="24"/>
                <w:lang w:val="ro-RO"/>
              </w:rPr>
            </w:pPr>
            <w:r w:rsidRPr="00EF4F43">
              <w:rPr>
                <w:rFonts w:ascii="Arial" w:hAnsi="Arial" w:cs="Arial"/>
                <w:b/>
                <w:sz w:val="20"/>
                <w:szCs w:val="24"/>
                <w:lang w:val="ro-RO"/>
              </w:rPr>
              <w:t>Tip de monitorizare</w:t>
            </w:r>
          </w:p>
        </w:tc>
        <w:tc>
          <w:tcPr>
            <w:tcW w:w="1668" w:type="dxa"/>
            <w:shd w:val="clear" w:color="auto" w:fill="C0C0C0"/>
            <w:vAlign w:val="center"/>
          </w:tcPr>
          <w:p w:rsidR="004126C2" w:rsidRPr="00EF4F43" w:rsidRDefault="004126C2" w:rsidP="004126C2">
            <w:pPr>
              <w:pStyle w:val="NoSpacing"/>
              <w:spacing w:before="40" w:line="360" w:lineRule="auto"/>
              <w:jc w:val="center"/>
              <w:rPr>
                <w:rFonts w:ascii="Arial" w:hAnsi="Arial" w:cs="Arial"/>
                <w:b/>
                <w:sz w:val="20"/>
                <w:szCs w:val="24"/>
                <w:lang w:val="ro-RO"/>
              </w:rPr>
            </w:pPr>
            <w:r w:rsidRPr="00EF4F43">
              <w:rPr>
                <w:rFonts w:ascii="Arial" w:hAnsi="Arial" w:cs="Arial"/>
                <w:b/>
                <w:sz w:val="20"/>
                <w:szCs w:val="24"/>
                <w:lang w:val="ro-RO"/>
              </w:rPr>
              <w:t>Frecvență</w:t>
            </w:r>
          </w:p>
        </w:tc>
        <w:tc>
          <w:tcPr>
            <w:tcW w:w="1407" w:type="dxa"/>
            <w:shd w:val="clear" w:color="auto" w:fill="C0C0C0"/>
            <w:vAlign w:val="center"/>
          </w:tcPr>
          <w:p w:rsidR="004126C2" w:rsidRPr="00EF4F43" w:rsidRDefault="004126C2" w:rsidP="004126C2">
            <w:pPr>
              <w:pStyle w:val="NoSpacing"/>
              <w:spacing w:before="40" w:line="360" w:lineRule="auto"/>
              <w:jc w:val="center"/>
              <w:rPr>
                <w:rFonts w:ascii="Arial" w:hAnsi="Arial" w:cs="Arial"/>
                <w:b/>
                <w:sz w:val="20"/>
                <w:szCs w:val="24"/>
                <w:lang w:val="ro-RO"/>
              </w:rPr>
            </w:pPr>
            <w:r w:rsidRPr="00EF4F43">
              <w:rPr>
                <w:rFonts w:ascii="Arial" w:hAnsi="Arial" w:cs="Arial"/>
                <w:b/>
                <w:sz w:val="20"/>
                <w:szCs w:val="24"/>
                <w:lang w:val="ro-RO"/>
              </w:rPr>
              <w:t>Metodă de analiză</w:t>
            </w:r>
          </w:p>
        </w:tc>
      </w:tr>
      <w:tr w:rsidR="00EA70B7" w:rsidRPr="00CF4C61" w:rsidTr="001F50F8">
        <w:trPr>
          <w:trHeight w:val="393"/>
        </w:trPr>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aval</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bazin</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decantor</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r w:rsidRPr="00CF4C61">
              <w:rPr>
                <w:rFonts w:ascii="Arial" w:hAnsi="Arial" w:cs="Arial"/>
                <w:color w:val="C45911"/>
                <w:sz w:val="20"/>
                <w:szCs w:val="24"/>
              </w:rPr>
              <w:t xml:space="preserve">ape </w:t>
            </w:r>
            <w:proofErr w:type="spellStart"/>
            <w:r w:rsidRPr="00CF4C61">
              <w:rPr>
                <w:rFonts w:ascii="Arial" w:hAnsi="Arial" w:cs="Arial"/>
                <w:color w:val="C45911"/>
                <w:sz w:val="20"/>
                <w:szCs w:val="24"/>
              </w:rPr>
              <w:t>uzate</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tehnologice</w:t>
            </w:r>
            <w:proofErr w:type="spellEnd"/>
            <w:r w:rsidRPr="00CF4C61">
              <w:rPr>
                <w:rFonts w:ascii="Arial" w:hAnsi="Arial" w:cs="Arial"/>
                <w:color w:val="C45911"/>
                <w:sz w:val="20"/>
                <w:szCs w:val="24"/>
              </w:rPr>
              <w:t xml:space="preserve"> din </w:t>
            </w:r>
            <w:proofErr w:type="spellStart"/>
            <w:r w:rsidRPr="00CF4C61">
              <w:rPr>
                <w:rFonts w:ascii="Arial" w:hAnsi="Arial" w:cs="Arial"/>
                <w:color w:val="C45911"/>
                <w:sz w:val="20"/>
                <w:szCs w:val="24"/>
              </w:rPr>
              <w:t>acvacultură</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r w:rsidRPr="00CF4C61">
              <w:rPr>
                <w:rFonts w:ascii="Arial" w:hAnsi="Arial" w:cs="Arial"/>
                <w:color w:val="C45911"/>
                <w:sz w:val="20"/>
                <w:szCs w:val="24"/>
              </w:rPr>
              <w:t xml:space="preserve">pH 6,5 – 8,5 </w:t>
            </w:r>
            <w:proofErr w:type="spellStart"/>
            <w:r w:rsidRPr="00CF4C61">
              <w:rPr>
                <w:rFonts w:ascii="Arial" w:hAnsi="Arial" w:cs="Arial"/>
                <w:color w:val="C45911"/>
                <w:sz w:val="20"/>
                <w:szCs w:val="24"/>
              </w:rPr>
              <w:t>unitati</w:t>
            </w:r>
            <w:proofErr w:type="spellEnd"/>
            <w:r w:rsidRPr="00CF4C61">
              <w:rPr>
                <w:rFonts w:ascii="Arial" w:hAnsi="Arial" w:cs="Arial"/>
                <w:color w:val="C45911"/>
                <w:sz w:val="20"/>
                <w:szCs w:val="24"/>
              </w:rPr>
              <w:t xml:space="preserve"> de pH</w:t>
            </w:r>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Discontinua</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semestriala</w:t>
            </w:r>
            <w:proofErr w:type="spellEnd"/>
          </w:p>
        </w:tc>
        <w:tc>
          <w:tcPr>
            <w:tcW w:w="1407"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r w:rsidRPr="00CF4C61">
              <w:rPr>
                <w:rFonts w:ascii="Arial" w:hAnsi="Arial" w:cs="Arial"/>
                <w:color w:val="C45911"/>
                <w:sz w:val="20"/>
                <w:szCs w:val="24"/>
              </w:rPr>
              <w:t>NTPA001</w:t>
            </w:r>
          </w:p>
        </w:tc>
      </w:tr>
      <w:tr w:rsidR="00EA70B7" w:rsidRPr="00CF4C61" w:rsidTr="001F50F8">
        <w:trPr>
          <w:trHeight w:val="393"/>
        </w:trPr>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aval</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bazin</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decantor</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r w:rsidRPr="00CF4C61">
              <w:rPr>
                <w:rFonts w:ascii="Arial" w:hAnsi="Arial" w:cs="Arial"/>
                <w:color w:val="C45911"/>
                <w:sz w:val="20"/>
                <w:szCs w:val="24"/>
              </w:rPr>
              <w:t xml:space="preserve">ape </w:t>
            </w:r>
            <w:proofErr w:type="spellStart"/>
            <w:r w:rsidRPr="00CF4C61">
              <w:rPr>
                <w:rFonts w:ascii="Arial" w:hAnsi="Arial" w:cs="Arial"/>
                <w:color w:val="C45911"/>
                <w:sz w:val="20"/>
                <w:szCs w:val="24"/>
              </w:rPr>
              <w:t>uzate</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tehnologice</w:t>
            </w:r>
            <w:proofErr w:type="spellEnd"/>
            <w:r w:rsidRPr="00CF4C61">
              <w:rPr>
                <w:rFonts w:ascii="Arial" w:hAnsi="Arial" w:cs="Arial"/>
                <w:color w:val="C45911"/>
                <w:sz w:val="20"/>
                <w:szCs w:val="24"/>
              </w:rPr>
              <w:t xml:space="preserve"> din </w:t>
            </w:r>
            <w:proofErr w:type="spellStart"/>
            <w:r w:rsidRPr="00CF4C61">
              <w:rPr>
                <w:rFonts w:ascii="Arial" w:hAnsi="Arial" w:cs="Arial"/>
                <w:color w:val="C45911"/>
                <w:sz w:val="20"/>
                <w:szCs w:val="24"/>
              </w:rPr>
              <w:t>acvacultura</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r w:rsidRPr="00CF4C61">
              <w:rPr>
                <w:rFonts w:ascii="Arial" w:hAnsi="Arial" w:cs="Arial"/>
                <w:color w:val="C45911"/>
                <w:sz w:val="20"/>
                <w:szCs w:val="24"/>
              </w:rPr>
              <w:t>TSP (</w:t>
            </w:r>
            <w:proofErr w:type="spellStart"/>
            <w:r w:rsidRPr="00CF4C61">
              <w:rPr>
                <w:rFonts w:ascii="Arial" w:hAnsi="Arial" w:cs="Arial"/>
                <w:color w:val="C45911"/>
                <w:sz w:val="20"/>
                <w:szCs w:val="24"/>
              </w:rPr>
              <w:t>Particule</w:t>
            </w:r>
            <w:proofErr w:type="spellEnd"/>
            <w:r w:rsidRPr="00CF4C61">
              <w:rPr>
                <w:rFonts w:ascii="Arial" w:hAnsi="Arial" w:cs="Arial"/>
                <w:color w:val="C45911"/>
                <w:sz w:val="20"/>
                <w:szCs w:val="24"/>
              </w:rPr>
              <w:t xml:space="preserve"> in </w:t>
            </w:r>
            <w:proofErr w:type="spellStart"/>
            <w:r w:rsidRPr="00CF4C61">
              <w:rPr>
                <w:rFonts w:ascii="Arial" w:hAnsi="Arial" w:cs="Arial"/>
                <w:color w:val="C45911"/>
                <w:sz w:val="20"/>
                <w:szCs w:val="24"/>
              </w:rPr>
              <w:t>suspensie</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totale</w:t>
            </w:r>
            <w:proofErr w:type="spellEnd"/>
            <w:r w:rsidRPr="00CF4C61">
              <w:rPr>
                <w:rFonts w:ascii="Arial" w:hAnsi="Arial" w:cs="Arial"/>
                <w:color w:val="C45911"/>
                <w:sz w:val="20"/>
                <w:szCs w:val="24"/>
              </w:rPr>
              <w:t>)</w:t>
            </w:r>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Discontinua</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semestriala</w:t>
            </w:r>
            <w:proofErr w:type="spellEnd"/>
          </w:p>
        </w:tc>
        <w:tc>
          <w:tcPr>
            <w:tcW w:w="1407"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r w:rsidRPr="00CF4C61">
              <w:rPr>
                <w:rFonts w:ascii="Arial" w:hAnsi="Arial" w:cs="Arial"/>
                <w:color w:val="C45911"/>
                <w:sz w:val="20"/>
                <w:szCs w:val="24"/>
              </w:rPr>
              <w:t>NTPA001</w:t>
            </w:r>
          </w:p>
        </w:tc>
      </w:tr>
      <w:tr w:rsidR="00EA70B7" w:rsidRPr="00CF4C61" w:rsidTr="001F50F8">
        <w:trPr>
          <w:trHeight w:val="393"/>
        </w:trPr>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aval</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bazin</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decantor</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r w:rsidRPr="00CF4C61">
              <w:rPr>
                <w:rFonts w:ascii="Arial" w:hAnsi="Arial" w:cs="Arial"/>
                <w:color w:val="C45911"/>
                <w:sz w:val="20"/>
                <w:szCs w:val="24"/>
              </w:rPr>
              <w:t xml:space="preserve">ape </w:t>
            </w:r>
            <w:proofErr w:type="spellStart"/>
            <w:r w:rsidRPr="00CF4C61">
              <w:rPr>
                <w:rFonts w:ascii="Arial" w:hAnsi="Arial" w:cs="Arial"/>
                <w:color w:val="C45911"/>
                <w:sz w:val="20"/>
                <w:szCs w:val="24"/>
              </w:rPr>
              <w:t>uzate</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tehnologice</w:t>
            </w:r>
            <w:proofErr w:type="spellEnd"/>
            <w:r w:rsidRPr="00CF4C61">
              <w:rPr>
                <w:rFonts w:ascii="Arial" w:hAnsi="Arial" w:cs="Arial"/>
                <w:color w:val="C45911"/>
                <w:sz w:val="20"/>
                <w:szCs w:val="24"/>
              </w:rPr>
              <w:t xml:space="preserve"> din </w:t>
            </w:r>
            <w:proofErr w:type="spellStart"/>
            <w:r w:rsidRPr="00CF4C61">
              <w:rPr>
                <w:rFonts w:ascii="Arial" w:hAnsi="Arial" w:cs="Arial"/>
                <w:color w:val="C45911"/>
                <w:sz w:val="20"/>
                <w:szCs w:val="24"/>
              </w:rPr>
              <w:t>acvacultura</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Consum</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chimic</w:t>
            </w:r>
            <w:proofErr w:type="spellEnd"/>
            <w:r w:rsidRPr="00CF4C61">
              <w:rPr>
                <w:rFonts w:ascii="Arial" w:hAnsi="Arial" w:cs="Arial"/>
                <w:color w:val="C45911"/>
                <w:sz w:val="20"/>
                <w:szCs w:val="24"/>
              </w:rPr>
              <w:t xml:space="preserve"> de </w:t>
            </w:r>
            <w:proofErr w:type="spellStart"/>
            <w:r w:rsidRPr="00CF4C61">
              <w:rPr>
                <w:rFonts w:ascii="Arial" w:hAnsi="Arial" w:cs="Arial"/>
                <w:color w:val="C45911"/>
                <w:sz w:val="20"/>
                <w:szCs w:val="24"/>
              </w:rPr>
              <w:t>oxigen</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metoda</w:t>
            </w:r>
            <w:proofErr w:type="spellEnd"/>
            <w:r w:rsidRPr="00CF4C61">
              <w:rPr>
                <w:rFonts w:ascii="Arial" w:hAnsi="Arial" w:cs="Arial"/>
                <w:color w:val="C45911"/>
                <w:sz w:val="20"/>
                <w:szCs w:val="24"/>
              </w:rPr>
              <w:t xml:space="preserve"> cu </w:t>
            </w:r>
            <w:proofErr w:type="spellStart"/>
            <w:r w:rsidRPr="00CF4C61">
              <w:rPr>
                <w:rFonts w:ascii="Arial" w:hAnsi="Arial" w:cs="Arial"/>
                <w:color w:val="C45911"/>
                <w:sz w:val="20"/>
                <w:szCs w:val="24"/>
              </w:rPr>
              <w:t>dicromat</w:t>
            </w:r>
            <w:proofErr w:type="spellEnd"/>
            <w:r w:rsidRPr="00CF4C61">
              <w:rPr>
                <w:rFonts w:ascii="Arial" w:hAnsi="Arial" w:cs="Arial"/>
                <w:color w:val="C45911"/>
                <w:sz w:val="20"/>
                <w:szCs w:val="24"/>
              </w:rPr>
              <w:t xml:space="preserve"> de </w:t>
            </w:r>
            <w:proofErr w:type="spellStart"/>
            <w:r w:rsidRPr="00CF4C61">
              <w:rPr>
                <w:rFonts w:ascii="Arial" w:hAnsi="Arial" w:cs="Arial"/>
                <w:color w:val="C45911"/>
                <w:sz w:val="20"/>
                <w:szCs w:val="24"/>
              </w:rPr>
              <w:t>potasiu</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CCO_Cr</w:t>
            </w:r>
            <w:proofErr w:type="spellEnd"/>
            <w:r w:rsidRPr="00CF4C61">
              <w:rPr>
                <w:rFonts w:ascii="Arial" w:hAnsi="Arial" w:cs="Arial"/>
                <w:color w:val="C45911"/>
                <w:sz w:val="20"/>
                <w:szCs w:val="24"/>
              </w:rPr>
              <w:t>^-)</w:t>
            </w:r>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Discontinua</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semestriala</w:t>
            </w:r>
            <w:proofErr w:type="spellEnd"/>
          </w:p>
        </w:tc>
        <w:tc>
          <w:tcPr>
            <w:tcW w:w="1407"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r w:rsidRPr="00CF4C61">
              <w:rPr>
                <w:rFonts w:ascii="Arial" w:hAnsi="Arial" w:cs="Arial"/>
                <w:color w:val="C45911"/>
                <w:sz w:val="20"/>
                <w:szCs w:val="24"/>
              </w:rPr>
              <w:t>NTPA001</w:t>
            </w:r>
          </w:p>
        </w:tc>
      </w:tr>
      <w:tr w:rsidR="00EA70B7" w:rsidRPr="00CF4C61" w:rsidTr="001F50F8">
        <w:trPr>
          <w:trHeight w:val="393"/>
        </w:trPr>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aval</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bazin</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decantor</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r w:rsidRPr="00CF4C61">
              <w:rPr>
                <w:rFonts w:ascii="Arial" w:hAnsi="Arial" w:cs="Arial"/>
                <w:color w:val="C45911"/>
                <w:sz w:val="20"/>
                <w:szCs w:val="24"/>
              </w:rPr>
              <w:t xml:space="preserve">ape </w:t>
            </w:r>
            <w:proofErr w:type="spellStart"/>
            <w:r w:rsidRPr="00CF4C61">
              <w:rPr>
                <w:rFonts w:ascii="Arial" w:hAnsi="Arial" w:cs="Arial"/>
                <w:color w:val="C45911"/>
                <w:sz w:val="20"/>
                <w:szCs w:val="24"/>
              </w:rPr>
              <w:t>uzate</w:t>
            </w:r>
            <w:proofErr w:type="spellEnd"/>
            <w:r w:rsidRPr="00CF4C61">
              <w:rPr>
                <w:rFonts w:ascii="Arial" w:hAnsi="Arial" w:cs="Arial"/>
                <w:color w:val="C45911"/>
                <w:sz w:val="20"/>
                <w:szCs w:val="24"/>
              </w:rPr>
              <w:t xml:space="preserve"> </w:t>
            </w:r>
            <w:proofErr w:type="spellStart"/>
            <w:r w:rsidRPr="00CF4C61">
              <w:rPr>
                <w:rFonts w:ascii="Arial" w:hAnsi="Arial" w:cs="Arial"/>
                <w:color w:val="C45911"/>
                <w:sz w:val="20"/>
                <w:szCs w:val="24"/>
              </w:rPr>
              <w:t>tehnologice</w:t>
            </w:r>
            <w:proofErr w:type="spellEnd"/>
            <w:r w:rsidRPr="00CF4C61">
              <w:rPr>
                <w:rFonts w:ascii="Arial" w:hAnsi="Arial" w:cs="Arial"/>
                <w:color w:val="C45911"/>
                <w:sz w:val="20"/>
                <w:szCs w:val="24"/>
              </w:rPr>
              <w:t xml:space="preserve"> din </w:t>
            </w:r>
            <w:proofErr w:type="spellStart"/>
            <w:r w:rsidRPr="00CF4C61">
              <w:rPr>
                <w:rFonts w:ascii="Arial" w:hAnsi="Arial" w:cs="Arial"/>
                <w:color w:val="C45911"/>
                <w:sz w:val="20"/>
                <w:szCs w:val="24"/>
              </w:rPr>
              <w:t>acvacultura</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Rezidiu</w:t>
            </w:r>
            <w:proofErr w:type="spellEnd"/>
            <w:r w:rsidRPr="00CF4C61">
              <w:rPr>
                <w:rFonts w:ascii="Arial" w:hAnsi="Arial" w:cs="Arial"/>
                <w:color w:val="C45911"/>
                <w:sz w:val="20"/>
                <w:szCs w:val="24"/>
              </w:rPr>
              <w:t xml:space="preserve"> filtrate la 105 grade C</w:t>
            </w:r>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Discontinua</w:t>
            </w:r>
            <w:proofErr w:type="spellEnd"/>
          </w:p>
        </w:tc>
        <w:tc>
          <w:tcPr>
            <w:tcW w:w="1668"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proofErr w:type="spellStart"/>
            <w:r w:rsidRPr="00CF4C61">
              <w:rPr>
                <w:rFonts w:ascii="Arial" w:hAnsi="Arial" w:cs="Arial"/>
                <w:color w:val="C45911"/>
                <w:sz w:val="20"/>
                <w:szCs w:val="24"/>
              </w:rPr>
              <w:t>semestriala</w:t>
            </w:r>
            <w:proofErr w:type="spellEnd"/>
          </w:p>
        </w:tc>
        <w:tc>
          <w:tcPr>
            <w:tcW w:w="1407" w:type="dxa"/>
            <w:shd w:val="clear" w:color="auto" w:fill="auto"/>
          </w:tcPr>
          <w:p w:rsidR="00EA70B7" w:rsidRPr="00CF4C61" w:rsidRDefault="00EA70B7" w:rsidP="00EA70B7">
            <w:pPr>
              <w:pStyle w:val="NoSpacing"/>
              <w:jc w:val="center"/>
              <w:rPr>
                <w:rFonts w:ascii="Arial" w:hAnsi="Arial" w:cs="Arial"/>
                <w:color w:val="C45911"/>
                <w:sz w:val="20"/>
                <w:szCs w:val="24"/>
                <w:lang w:val="ro-RO"/>
              </w:rPr>
            </w:pPr>
            <w:r w:rsidRPr="00CF4C61">
              <w:rPr>
                <w:rFonts w:ascii="Arial" w:hAnsi="Arial" w:cs="Arial"/>
                <w:color w:val="C45911"/>
                <w:sz w:val="20"/>
                <w:szCs w:val="24"/>
              </w:rPr>
              <w:t>NTPA001</w:t>
            </w:r>
          </w:p>
        </w:tc>
      </w:tr>
    </w:tbl>
    <w:p w:rsidR="008B4F80" w:rsidRPr="007D5A2B" w:rsidRDefault="008B4F80" w:rsidP="004126C2">
      <w:pPr>
        <w:pStyle w:val="NoSpacing"/>
        <w:ind w:left="720"/>
        <w:rPr>
          <w:rFonts w:ascii="Arial" w:hAnsi="Arial" w:cs="Arial"/>
          <w:b/>
          <w:szCs w:val="24"/>
          <w:lang w:val="ro-RO"/>
        </w:rPr>
      </w:pPr>
    </w:p>
    <w:p w:rsidR="004126C2" w:rsidRPr="00EA70B7" w:rsidRDefault="004126C2" w:rsidP="004126C2">
      <w:pPr>
        <w:pStyle w:val="NoSpacing"/>
        <w:ind w:left="426" w:firstLine="294"/>
        <w:rPr>
          <w:rFonts w:ascii="Arial" w:hAnsi="Arial" w:cs="Arial"/>
          <w:b/>
          <w:sz w:val="24"/>
          <w:szCs w:val="24"/>
          <w:lang w:val="ro-RO"/>
        </w:rPr>
      </w:pPr>
      <w:r w:rsidRPr="00EA70B7">
        <w:rPr>
          <w:rFonts w:ascii="Arial" w:hAnsi="Arial" w:cs="Arial"/>
          <w:b/>
          <w:sz w:val="24"/>
          <w:szCs w:val="24"/>
          <w:lang w:val="ro-RO"/>
        </w:rPr>
        <w:t>Monitorizarea apei subterane</w:t>
      </w:r>
    </w:p>
    <w:p w:rsidR="004126C2" w:rsidRPr="00EA70B7" w:rsidRDefault="004126C2" w:rsidP="00DB45DB">
      <w:pPr>
        <w:pStyle w:val="NoSpacing"/>
        <w:ind w:firstLine="720"/>
        <w:rPr>
          <w:rFonts w:ascii="Arial" w:hAnsi="Arial" w:cs="Arial"/>
          <w:sz w:val="24"/>
          <w:szCs w:val="24"/>
          <w:lang w:val="ro-RO"/>
        </w:rPr>
      </w:pPr>
      <w:r w:rsidRPr="00EA70B7">
        <w:rPr>
          <w:rFonts w:ascii="Arial" w:hAnsi="Arial" w:cs="Arial"/>
          <w:sz w:val="24"/>
          <w:szCs w:val="24"/>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1743"/>
      </w:tblGrid>
      <w:tr w:rsidR="004126C2" w:rsidRPr="00EA70B7" w:rsidTr="00F42A51">
        <w:tc>
          <w:tcPr>
            <w:tcW w:w="2001" w:type="dxa"/>
            <w:shd w:val="clear" w:color="auto" w:fill="C0C0C0"/>
          </w:tcPr>
          <w:p w:rsidR="004126C2" w:rsidRPr="00EA70B7" w:rsidRDefault="004126C2" w:rsidP="004126C2">
            <w:pPr>
              <w:pStyle w:val="NoSpacing"/>
              <w:spacing w:before="40" w:line="360" w:lineRule="auto"/>
              <w:jc w:val="center"/>
              <w:rPr>
                <w:rFonts w:ascii="Arial" w:hAnsi="Arial" w:cs="Arial"/>
                <w:b/>
                <w:sz w:val="20"/>
                <w:szCs w:val="24"/>
                <w:lang w:val="ro-RO"/>
              </w:rPr>
            </w:pPr>
            <w:r w:rsidRPr="00EA70B7">
              <w:rPr>
                <w:rFonts w:ascii="Arial" w:hAnsi="Arial" w:cs="Arial"/>
                <w:b/>
                <w:sz w:val="20"/>
                <w:szCs w:val="24"/>
                <w:lang w:val="ro-RO"/>
              </w:rPr>
              <w:t>Loc de prelevare</w:t>
            </w:r>
          </w:p>
        </w:tc>
        <w:tc>
          <w:tcPr>
            <w:tcW w:w="2001" w:type="dxa"/>
            <w:shd w:val="clear" w:color="auto" w:fill="C0C0C0"/>
          </w:tcPr>
          <w:p w:rsidR="004126C2" w:rsidRPr="00EA70B7" w:rsidRDefault="004126C2" w:rsidP="004126C2">
            <w:pPr>
              <w:pStyle w:val="NoSpacing"/>
              <w:spacing w:before="40" w:line="360" w:lineRule="auto"/>
              <w:jc w:val="center"/>
              <w:rPr>
                <w:rFonts w:ascii="Arial" w:hAnsi="Arial" w:cs="Arial"/>
                <w:b/>
                <w:sz w:val="20"/>
                <w:szCs w:val="24"/>
                <w:lang w:val="ro-RO"/>
              </w:rPr>
            </w:pPr>
            <w:r w:rsidRPr="00EA70B7">
              <w:rPr>
                <w:rFonts w:ascii="Arial" w:hAnsi="Arial" w:cs="Arial"/>
                <w:b/>
                <w:sz w:val="20"/>
                <w:szCs w:val="24"/>
                <w:lang w:val="ro-RO"/>
              </w:rPr>
              <w:t>Indicator de calitate</w:t>
            </w:r>
          </w:p>
        </w:tc>
        <w:tc>
          <w:tcPr>
            <w:tcW w:w="2001" w:type="dxa"/>
            <w:shd w:val="clear" w:color="auto" w:fill="C0C0C0"/>
          </w:tcPr>
          <w:p w:rsidR="004126C2" w:rsidRPr="00EA70B7" w:rsidRDefault="004126C2" w:rsidP="004126C2">
            <w:pPr>
              <w:pStyle w:val="NoSpacing"/>
              <w:spacing w:before="40" w:line="360" w:lineRule="auto"/>
              <w:jc w:val="center"/>
              <w:rPr>
                <w:rFonts w:ascii="Arial" w:hAnsi="Arial" w:cs="Arial"/>
                <w:b/>
                <w:sz w:val="20"/>
                <w:szCs w:val="24"/>
                <w:lang w:val="ro-RO"/>
              </w:rPr>
            </w:pPr>
            <w:r w:rsidRPr="00EA70B7">
              <w:rPr>
                <w:rFonts w:ascii="Arial" w:hAnsi="Arial" w:cs="Arial"/>
                <w:b/>
                <w:sz w:val="20"/>
                <w:szCs w:val="24"/>
                <w:lang w:val="ro-RO"/>
              </w:rPr>
              <w:t>Tip de monitorizare</w:t>
            </w:r>
          </w:p>
        </w:tc>
        <w:tc>
          <w:tcPr>
            <w:tcW w:w="2001" w:type="dxa"/>
            <w:shd w:val="clear" w:color="auto" w:fill="C0C0C0"/>
          </w:tcPr>
          <w:p w:rsidR="004126C2" w:rsidRPr="00EA70B7" w:rsidRDefault="004126C2" w:rsidP="004126C2">
            <w:pPr>
              <w:pStyle w:val="NoSpacing"/>
              <w:spacing w:before="40" w:line="360" w:lineRule="auto"/>
              <w:jc w:val="center"/>
              <w:rPr>
                <w:rFonts w:ascii="Arial" w:hAnsi="Arial" w:cs="Arial"/>
                <w:b/>
                <w:sz w:val="20"/>
                <w:szCs w:val="24"/>
                <w:lang w:val="ro-RO"/>
              </w:rPr>
            </w:pPr>
            <w:r w:rsidRPr="00EA70B7">
              <w:rPr>
                <w:rFonts w:ascii="Arial" w:hAnsi="Arial" w:cs="Arial"/>
                <w:b/>
                <w:sz w:val="20"/>
                <w:szCs w:val="24"/>
                <w:lang w:val="ro-RO"/>
              </w:rPr>
              <w:t>Frecvență</w:t>
            </w:r>
          </w:p>
        </w:tc>
        <w:tc>
          <w:tcPr>
            <w:tcW w:w="1743" w:type="dxa"/>
            <w:shd w:val="clear" w:color="auto" w:fill="C0C0C0"/>
          </w:tcPr>
          <w:p w:rsidR="004126C2" w:rsidRPr="00EA70B7" w:rsidRDefault="004126C2" w:rsidP="004126C2">
            <w:pPr>
              <w:pStyle w:val="NoSpacing"/>
              <w:spacing w:before="40" w:line="360" w:lineRule="auto"/>
              <w:jc w:val="center"/>
              <w:rPr>
                <w:rFonts w:ascii="Arial" w:hAnsi="Arial" w:cs="Arial"/>
                <w:b/>
                <w:sz w:val="20"/>
                <w:szCs w:val="24"/>
                <w:lang w:val="ro-RO"/>
              </w:rPr>
            </w:pPr>
            <w:r w:rsidRPr="00EA70B7">
              <w:rPr>
                <w:rFonts w:ascii="Arial" w:hAnsi="Arial" w:cs="Arial"/>
                <w:b/>
                <w:sz w:val="20"/>
                <w:szCs w:val="24"/>
                <w:lang w:val="ro-RO"/>
              </w:rPr>
              <w:t>Metodă de analiză</w:t>
            </w:r>
          </w:p>
        </w:tc>
      </w:tr>
      <w:tr w:rsidR="004126C2" w:rsidRPr="00EA70B7" w:rsidTr="00F42A51">
        <w:tc>
          <w:tcPr>
            <w:tcW w:w="2001" w:type="dxa"/>
            <w:shd w:val="clear" w:color="auto" w:fill="auto"/>
          </w:tcPr>
          <w:p w:rsidR="004126C2" w:rsidRPr="00EA70B7" w:rsidRDefault="004126C2" w:rsidP="004126C2">
            <w:pPr>
              <w:pStyle w:val="NoSpacing"/>
              <w:spacing w:before="40" w:line="360" w:lineRule="auto"/>
              <w:jc w:val="center"/>
              <w:rPr>
                <w:rFonts w:ascii="Arial" w:hAnsi="Arial" w:cs="Arial"/>
                <w:sz w:val="20"/>
                <w:szCs w:val="24"/>
                <w:lang w:val="ro-RO"/>
              </w:rPr>
            </w:pPr>
          </w:p>
        </w:tc>
        <w:tc>
          <w:tcPr>
            <w:tcW w:w="2001" w:type="dxa"/>
            <w:shd w:val="clear" w:color="auto" w:fill="auto"/>
          </w:tcPr>
          <w:p w:rsidR="004126C2" w:rsidRPr="00EA70B7" w:rsidRDefault="004126C2" w:rsidP="004126C2">
            <w:pPr>
              <w:pStyle w:val="NoSpacing"/>
              <w:spacing w:before="40" w:line="360" w:lineRule="auto"/>
              <w:jc w:val="center"/>
              <w:rPr>
                <w:rFonts w:ascii="Arial" w:hAnsi="Arial" w:cs="Arial"/>
                <w:sz w:val="20"/>
                <w:szCs w:val="24"/>
                <w:lang w:val="ro-RO"/>
              </w:rPr>
            </w:pPr>
          </w:p>
        </w:tc>
        <w:tc>
          <w:tcPr>
            <w:tcW w:w="2001" w:type="dxa"/>
            <w:shd w:val="clear" w:color="auto" w:fill="auto"/>
          </w:tcPr>
          <w:p w:rsidR="004126C2" w:rsidRPr="00EA70B7" w:rsidRDefault="004126C2" w:rsidP="004126C2">
            <w:pPr>
              <w:pStyle w:val="NoSpacing"/>
              <w:spacing w:before="40" w:line="360" w:lineRule="auto"/>
              <w:jc w:val="center"/>
              <w:rPr>
                <w:rFonts w:ascii="Arial" w:hAnsi="Arial" w:cs="Arial"/>
                <w:sz w:val="20"/>
                <w:szCs w:val="24"/>
                <w:lang w:val="ro-RO"/>
              </w:rPr>
            </w:pPr>
          </w:p>
        </w:tc>
        <w:tc>
          <w:tcPr>
            <w:tcW w:w="2001" w:type="dxa"/>
            <w:shd w:val="clear" w:color="auto" w:fill="auto"/>
          </w:tcPr>
          <w:p w:rsidR="004126C2" w:rsidRPr="00EA70B7" w:rsidRDefault="004126C2" w:rsidP="004126C2">
            <w:pPr>
              <w:pStyle w:val="NoSpacing"/>
              <w:spacing w:before="40" w:line="360" w:lineRule="auto"/>
              <w:jc w:val="center"/>
              <w:rPr>
                <w:rFonts w:ascii="Arial" w:hAnsi="Arial" w:cs="Arial"/>
                <w:sz w:val="20"/>
                <w:szCs w:val="24"/>
                <w:lang w:val="ro-RO"/>
              </w:rPr>
            </w:pPr>
          </w:p>
        </w:tc>
        <w:tc>
          <w:tcPr>
            <w:tcW w:w="1743" w:type="dxa"/>
            <w:shd w:val="clear" w:color="auto" w:fill="auto"/>
          </w:tcPr>
          <w:p w:rsidR="004126C2" w:rsidRPr="00EA70B7" w:rsidRDefault="004126C2" w:rsidP="004126C2">
            <w:pPr>
              <w:pStyle w:val="NoSpacing"/>
              <w:spacing w:before="40" w:line="360" w:lineRule="auto"/>
              <w:jc w:val="center"/>
              <w:rPr>
                <w:rFonts w:ascii="Arial" w:hAnsi="Arial" w:cs="Arial"/>
                <w:sz w:val="20"/>
                <w:szCs w:val="24"/>
                <w:lang w:val="ro-RO"/>
              </w:rPr>
            </w:pPr>
          </w:p>
        </w:tc>
      </w:tr>
    </w:tbl>
    <w:p w:rsidR="004126C2" w:rsidRPr="00EA70B7" w:rsidRDefault="004126C2" w:rsidP="004126C2">
      <w:pPr>
        <w:pStyle w:val="NoSpacing"/>
        <w:ind w:left="720"/>
        <w:rPr>
          <w:rFonts w:ascii="Arial" w:hAnsi="Arial" w:cs="Arial"/>
          <w:b/>
          <w:sz w:val="16"/>
          <w:szCs w:val="16"/>
          <w:lang w:val="ro-RO"/>
        </w:rPr>
      </w:pPr>
    </w:p>
    <w:p w:rsidR="004126C2" w:rsidRPr="00EA70B7" w:rsidRDefault="004126C2" w:rsidP="004126C2">
      <w:pPr>
        <w:pStyle w:val="NoSpacing"/>
        <w:ind w:left="426" w:firstLine="294"/>
        <w:rPr>
          <w:rFonts w:ascii="Arial" w:hAnsi="Arial" w:cs="Arial"/>
          <w:b/>
          <w:sz w:val="24"/>
          <w:szCs w:val="24"/>
          <w:lang w:val="ro-RO"/>
        </w:rPr>
      </w:pPr>
      <w:r w:rsidRPr="00EA70B7">
        <w:rPr>
          <w:rFonts w:ascii="Arial" w:hAnsi="Arial" w:cs="Arial"/>
          <w:b/>
          <w:sz w:val="24"/>
          <w:szCs w:val="24"/>
          <w:lang w:val="ro-RO"/>
        </w:rPr>
        <w:t>Monitorizarea solului</w:t>
      </w:r>
    </w:p>
    <w:p w:rsidR="004126C2" w:rsidRPr="00EA70B7" w:rsidRDefault="00BF1D6A" w:rsidP="00BF1D6A">
      <w:pPr>
        <w:pStyle w:val="NoSpacing"/>
        <w:ind w:firstLine="720"/>
        <w:rPr>
          <w:rFonts w:ascii="Arial" w:hAnsi="Arial" w:cs="Arial"/>
          <w:sz w:val="24"/>
          <w:szCs w:val="24"/>
          <w:lang w:val="ro-RO"/>
        </w:rPr>
      </w:pPr>
      <w:r w:rsidRPr="00EA70B7">
        <w:rPr>
          <w:rFonts w:ascii="Arial" w:hAnsi="Arial" w:cs="Arial"/>
          <w:sz w:val="24"/>
          <w:szCs w:val="24"/>
          <w:lang w:val="ro-RO"/>
        </w:rPr>
        <w:t>-n</w:t>
      </w:r>
      <w:r w:rsidR="004126C2" w:rsidRPr="00EA70B7">
        <w:rPr>
          <w:rFonts w:ascii="Arial" w:hAnsi="Arial" w:cs="Arial"/>
          <w:sz w:val="24"/>
          <w:szCs w:val="24"/>
          <w:lang w:val="ro-RO"/>
        </w:rPr>
        <w:t>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407"/>
      </w:tblGrid>
      <w:tr w:rsidR="004126C2" w:rsidRPr="00EA70B7" w:rsidTr="00F42A51">
        <w:tc>
          <w:tcPr>
            <w:tcW w:w="1668" w:type="dxa"/>
            <w:shd w:val="clear" w:color="auto" w:fill="C0C0C0"/>
          </w:tcPr>
          <w:p w:rsidR="004126C2" w:rsidRPr="00EA70B7" w:rsidRDefault="004126C2" w:rsidP="004126C2">
            <w:pPr>
              <w:pStyle w:val="NoSpacing"/>
              <w:spacing w:before="40" w:line="360" w:lineRule="auto"/>
              <w:jc w:val="center"/>
              <w:rPr>
                <w:rFonts w:ascii="Arial" w:hAnsi="Arial" w:cs="Arial"/>
                <w:b/>
                <w:sz w:val="20"/>
                <w:szCs w:val="24"/>
                <w:lang w:val="ro-RO"/>
              </w:rPr>
            </w:pPr>
            <w:r w:rsidRPr="00EA70B7">
              <w:rPr>
                <w:rFonts w:ascii="Arial" w:hAnsi="Arial" w:cs="Arial"/>
                <w:b/>
                <w:sz w:val="20"/>
                <w:szCs w:val="24"/>
                <w:lang w:val="ro-RO"/>
              </w:rPr>
              <w:t>Loc de prelevare</w:t>
            </w:r>
          </w:p>
        </w:tc>
        <w:tc>
          <w:tcPr>
            <w:tcW w:w="1668" w:type="dxa"/>
            <w:shd w:val="clear" w:color="auto" w:fill="C0C0C0"/>
          </w:tcPr>
          <w:p w:rsidR="004126C2" w:rsidRPr="00EA70B7" w:rsidRDefault="004126C2" w:rsidP="004126C2">
            <w:pPr>
              <w:pStyle w:val="NoSpacing"/>
              <w:spacing w:before="40" w:line="360" w:lineRule="auto"/>
              <w:jc w:val="center"/>
              <w:rPr>
                <w:rFonts w:ascii="Arial" w:hAnsi="Arial" w:cs="Arial"/>
                <w:b/>
                <w:sz w:val="20"/>
                <w:szCs w:val="24"/>
                <w:lang w:val="ro-RO"/>
              </w:rPr>
            </w:pPr>
            <w:r w:rsidRPr="00EA70B7">
              <w:rPr>
                <w:rFonts w:ascii="Arial" w:hAnsi="Arial" w:cs="Arial"/>
                <w:b/>
                <w:sz w:val="20"/>
                <w:szCs w:val="24"/>
                <w:lang w:val="ro-RO"/>
              </w:rPr>
              <w:t>Adâncime (cm)</w:t>
            </w:r>
          </w:p>
        </w:tc>
        <w:tc>
          <w:tcPr>
            <w:tcW w:w="1668" w:type="dxa"/>
            <w:shd w:val="clear" w:color="auto" w:fill="C0C0C0"/>
          </w:tcPr>
          <w:p w:rsidR="004126C2" w:rsidRPr="00EA70B7" w:rsidRDefault="004126C2" w:rsidP="004126C2">
            <w:pPr>
              <w:pStyle w:val="NoSpacing"/>
              <w:spacing w:before="40" w:line="360" w:lineRule="auto"/>
              <w:jc w:val="center"/>
              <w:rPr>
                <w:rFonts w:ascii="Arial" w:hAnsi="Arial" w:cs="Arial"/>
                <w:b/>
                <w:sz w:val="20"/>
                <w:szCs w:val="24"/>
                <w:lang w:val="ro-RO"/>
              </w:rPr>
            </w:pPr>
            <w:r w:rsidRPr="00EA70B7">
              <w:rPr>
                <w:rFonts w:ascii="Arial" w:hAnsi="Arial" w:cs="Arial"/>
                <w:b/>
                <w:sz w:val="20"/>
                <w:szCs w:val="24"/>
                <w:lang w:val="ro-RO"/>
              </w:rPr>
              <w:t>Indicator analizat</w:t>
            </w:r>
          </w:p>
        </w:tc>
        <w:tc>
          <w:tcPr>
            <w:tcW w:w="1668" w:type="dxa"/>
            <w:shd w:val="clear" w:color="auto" w:fill="C0C0C0"/>
          </w:tcPr>
          <w:p w:rsidR="004126C2" w:rsidRPr="00EA70B7" w:rsidRDefault="004126C2" w:rsidP="004126C2">
            <w:pPr>
              <w:pStyle w:val="NoSpacing"/>
              <w:spacing w:before="40" w:line="360" w:lineRule="auto"/>
              <w:jc w:val="center"/>
              <w:rPr>
                <w:rFonts w:ascii="Arial" w:hAnsi="Arial" w:cs="Arial"/>
                <w:b/>
                <w:sz w:val="20"/>
                <w:szCs w:val="24"/>
                <w:lang w:val="ro-RO"/>
              </w:rPr>
            </w:pPr>
            <w:r w:rsidRPr="00EA70B7">
              <w:rPr>
                <w:rFonts w:ascii="Arial" w:hAnsi="Arial" w:cs="Arial"/>
                <w:b/>
                <w:sz w:val="20"/>
                <w:szCs w:val="24"/>
                <w:lang w:val="ro-RO"/>
              </w:rPr>
              <w:t>Tip de monitorizare</w:t>
            </w:r>
          </w:p>
        </w:tc>
        <w:tc>
          <w:tcPr>
            <w:tcW w:w="1668" w:type="dxa"/>
            <w:shd w:val="clear" w:color="auto" w:fill="C0C0C0"/>
          </w:tcPr>
          <w:p w:rsidR="004126C2" w:rsidRPr="00EA70B7" w:rsidRDefault="004126C2" w:rsidP="004126C2">
            <w:pPr>
              <w:pStyle w:val="NoSpacing"/>
              <w:spacing w:before="40" w:line="360" w:lineRule="auto"/>
              <w:jc w:val="center"/>
              <w:rPr>
                <w:rFonts w:ascii="Arial" w:hAnsi="Arial" w:cs="Arial"/>
                <w:b/>
                <w:sz w:val="20"/>
                <w:szCs w:val="24"/>
                <w:lang w:val="ro-RO"/>
              </w:rPr>
            </w:pPr>
            <w:r w:rsidRPr="00EA70B7">
              <w:rPr>
                <w:rFonts w:ascii="Arial" w:hAnsi="Arial" w:cs="Arial"/>
                <w:b/>
                <w:sz w:val="20"/>
                <w:szCs w:val="24"/>
                <w:lang w:val="ro-RO"/>
              </w:rPr>
              <w:t>Frecvență</w:t>
            </w:r>
          </w:p>
        </w:tc>
        <w:tc>
          <w:tcPr>
            <w:tcW w:w="1407" w:type="dxa"/>
            <w:shd w:val="clear" w:color="auto" w:fill="C0C0C0"/>
          </w:tcPr>
          <w:p w:rsidR="004126C2" w:rsidRPr="00EA70B7" w:rsidRDefault="004126C2" w:rsidP="004126C2">
            <w:pPr>
              <w:pStyle w:val="NoSpacing"/>
              <w:spacing w:before="40" w:line="360" w:lineRule="auto"/>
              <w:jc w:val="center"/>
              <w:rPr>
                <w:rFonts w:ascii="Arial" w:hAnsi="Arial" w:cs="Arial"/>
                <w:b/>
                <w:sz w:val="20"/>
                <w:szCs w:val="24"/>
                <w:lang w:val="ro-RO"/>
              </w:rPr>
            </w:pPr>
            <w:r w:rsidRPr="00EA70B7">
              <w:rPr>
                <w:rFonts w:ascii="Arial" w:hAnsi="Arial" w:cs="Arial"/>
                <w:b/>
                <w:sz w:val="20"/>
                <w:szCs w:val="24"/>
                <w:lang w:val="ro-RO"/>
              </w:rPr>
              <w:t>Metodă de analiză</w:t>
            </w:r>
          </w:p>
        </w:tc>
      </w:tr>
      <w:tr w:rsidR="004126C2" w:rsidRPr="00EA70B7" w:rsidTr="00F42A51">
        <w:tc>
          <w:tcPr>
            <w:tcW w:w="1668" w:type="dxa"/>
            <w:shd w:val="clear" w:color="auto" w:fill="auto"/>
          </w:tcPr>
          <w:p w:rsidR="004126C2" w:rsidRPr="00EA70B7" w:rsidRDefault="004126C2" w:rsidP="004126C2">
            <w:pPr>
              <w:pStyle w:val="NoSpacing"/>
              <w:spacing w:before="40" w:line="360" w:lineRule="auto"/>
              <w:jc w:val="center"/>
              <w:rPr>
                <w:rFonts w:ascii="Arial" w:hAnsi="Arial" w:cs="Arial"/>
                <w:sz w:val="20"/>
                <w:szCs w:val="24"/>
                <w:lang w:val="ro-RO"/>
              </w:rPr>
            </w:pPr>
          </w:p>
        </w:tc>
        <w:tc>
          <w:tcPr>
            <w:tcW w:w="1668" w:type="dxa"/>
            <w:shd w:val="clear" w:color="auto" w:fill="auto"/>
          </w:tcPr>
          <w:p w:rsidR="004126C2" w:rsidRPr="00EA70B7" w:rsidRDefault="004126C2" w:rsidP="004126C2">
            <w:pPr>
              <w:pStyle w:val="NoSpacing"/>
              <w:spacing w:before="40" w:line="360" w:lineRule="auto"/>
              <w:jc w:val="center"/>
              <w:rPr>
                <w:rFonts w:ascii="Arial" w:hAnsi="Arial" w:cs="Arial"/>
                <w:sz w:val="20"/>
                <w:szCs w:val="24"/>
                <w:lang w:val="ro-RO"/>
              </w:rPr>
            </w:pPr>
          </w:p>
        </w:tc>
        <w:tc>
          <w:tcPr>
            <w:tcW w:w="1668" w:type="dxa"/>
            <w:shd w:val="clear" w:color="auto" w:fill="auto"/>
          </w:tcPr>
          <w:p w:rsidR="004126C2" w:rsidRPr="00EA70B7" w:rsidRDefault="004126C2" w:rsidP="004126C2">
            <w:pPr>
              <w:pStyle w:val="NoSpacing"/>
              <w:spacing w:before="40" w:line="360" w:lineRule="auto"/>
              <w:jc w:val="center"/>
              <w:rPr>
                <w:rFonts w:ascii="Arial" w:hAnsi="Arial" w:cs="Arial"/>
                <w:sz w:val="20"/>
                <w:szCs w:val="24"/>
                <w:lang w:val="ro-RO"/>
              </w:rPr>
            </w:pPr>
          </w:p>
        </w:tc>
        <w:tc>
          <w:tcPr>
            <w:tcW w:w="1668" w:type="dxa"/>
            <w:shd w:val="clear" w:color="auto" w:fill="auto"/>
          </w:tcPr>
          <w:p w:rsidR="004126C2" w:rsidRPr="00EA70B7" w:rsidRDefault="004126C2" w:rsidP="004126C2">
            <w:pPr>
              <w:pStyle w:val="NoSpacing"/>
              <w:spacing w:before="40" w:line="360" w:lineRule="auto"/>
              <w:jc w:val="center"/>
              <w:rPr>
                <w:rFonts w:ascii="Arial" w:hAnsi="Arial" w:cs="Arial"/>
                <w:sz w:val="20"/>
                <w:szCs w:val="24"/>
                <w:lang w:val="ro-RO"/>
              </w:rPr>
            </w:pPr>
          </w:p>
        </w:tc>
        <w:tc>
          <w:tcPr>
            <w:tcW w:w="1668" w:type="dxa"/>
            <w:shd w:val="clear" w:color="auto" w:fill="auto"/>
          </w:tcPr>
          <w:p w:rsidR="004126C2" w:rsidRPr="00EA70B7" w:rsidRDefault="004126C2" w:rsidP="004126C2">
            <w:pPr>
              <w:pStyle w:val="NoSpacing"/>
              <w:spacing w:before="40" w:line="360" w:lineRule="auto"/>
              <w:jc w:val="center"/>
              <w:rPr>
                <w:rFonts w:ascii="Arial" w:hAnsi="Arial" w:cs="Arial"/>
                <w:sz w:val="20"/>
                <w:szCs w:val="24"/>
                <w:lang w:val="ro-RO"/>
              </w:rPr>
            </w:pPr>
          </w:p>
        </w:tc>
        <w:tc>
          <w:tcPr>
            <w:tcW w:w="1407" w:type="dxa"/>
            <w:shd w:val="clear" w:color="auto" w:fill="auto"/>
          </w:tcPr>
          <w:p w:rsidR="004126C2" w:rsidRPr="00EA70B7" w:rsidRDefault="004126C2" w:rsidP="004126C2">
            <w:pPr>
              <w:pStyle w:val="NoSpacing"/>
              <w:spacing w:before="40" w:line="360" w:lineRule="auto"/>
              <w:jc w:val="center"/>
              <w:rPr>
                <w:rFonts w:ascii="Arial" w:hAnsi="Arial" w:cs="Arial"/>
                <w:sz w:val="20"/>
                <w:szCs w:val="24"/>
                <w:lang w:val="ro-RO"/>
              </w:rPr>
            </w:pPr>
          </w:p>
        </w:tc>
      </w:tr>
    </w:tbl>
    <w:p w:rsidR="004126C2" w:rsidRPr="00F92590" w:rsidRDefault="004126C2" w:rsidP="004126C2">
      <w:pPr>
        <w:spacing w:after="0"/>
        <w:rPr>
          <w:rFonts w:ascii="Arial" w:hAnsi="Arial" w:cs="Arial"/>
          <w:sz w:val="12"/>
          <w:szCs w:val="12"/>
          <w:lang w:val="ro-RO"/>
        </w:rPr>
      </w:pPr>
    </w:p>
    <w:p w:rsidR="004126C2" w:rsidRPr="00F92590" w:rsidRDefault="004126C2" w:rsidP="00721C81">
      <w:pPr>
        <w:pStyle w:val="Heading2"/>
        <w:spacing w:before="0" w:after="0"/>
        <w:jc w:val="both"/>
        <w:rPr>
          <w:rFonts w:ascii="Arial" w:hAnsi="Arial" w:cs="Arial"/>
          <w:i w:val="0"/>
          <w:sz w:val="24"/>
          <w:lang w:val="ro-RO"/>
        </w:rPr>
      </w:pPr>
      <w:r w:rsidRPr="00F92590">
        <w:rPr>
          <w:rFonts w:ascii="Arial" w:hAnsi="Arial" w:cs="Arial"/>
          <w:i w:val="0"/>
          <w:sz w:val="24"/>
          <w:lang w:val="ro-RO"/>
        </w:rPr>
        <w:t>2. Datele ce vor fi raportate autorității pentru protecția mediului și periodicitatea se regăsesc la capitolul VII, în tabelul care centralizează toate obligațiile de raportare ale titularului.</w:t>
      </w:r>
    </w:p>
    <w:p w:rsidR="00EA70B7" w:rsidRPr="00F92590" w:rsidRDefault="00EA70B7" w:rsidP="00721C81">
      <w:pPr>
        <w:spacing w:after="0" w:line="240" w:lineRule="auto"/>
        <w:jc w:val="both"/>
        <w:rPr>
          <w:rFonts w:ascii="Arial" w:hAnsi="Arial" w:cs="Arial"/>
          <w:sz w:val="12"/>
          <w:szCs w:val="10"/>
          <w:lang w:val="ro-RO"/>
        </w:rPr>
      </w:pPr>
    </w:p>
    <w:p w:rsidR="00F92590" w:rsidRDefault="00811D40" w:rsidP="00F92590">
      <w:pPr>
        <w:spacing w:after="0" w:line="240" w:lineRule="auto"/>
        <w:jc w:val="both"/>
        <w:rPr>
          <w:rFonts w:ascii="Arial" w:hAnsi="Arial" w:cs="Arial"/>
          <w:sz w:val="24"/>
          <w:lang w:val="ro-RO"/>
        </w:rPr>
      </w:pPr>
      <w:r w:rsidRPr="00811D40">
        <w:rPr>
          <w:rFonts w:ascii="Arial" w:hAnsi="Arial" w:cs="Arial"/>
          <w:sz w:val="24"/>
          <w:lang w:val="ro-RO"/>
        </w:rPr>
        <w:t>- datele prezentate în prezenta autorizaţie şi/sau datele solicitate de reprezentanţii APM Cluj</w:t>
      </w:r>
      <w:r w:rsidR="00F92590">
        <w:rPr>
          <w:rFonts w:ascii="Arial" w:hAnsi="Arial" w:cs="Arial"/>
          <w:sz w:val="24"/>
          <w:lang w:val="ro-RO"/>
        </w:rPr>
        <w:t>;</w:t>
      </w:r>
    </w:p>
    <w:p w:rsidR="00F92590" w:rsidRPr="00455206" w:rsidRDefault="00F92590" w:rsidP="00F92590">
      <w:pPr>
        <w:spacing w:after="0" w:line="240" w:lineRule="auto"/>
        <w:jc w:val="both"/>
        <w:rPr>
          <w:rFonts w:ascii="Arial" w:hAnsi="Arial" w:cs="Arial"/>
          <w:sz w:val="24"/>
          <w:lang w:val="ro-RO"/>
        </w:rPr>
      </w:pPr>
      <w:r w:rsidRPr="00455206">
        <w:rPr>
          <w:rFonts w:ascii="Arial" w:hAnsi="Arial" w:cs="Arial"/>
          <w:sz w:val="24"/>
          <w:lang w:val="ro-RO"/>
        </w:rPr>
        <w:t>- automonitorizarea activităților pentru respectarea Planului de management și al Regulamentului ariilor naturale protejate, în conformitate cu Avizului emis de către Administraţia Națională pentru Arii Naturale Protejate – Serviciul Teritorial Cluj, în calitate autoritate responsabilă a ariei naturale protejate ROSPA0087 Munţii Trascăului.</w:t>
      </w:r>
    </w:p>
    <w:p w:rsidR="00EA70B7" w:rsidRPr="00904CFD" w:rsidRDefault="00EA70B7" w:rsidP="00721C81">
      <w:pPr>
        <w:spacing w:after="0" w:line="240" w:lineRule="auto"/>
        <w:jc w:val="both"/>
        <w:rPr>
          <w:rFonts w:ascii="Arial" w:hAnsi="Arial" w:cs="Arial"/>
          <w:color w:val="7030A0"/>
          <w:sz w:val="12"/>
          <w:szCs w:val="10"/>
          <w:lang w:val="ro-RO"/>
        </w:rPr>
      </w:pPr>
    </w:p>
    <w:p w:rsidR="004126C2" w:rsidRPr="0075240A" w:rsidRDefault="004126C2" w:rsidP="00721C81">
      <w:pPr>
        <w:pStyle w:val="Heading1"/>
        <w:spacing w:before="0"/>
        <w:rPr>
          <w:rFonts w:ascii="Arial" w:hAnsi="Arial" w:cs="Arial"/>
          <w:b/>
          <w:color w:val="auto"/>
          <w:sz w:val="24"/>
          <w:szCs w:val="24"/>
          <w:lang w:val="ro-RO"/>
        </w:rPr>
      </w:pPr>
      <w:r w:rsidRPr="0075240A">
        <w:rPr>
          <w:rFonts w:ascii="Arial" w:hAnsi="Arial" w:cs="Arial"/>
          <w:b/>
          <w:color w:val="auto"/>
          <w:sz w:val="24"/>
          <w:szCs w:val="24"/>
          <w:lang w:val="ro-RO"/>
        </w:rPr>
        <w:t>IV. Modul de gospodărire a deșeurilor și a ambalajelor</w:t>
      </w:r>
    </w:p>
    <w:p w:rsidR="004126C2" w:rsidRPr="0075240A" w:rsidRDefault="004126C2" w:rsidP="004126C2">
      <w:pPr>
        <w:autoSpaceDE w:val="0"/>
        <w:autoSpaceDN w:val="0"/>
        <w:adjustRightInd w:val="0"/>
        <w:spacing w:after="0" w:line="240" w:lineRule="auto"/>
        <w:jc w:val="both"/>
        <w:rPr>
          <w:rFonts w:ascii="Arial" w:eastAsia="Times New Roman" w:hAnsi="Arial" w:cs="Arial"/>
          <w:sz w:val="6"/>
          <w:szCs w:val="10"/>
          <w:lang w:val="ro-RO"/>
        </w:rPr>
      </w:pPr>
    </w:p>
    <w:p w:rsidR="004126C2" w:rsidRPr="0075240A" w:rsidRDefault="004126C2" w:rsidP="008808E7">
      <w:pPr>
        <w:pStyle w:val="Heading2"/>
        <w:numPr>
          <w:ilvl w:val="0"/>
          <w:numId w:val="3"/>
        </w:numPr>
        <w:rPr>
          <w:rFonts w:ascii="Arial" w:hAnsi="Arial" w:cs="Arial"/>
          <w:i w:val="0"/>
          <w:sz w:val="24"/>
          <w:lang w:val="ro-RO"/>
        </w:rPr>
      </w:pPr>
      <w:r w:rsidRPr="0075240A">
        <w:rPr>
          <w:rFonts w:ascii="Arial" w:hAnsi="Arial" w:cs="Arial"/>
          <w:i w:val="0"/>
          <w:sz w:val="24"/>
          <w:lang w:val="ro-RO"/>
        </w:rPr>
        <w:t>Deșeuri produse</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2187"/>
        <w:gridCol w:w="1782"/>
        <w:gridCol w:w="709"/>
        <w:gridCol w:w="567"/>
        <w:gridCol w:w="1134"/>
        <w:gridCol w:w="567"/>
        <w:gridCol w:w="1743"/>
      </w:tblGrid>
      <w:tr w:rsidR="00E84464" w:rsidRPr="0075240A" w:rsidTr="006970B8">
        <w:trPr>
          <w:cantSplit/>
          <w:trHeight w:val="1353"/>
        </w:trPr>
        <w:tc>
          <w:tcPr>
            <w:tcW w:w="959" w:type="dxa"/>
            <w:shd w:val="clear" w:color="auto" w:fill="C0C0C0"/>
            <w:vAlign w:val="center"/>
          </w:tcPr>
          <w:p w:rsidR="000217F5" w:rsidRPr="0075240A" w:rsidRDefault="000217F5" w:rsidP="00A82DBA">
            <w:pPr>
              <w:autoSpaceDE w:val="0"/>
              <w:autoSpaceDN w:val="0"/>
              <w:adjustRightInd w:val="0"/>
              <w:spacing w:before="40" w:after="0" w:line="240" w:lineRule="auto"/>
              <w:jc w:val="center"/>
              <w:rPr>
                <w:rFonts w:ascii="Arial" w:eastAsia="Times New Roman" w:hAnsi="Arial" w:cs="Arial"/>
                <w:b/>
                <w:sz w:val="20"/>
                <w:szCs w:val="24"/>
                <w:lang w:val="ro-RO"/>
              </w:rPr>
            </w:pPr>
            <w:r w:rsidRPr="0075240A">
              <w:rPr>
                <w:rFonts w:ascii="Arial" w:eastAsia="Times New Roman" w:hAnsi="Arial" w:cs="Arial"/>
                <w:b/>
                <w:sz w:val="20"/>
                <w:szCs w:val="24"/>
                <w:lang w:val="ro-RO"/>
              </w:rPr>
              <w:t>Cod deșeu</w:t>
            </w:r>
          </w:p>
        </w:tc>
        <w:tc>
          <w:tcPr>
            <w:tcW w:w="2187" w:type="dxa"/>
            <w:shd w:val="clear" w:color="auto" w:fill="C0C0C0"/>
            <w:vAlign w:val="center"/>
          </w:tcPr>
          <w:p w:rsidR="000217F5" w:rsidRPr="0075240A" w:rsidRDefault="000217F5" w:rsidP="00A82DBA">
            <w:pPr>
              <w:autoSpaceDE w:val="0"/>
              <w:autoSpaceDN w:val="0"/>
              <w:adjustRightInd w:val="0"/>
              <w:spacing w:before="40" w:after="0" w:line="240" w:lineRule="auto"/>
              <w:jc w:val="center"/>
              <w:rPr>
                <w:rFonts w:ascii="Arial" w:eastAsia="Times New Roman" w:hAnsi="Arial" w:cs="Arial"/>
                <w:b/>
                <w:sz w:val="20"/>
                <w:szCs w:val="24"/>
                <w:lang w:val="ro-RO"/>
              </w:rPr>
            </w:pPr>
            <w:r w:rsidRPr="0075240A">
              <w:rPr>
                <w:rFonts w:ascii="Arial" w:eastAsia="Times New Roman" w:hAnsi="Arial" w:cs="Arial"/>
                <w:b/>
                <w:sz w:val="20"/>
                <w:szCs w:val="24"/>
                <w:lang w:val="ro-RO"/>
              </w:rPr>
              <w:t>Denumire deșeu</w:t>
            </w:r>
          </w:p>
        </w:tc>
        <w:tc>
          <w:tcPr>
            <w:tcW w:w="1782" w:type="dxa"/>
            <w:shd w:val="clear" w:color="auto" w:fill="C0C0C0"/>
            <w:vAlign w:val="center"/>
          </w:tcPr>
          <w:p w:rsidR="000217F5" w:rsidRPr="0075240A" w:rsidRDefault="000217F5" w:rsidP="00A82DBA">
            <w:pPr>
              <w:autoSpaceDE w:val="0"/>
              <w:autoSpaceDN w:val="0"/>
              <w:adjustRightInd w:val="0"/>
              <w:spacing w:before="40" w:after="0" w:line="240" w:lineRule="auto"/>
              <w:jc w:val="center"/>
              <w:rPr>
                <w:rFonts w:ascii="Arial" w:eastAsia="Times New Roman" w:hAnsi="Arial" w:cs="Arial"/>
                <w:b/>
                <w:sz w:val="20"/>
                <w:szCs w:val="24"/>
                <w:lang w:val="ro-RO"/>
              </w:rPr>
            </w:pPr>
            <w:r w:rsidRPr="0075240A">
              <w:rPr>
                <w:rFonts w:ascii="Arial" w:eastAsia="Times New Roman" w:hAnsi="Arial" w:cs="Arial"/>
                <w:b/>
                <w:sz w:val="20"/>
                <w:szCs w:val="24"/>
                <w:lang w:val="ro-RO"/>
              </w:rPr>
              <w:t>Sursă generatoare</w:t>
            </w:r>
          </w:p>
        </w:tc>
        <w:tc>
          <w:tcPr>
            <w:tcW w:w="709" w:type="dxa"/>
            <w:shd w:val="clear" w:color="auto" w:fill="C0C0C0"/>
            <w:textDirection w:val="btLr"/>
            <w:vAlign w:val="center"/>
          </w:tcPr>
          <w:p w:rsidR="000217F5" w:rsidRPr="0075240A" w:rsidRDefault="000217F5" w:rsidP="00A82DB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5240A">
              <w:rPr>
                <w:rFonts w:ascii="Arial" w:eastAsia="Times New Roman" w:hAnsi="Arial" w:cs="Arial"/>
                <w:b/>
                <w:sz w:val="20"/>
                <w:szCs w:val="24"/>
                <w:lang w:val="ro-RO"/>
              </w:rPr>
              <w:t>Cantitate</w:t>
            </w:r>
          </w:p>
        </w:tc>
        <w:tc>
          <w:tcPr>
            <w:tcW w:w="567" w:type="dxa"/>
            <w:shd w:val="clear" w:color="auto" w:fill="C0C0C0"/>
            <w:vAlign w:val="center"/>
          </w:tcPr>
          <w:p w:rsidR="000217F5" w:rsidRPr="0075240A" w:rsidRDefault="000217F5" w:rsidP="00A82DBA">
            <w:pPr>
              <w:autoSpaceDE w:val="0"/>
              <w:autoSpaceDN w:val="0"/>
              <w:adjustRightInd w:val="0"/>
              <w:spacing w:before="40" w:after="0" w:line="240" w:lineRule="auto"/>
              <w:jc w:val="center"/>
              <w:rPr>
                <w:rFonts w:ascii="Arial" w:eastAsia="Times New Roman" w:hAnsi="Arial" w:cs="Arial"/>
                <w:b/>
                <w:sz w:val="20"/>
                <w:szCs w:val="24"/>
                <w:lang w:val="ro-RO"/>
              </w:rPr>
            </w:pPr>
            <w:r w:rsidRPr="0075240A">
              <w:rPr>
                <w:rFonts w:ascii="Arial" w:eastAsia="Times New Roman" w:hAnsi="Arial" w:cs="Arial"/>
                <w:b/>
                <w:sz w:val="20"/>
                <w:szCs w:val="24"/>
                <w:lang w:val="ro-RO"/>
              </w:rPr>
              <w:t>UM</w:t>
            </w:r>
          </w:p>
        </w:tc>
        <w:tc>
          <w:tcPr>
            <w:tcW w:w="1134" w:type="dxa"/>
            <w:shd w:val="clear" w:color="auto" w:fill="C0C0C0"/>
            <w:vAlign w:val="center"/>
          </w:tcPr>
          <w:p w:rsidR="000217F5" w:rsidRPr="0075240A" w:rsidRDefault="000217F5" w:rsidP="00085635">
            <w:pPr>
              <w:autoSpaceDE w:val="0"/>
              <w:autoSpaceDN w:val="0"/>
              <w:adjustRightInd w:val="0"/>
              <w:spacing w:before="40" w:after="0" w:line="240" w:lineRule="auto"/>
              <w:jc w:val="center"/>
              <w:rPr>
                <w:rFonts w:ascii="Arial" w:eastAsia="Times New Roman" w:hAnsi="Arial" w:cs="Arial"/>
                <w:b/>
                <w:sz w:val="20"/>
                <w:szCs w:val="24"/>
                <w:lang w:val="ro-RO"/>
              </w:rPr>
            </w:pPr>
            <w:r w:rsidRPr="0075240A">
              <w:rPr>
                <w:rFonts w:ascii="Arial" w:eastAsia="Times New Roman" w:hAnsi="Arial" w:cs="Arial"/>
                <w:b/>
                <w:sz w:val="20"/>
                <w:szCs w:val="24"/>
                <w:lang w:val="ro-RO"/>
              </w:rPr>
              <w:t>Operațiune valorificare/ eliminare</w:t>
            </w:r>
          </w:p>
        </w:tc>
        <w:tc>
          <w:tcPr>
            <w:tcW w:w="567" w:type="dxa"/>
            <w:shd w:val="clear" w:color="auto" w:fill="C0C0C0"/>
            <w:textDirection w:val="btLr"/>
            <w:vAlign w:val="center"/>
          </w:tcPr>
          <w:p w:rsidR="000217F5" w:rsidRPr="0075240A" w:rsidRDefault="000217F5" w:rsidP="0098020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5240A">
              <w:rPr>
                <w:rFonts w:ascii="Arial" w:eastAsia="Times New Roman" w:hAnsi="Arial" w:cs="Arial"/>
                <w:b/>
                <w:sz w:val="20"/>
                <w:szCs w:val="24"/>
                <w:lang w:val="ro-RO"/>
              </w:rPr>
              <w:t>Cod operațiune</w:t>
            </w:r>
          </w:p>
        </w:tc>
        <w:tc>
          <w:tcPr>
            <w:tcW w:w="1743" w:type="dxa"/>
            <w:shd w:val="clear" w:color="auto" w:fill="C0C0C0"/>
            <w:vAlign w:val="center"/>
          </w:tcPr>
          <w:p w:rsidR="000217F5" w:rsidRPr="0075240A" w:rsidRDefault="000217F5" w:rsidP="00A82DBA">
            <w:pPr>
              <w:autoSpaceDE w:val="0"/>
              <w:autoSpaceDN w:val="0"/>
              <w:adjustRightInd w:val="0"/>
              <w:spacing w:before="40" w:after="0" w:line="240" w:lineRule="auto"/>
              <w:jc w:val="center"/>
              <w:rPr>
                <w:rFonts w:ascii="Arial" w:eastAsia="Times New Roman" w:hAnsi="Arial" w:cs="Arial"/>
                <w:b/>
                <w:sz w:val="20"/>
                <w:szCs w:val="24"/>
                <w:lang w:val="ro-RO"/>
              </w:rPr>
            </w:pPr>
            <w:r w:rsidRPr="0075240A">
              <w:rPr>
                <w:rFonts w:ascii="Arial" w:eastAsia="Times New Roman" w:hAnsi="Arial" w:cs="Arial"/>
                <w:b/>
                <w:sz w:val="20"/>
                <w:szCs w:val="24"/>
                <w:lang w:val="ro-RO"/>
              </w:rPr>
              <w:t>Denumire operațiune</w:t>
            </w:r>
          </w:p>
        </w:tc>
      </w:tr>
      <w:tr w:rsidR="000312CE" w:rsidRPr="000312CE" w:rsidTr="00980200">
        <w:trPr>
          <w:trHeight w:val="1147"/>
        </w:trPr>
        <w:tc>
          <w:tcPr>
            <w:tcW w:w="959" w:type="dxa"/>
            <w:shd w:val="clear" w:color="auto" w:fill="auto"/>
          </w:tcPr>
          <w:p w:rsidR="00B64329" w:rsidRPr="000312CE" w:rsidRDefault="00B64329" w:rsidP="00B64329">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02 01 03</w:t>
            </w:r>
          </w:p>
        </w:tc>
        <w:tc>
          <w:tcPr>
            <w:tcW w:w="2187" w:type="dxa"/>
            <w:shd w:val="clear" w:color="auto" w:fill="auto"/>
          </w:tcPr>
          <w:p w:rsidR="00B64329" w:rsidRPr="000312CE" w:rsidRDefault="00B64329" w:rsidP="00B64329">
            <w:pPr>
              <w:autoSpaceDE w:val="0"/>
              <w:autoSpaceDN w:val="0"/>
              <w:adjustRightInd w:val="0"/>
              <w:spacing w:before="40" w:after="0" w:line="240" w:lineRule="auto"/>
              <w:jc w:val="center"/>
              <w:rPr>
                <w:rFonts w:ascii="Arial" w:eastAsia="Times New Roman" w:hAnsi="Arial" w:cs="Arial"/>
                <w:sz w:val="20"/>
                <w:szCs w:val="24"/>
                <w:lang w:val="ro-RO"/>
              </w:rPr>
            </w:pPr>
            <w:bookmarkStart w:id="13" w:name="_Hlk74328610"/>
            <w:r w:rsidRPr="000312CE">
              <w:rPr>
                <w:rFonts w:ascii="Arial" w:eastAsia="Times New Roman" w:hAnsi="Arial" w:cs="Arial"/>
                <w:sz w:val="20"/>
                <w:szCs w:val="24"/>
                <w:lang w:val="ro-RO"/>
              </w:rPr>
              <w:t>deșeuri de țesuturi vegetale</w:t>
            </w:r>
            <w:bookmarkEnd w:id="13"/>
          </w:p>
        </w:tc>
        <w:tc>
          <w:tcPr>
            <w:tcW w:w="1782" w:type="dxa"/>
            <w:shd w:val="clear" w:color="auto" w:fill="auto"/>
          </w:tcPr>
          <w:p w:rsidR="00B64329" w:rsidRPr="000312CE" w:rsidRDefault="00D249FB" w:rsidP="00B64329">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frunze/ rumeguș pe suprafața apei din bazine</w:t>
            </w:r>
          </w:p>
        </w:tc>
        <w:tc>
          <w:tcPr>
            <w:tcW w:w="709" w:type="dxa"/>
            <w:shd w:val="clear" w:color="auto" w:fill="auto"/>
          </w:tcPr>
          <w:p w:rsidR="00B64329" w:rsidRPr="000312CE" w:rsidRDefault="00D249FB" w:rsidP="00B64329">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20,00</w:t>
            </w:r>
          </w:p>
        </w:tc>
        <w:tc>
          <w:tcPr>
            <w:tcW w:w="567" w:type="dxa"/>
            <w:shd w:val="clear" w:color="auto" w:fill="auto"/>
          </w:tcPr>
          <w:p w:rsidR="00B64329" w:rsidRPr="000312CE" w:rsidRDefault="00D249FB" w:rsidP="00B64329">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kg</w:t>
            </w:r>
            <w:r w:rsidR="00B64329" w:rsidRPr="000312CE">
              <w:rPr>
                <w:rFonts w:ascii="Arial" w:eastAsia="Times New Roman" w:hAnsi="Arial" w:cs="Arial"/>
                <w:sz w:val="20"/>
                <w:szCs w:val="24"/>
                <w:lang w:val="ro-RO"/>
              </w:rPr>
              <w:t>/ an</w:t>
            </w:r>
          </w:p>
        </w:tc>
        <w:tc>
          <w:tcPr>
            <w:tcW w:w="1134" w:type="dxa"/>
            <w:shd w:val="clear" w:color="auto" w:fill="auto"/>
          </w:tcPr>
          <w:p w:rsidR="00D249FB" w:rsidRPr="000312CE" w:rsidRDefault="00B64329" w:rsidP="00EF4F43">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Valorificare</w:t>
            </w:r>
          </w:p>
        </w:tc>
        <w:tc>
          <w:tcPr>
            <w:tcW w:w="567" w:type="dxa"/>
            <w:shd w:val="clear" w:color="auto" w:fill="auto"/>
          </w:tcPr>
          <w:p w:rsidR="00D249FB" w:rsidRPr="000312CE" w:rsidRDefault="00B64329" w:rsidP="00EF4F43">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R 12</w:t>
            </w:r>
          </w:p>
        </w:tc>
        <w:tc>
          <w:tcPr>
            <w:tcW w:w="1743" w:type="dxa"/>
            <w:shd w:val="clear" w:color="auto" w:fill="auto"/>
          </w:tcPr>
          <w:p w:rsidR="00D249FB" w:rsidRPr="000312CE" w:rsidRDefault="00B64329" w:rsidP="00EF4F43">
            <w:pPr>
              <w:autoSpaceDE w:val="0"/>
              <w:autoSpaceDN w:val="0"/>
              <w:adjustRightInd w:val="0"/>
              <w:spacing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Schimb de deșeuri în vederea efectuării oricăreia dintre operațiile numerotate de la R1 la R11</w:t>
            </w:r>
          </w:p>
        </w:tc>
      </w:tr>
      <w:tr w:rsidR="000312CE" w:rsidRPr="000312CE" w:rsidTr="00980200">
        <w:trPr>
          <w:trHeight w:val="1147"/>
        </w:trPr>
        <w:tc>
          <w:tcPr>
            <w:tcW w:w="959" w:type="dxa"/>
            <w:shd w:val="clear" w:color="auto" w:fill="auto"/>
          </w:tcPr>
          <w:p w:rsidR="00D249FB" w:rsidRPr="000312CE" w:rsidRDefault="00D249FB" w:rsidP="00D249FB">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02 02 0</w:t>
            </w:r>
            <w:r w:rsidR="0075240A" w:rsidRPr="000312CE">
              <w:rPr>
                <w:rFonts w:ascii="Arial" w:eastAsia="Times New Roman" w:hAnsi="Arial" w:cs="Arial"/>
                <w:sz w:val="20"/>
                <w:szCs w:val="24"/>
                <w:lang w:val="ro-RO"/>
              </w:rPr>
              <w:t>1</w:t>
            </w:r>
          </w:p>
        </w:tc>
        <w:tc>
          <w:tcPr>
            <w:tcW w:w="2187" w:type="dxa"/>
            <w:shd w:val="clear" w:color="auto" w:fill="auto"/>
          </w:tcPr>
          <w:p w:rsidR="00D249FB" w:rsidRPr="000312CE" w:rsidRDefault="00D249FB" w:rsidP="00D249FB">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nămoluri de la spălare, curăţare</w:t>
            </w:r>
          </w:p>
        </w:tc>
        <w:tc>
          <w:tcPr>
            <w:tcW w:w="1782" w:type="dxa"/>
            <w:shd w:val="clear" w:color="auto" w:fill="auto"/>
          </w:tcPr>
          <w:p w:rsidR="00D249FB" w:rsidRPr="000312CE" w:rsidRDefault="00D249FB" w:rsidP="00D249FB">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curățare bazine 1-2 ori pe an</w:t>
            </w:r>
          </w:p>
        </w:tc>
        <w:tc>
          <w:tcPr>
            <w:tcW w:w="709" w:type="dxa"/>
            <w:shd w:val="clear" w:color="auto" w:fill="auto"/>
          </w:tcPr>
          <w:p w:rsidR="00D249FB" w:rsidRPr="000312CE" w:rsidRDefault="00D249FB" w:rsidP="00D249FB">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2,00</w:t>
            </w:r>
          </w:p>
        </w:tc>
        <w:tc>
          <w:tcPr>
            <w:tcW w:w="567" w:type="dxa"/>
            <w:shd w:val="clear" w:color="auto" w:fill="auto"/>
          </w:tcPr>
          <w:p w:rsidR="00D249FB" w:rsidRPr="000312CE" w:rsidRDefault="00D249FB" w:rsidP="00D249FB">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kg/ an</w:t>
            </w:r>
          </w:p>
        </w:tc>
        <w:tc>
          <w:tcPr>
            <w:tcW w:w="1134" w:type="dxa"/>
            <w:shd w:val="clear" w:color="auto" w:fill="auto"/>
          </w:tcPr>
          <w:p w:rsidR="00D249FB" w:rsidRPr="000312CE" w:rsidRDefault="00D249FB" w:rsidP="00EF4F43">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Valorificare</w:t>
            </w:r>
          </w:p>
        </w:tc>
        <w:tc>
          <w:tcPr>
            <w:tcW w:w="567" w:type="dxa"/>
            <w:shd w:val="clear" w:color="auto" w:fill="auto"/>
          </w:tcPr>
          <w:p w:rsidR="00D249FB" w:rsidRPr="000312CE" w:rsidRDefault="00D249FB" w:rsidP="00EF4F43">
            <w:pPr>
              <w:autoSpaceDE w:val="0"/>
              <w:autoSpaceDN w:val="0"/>
              <w:adjustRightInd w:val="0"/>
              <w:spacing w:before="40"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R 12</w:t>
            </w:r>
          </w:p>
        </w:tc>
        <w:tc>
          <w:tcPr>
            <w:tcW w:w="1743" w:type="dxa"/>
            <w:shd w:val="clear" w:color="auto" w:fill="auto"/>
          </w:tcPr>
          <w:p w:rsidR="00D249FB" w:rsidRPr="000312CE" w:rsidRDefault="00D249FB" w:rsidP="00EF4F43">
            <w:pPr>
              <w:autoSpaceDE w:val="0"/>
              <w:autoSpaceDN w:val="0"/>
              <w:adjustRightInd w:val="0"/>
              <w:spacing w:after="0" w:line="240" w:lineRule="auto"/>
              <w:jc w:val="center"/>
              <w:rPr>
                <w:rFonts w:ascii="Arial" w:eastAsia="Times New Roman" w:hAnsi="Arial" w:cs="Arial"/>
                <w:sz w:val="20"/>
                <w:szCs w:val="24"/>
                <w:lang w:val="ro-RO"/>
              </w:rPr>
            </w:pPr>
            <w:r w:rsidRPr="000312CE">
              <w:rPr>
                <w:rFonts w:ascii="Arial" w:eastAsia="Times New Roman" w:hAnsi="Arial" w:cs="Arial"/>
                <w:sz w:val="20"/>
                <w:szCs w:val="24"/>
                <w:lang w:val="ro-RO"/>
              </w:rPr>
              <w:t>Schimb de deșeuri în vederea efectuării oricăreia dintre operațiile numerotate de la R1 la R11</w:t>
            </w:r>
          </w:p>
        </w:tc>
      </w:tr>
      <w:tr w:rsidR="0075240A" w:rsidRPr="007D5A2B" w:rsidTr="00980200">
        <w:trPr>
          <w:trHeight w:val="1147"/>
        </w:trPr>
        <w:tc>
          <w:tcPr>
            <w:tcW w:w="959"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02 02 02</w:t>
            </w:r>
          </w:p>
        </w:tc>
        <w:tc>
          <w:tcPr>
            <w:tcW w:w="218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deșeuri de țesuturi animale</w:t>
            </w:r>
          </w:p>
        </w:tc>
        <w:tc>
          <w:tcPr>
            <w:tcW w:w="1782"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resturi</w:t>
            </w:r>
          </w:p>
        </w:tc>
        <w:tc>
          <w:tcPr>
            <w:tcW w:w="709"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1,00</w:t>
            </w:r>
          </w:p>
        </w:tc>
        <w:tc>
          <w:tcPr>
            <w:tcW w:w="56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kg/ an</w:t>
            </w:r>
          </w:p>
        </w:tc>
        <w:tc>
          <w:tcPr>
            <w:tcW w:w="1134"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Valorificare</w:t>
            </w:r>
          </w:p>
        </w:tc>
        <w:tc>
          <w:tcPr>
            <w:tcW w:w="56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R 12</w:t>
            </w:r>
          </w:p>
        </w:tc>
        <w:tc>
          <w:tcPr>
            <w:tcW w:w="1743" w:type="dxa"/>
            <w:shd w:val="clear" w:color="auto" w:fill="auto"/>
          </w:tcPr>
          <w:p w:rsidR="0075240A" w:rsidRPr="007D5A2B" w:rsidRDefault="0075240A" w:rsidP="0075240A">
            <w:pPr>
              <w:autoSpaceDE w:val="0"/>
              <w:autoSpaceDN w:val="0"/>
              <w:adjustRightInd w:val="0"/>
              <w:spacing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Schimb de deșeuri în vederea efectuării oricăreia dintre operațiile numerotate de la R1 la R11</w:t>
            </w:r>
          </w:p>
        </w:tc>
      </w:tr>
      <w:tr w:rsidR="0075240A" w:rsidRPr="007D5A2B" w:rsidTr="00980200">
        <w:trPr>
          <w:trHeight w:val="1147"/>
        </w:trPr>
        <w:tc>
          <w:tcPr>
            <w:tcW w:w="959"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02 02 03</w:t>
            </w:r>
          </w:p>
        </w:tc>
        <w:tc>
          <w:tcPr>
            <w:tcW w:w="218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materii care nu se pretează consumului sau procesării</w:t>
            </w:r>
          </w:p>
        </w:tc>
        <w:tc>
          <w:tcPr>
            <w:tcW w:w="1782"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mortalitate accidentală pești, resturi curățare</w:t>
            </w:r>
          </w:p>
        </w:tc>
        <w:tc>
          <w:tcPr>
            <w:tcW w:w="709"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5,00</w:t>
            </w:r>
          </w:p>
        </w:tc>
        <w:tc>
          <w:tcPr>
            <w:tcW w:w="56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kg/ an</w:t>
            </w:r>
          </w:p>
        </w:tc>
        <w:tc>
          <w:tcPr>
            <w:tcW w:w="1134"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Valorificare</w:t>
            </w:r>
          </w:p>
        </w:tc>
        <w:tc>
          <w:tcPr>
            <w:tcW w:w="56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R 12</w:t>
            </w:r>
          </w:p>
        </w:tc>
        <w:tc>
          <w:tcPr>
            <w:tcW w:w="1743" w:type="dxa"/>
            <w:shd w:val="clear" w:color="auto" w:fill="auto"/>
          </w:tcPr>
          <w:p w:rsidR="0075240A" w:rsidRPr="007D5A2B" w:rsidRDefault="0075240A" w:rsidP="0075240A">
            <w:pPr>
              <w:autoSpaceDE w:val="0"/>
              <w:autoSpaceDN w:val="0"/>
              <w:adjustRightInd w:val="0"/>
              <w:spacing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Schimb de deșeuri în vederea efectuării oricăreia dintre operațiile numerotate de la R1 la R11</w:t>
            </w:r>
          </w:p>
        </w:tc>
      </w:tr>
      <w:tr w:rsidR="0075240A" w:rsidRPr="007D5A2B" w:rsidTr="00980200">
        <w:trPr>
          <w:trHeight w:val="1147"/>
        </w:trPr>
        <w:tc>
          <w:tcPr>
            <w:tcW w:w="959"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15 01 01</w:t>
            </w:r>
          </w:p>
        </w:tc>
        <w:tc>
          <w:tcPr>
            <w:tcW w:w="218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ambalaje de hârtie și carton</w:t>
            </w:r>
          </w:p>
        </w:tc>
        <w:tc>
          <w:tcPr>
            <w:tcW w:w="1782"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saci hrană pești</w:t>
            </w:r>
          </w:p>
        </w:tc>
        <w:tc>
          <w:tcPr>
            <w:tcW w:w="709"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3,00</w:t>
            </w:r>
          </w:p>
        </w:tc>
        <w:tc>
          <w:tcPr>
            <w:tcW w:w="56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kg/ an</w:t>
            </w:r>
          </w:p>
        </w:tc>
        <w:tc>
          <w:tcPr>
            <w:tcW w:w="1134"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Valorificare</w:t>
            </w:r>
          </w:p>
        </w:tc>
        <w:tc>
          <w:tcPr>
            <w:tcW w:w="56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R 12</w:t>
            </w:r>
          </w:p>
        </w:tc>
        <w:tc>
          <w:tcPr>
            <w:tcW w:w="1743" w:type="dxa"/>
            <w:shd w:val="clear" w:color="auto" w:fill="auto"/>
          </w:tcPr>
          <w:p w:rsidR="0075240A" w:rsidRPr="007D5A2B" w:rsidRDefault="0075240A" w:rsidP="0075240A">
            <w:pPr>
              <w:autoSpaceDE w:val="0"/>
              <w:autoSpaceDN w:val="0"/>
              <w:adjustRightInd w:val="0"/>
              <w:spacing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Schimb de deșeuri în vederea efectuării oricăreia dintre operațiile numerotate de la R1 la R11</w:t>
            </w:r>
          </w:p>
        </w:tc>
      </w:tr>
      <w:tr w:rsidR="0075240A" w:rsidRPr="007D5A2B" w:rsidTr="00980200">
        <w:trPr>
          <w:trHeight w:val="1453"/>
        </w:trPr>
        <w:tc>
          <w:tcPr>
            <w:tcW w:w="959"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20 03 01</w:t>
            </w:r>
          </w:p>
        </w:tc>
        <w:tc>
          <w:tcPr>
            <w:tcW w:w="218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deșeuri municipale amestecate</w:t>
            </w:r>
          </w:p>
        </w:tc>
        <w:tc>
          <w:tcPr>
            <w:tcW w:w="1782"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activitate angajați</w:t>
            </w:r>
          </w:p>
        </w:tc>
        <w:tc>
          <w:tcPr>
            <w:tcW w:w="709"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0,05</w:t>
            </w:r>
          </w:p>
        </w:tc>
        <w:tc>
          <w:tcPr>
            <w:tcW w:w="56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tone/ an</w:t>
            </w:r>
          </w:p>
        </w:tc>
        <w:tc>
          <w:tcPr>
            <w:tcW w:w="1134"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hAnsi="Arial" w:cs="Arial"/>
                <w:sz w:val="20"/>
                <w:lang w:val="ro-RO"/>
              </w:rPr>
            </w:pPr>
            <w:r w:rsidRPr="007D5A2B">
              <w:rPr>
                <w:rFonts w:ascii="Arial" w:hAnsi="Arial" w:cs="Arial"/>
                <w:sz w:val="20"/>
                <w:lang w:val="ro-RO"/>
              </w:rPr>
              <w:t>Valorificare</w:t>
            </w:r>
          </w:p>
        </w:tc>
        <w:tc>
          <w:tcPr>
            <w:tcW w:w="567" w:type="dxa"/>
            <w:shd w:val="clear" w:color="auto" w:fill="auto"/>
          </w:tcPr>
          <w:p w:rsidR="0075240A" w:rsidRPr="007D5A2B" w:rsidRDefault="0075240A" w:rsidP="0075240A">
            <w:pPr>
              <w:autoSpaceDE w:val="0"/>
              <w:autoSpaceDN w:val="0"/>
              <w:adjustRightIn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R 12</w:t>
            </w:r>
          </w:p>
        </w:tc>
        <w:tc>
          <w:tcPr>
            <w:tcW w:w="1743" w:type="dxa"/>
            <w:shd w:val="clear" w:color="auto" w:fill="auto"/>
          </w:tcPr>
          <w:p w:rsidR="0075240A" w:rsidRPr="007D5A2B" w:rsidRDefault="0075240A" w:rsidP="0075240A">
            <w:pPr>
              <w:autoSpaceDE w:val="0"/>
              <w:autoSpaceDN w:val="0"/>
              <w:adjustRightInd w:val="0"/>
              <w:spacing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Schimb de deseuri in vederea efectuarii oricareia dintre operatiile numerotate de la R1 la R11</w:t>
            </w:r>
          </w:p>
        </w:tc>
      </w:tr>
    </w:tbl>
    <w:p w:rsidR="004126C2" w:rsidRPr="007D5A2B" w:rsidRDefault="004126C2" w:rsidP="004126C2">
      <w:pPr>
        <w:autoSpaceDE w:val="0"/>
        <w:autoSpaceDN w:val="0"/>
        <w:adjustRightInd w:val="0"/>
        <w:spacing w:after="0" w:line="240" w:lineRule="auto"/>
        <w:jc w:val="both"/>
        <w:rPr>
          <w:rFonts w:ascii="Arial" w:hAnsi="Arial" w:cs="Arial"/>
          <w:sz w:val="28"/>
          <w:lang w:val="ro-RO"/>
        </w:rPr>
      </w:pPr>
    </w:p>
    <w:p w:rsidR="00771876" w:rsidRPr="0075240A" w:rsidRDefault="00771876" w:rsidP="004126C2">
      <w:pPr>
        <w:autoSpaceDE w:val="0"/>
        <w:autoSpaceDN w:val="0"/>
        <w:adjustRightInd w:val="0"/>
        <w:spacing w:after="0" w:line="240" w:lineRule="auto"/>
        <w:jc w:val="both"/>
        <w:rPr>
          <w:rFonts w:ascii="Arial" w:eastAsia="Times New Roman" w:hAnsi="Arial" w:cs="Arial"/>
          <w:sz w:val="2"/>
          <w:szCs w:val="24"/>
          <w:lang w:val="ro-RO"/>
        </w:rPr>
      </w:pPr>
    </w:p>
    <w:p w:rsidR="00411983" w:rsidRPr="0075240A" w:rsidRDefault="004126C2" w:rsidP="00411983">
      <w:pPr>
        <w:pStyle w:val="Heading2"/>
        <w:spacing w:before="0" w:after="0" w:line="240" w:lineRule="auto"/>
        <w:ind w:left="357"/>
        <w:rPr>
          <w:rFonts w:ascii="Arial" w:hAnsi="Arial" w:cs="Arial"/>
          <w:i w:val="0"/>
          <w:sz w:val="24"/>
          <w:lang w:val="ro-RO"/>
        </w:rPr>
      </w:pPr>
      <w:r w:rsidRPr="0075240A">
        <w:rPr>
          <w:rFonts w:ascii="Arial" w:hAnsi="Arial" w:cs="Arial"/>
          <w:i w:val="0"/>
          <w:sz w:val="24"/>
          <w:lang w:val="ro-RO"/>
        </w:rPr>
        <w:t>2. Deșeuri colectate</w:t>
      </w:r>
      <w:r w:rsidR="00BC2677" w:rsidRPr="0075240A">
        <w:rPr>
          <w:rFonts w:ascii="Arial" w:hAnsi="Arial" w:cs="Arial"/>
          <w:b w:val="0"/>
          <w:i w:val="0"/>
          <w:sz w:val="24"/>
          <w:lang w:val="ro-RO"/>
        </w:rPr>
        <w:t xml:space="preserve"> - Nu este cazul</w:t>
      </w:r>
    </w:p>
    <w:p w:rsidR="004126C2" w:rsidRPr="0075240A" w:rsidRDefault="004126C2" w:rsidP="004126C2">
      <w:pPr>
        <w:autoSpaceDE w:val="0"/>
        <w:autoSpaceDN w:val="0"/>
        <w:adjustRightInd w:val="0"/>
        <w:spacing w:after="0" w:line="240" w:lineRule="auto"/>
        <w:ind w:left="360"/>
        <w:jc w:val="both"/>
        <w:rPr>
          <w:rStyle w:val="PlaceholderText"/>
          <w:rFonts w:ascii="Arial" w:hAnsi="Arial" w:cs="Arial"/>
          <w:color w:val="auto"/>
          <w:sz w:val="24"/>
          <w:szCs w:val="72"/>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298"/>
      </w:tblGrid>
      <w:tr w:rsidR="00D84295" w:rsidRPr="0075240A" w:rsidTr="00D84295">
        <w:trPr>
          <w:cantSplit/>
          <w:trHeight w:val="1364"/>
        </w:trPr>
        <w:tc>
          <w:tcPr>
            <w:tcW w:w="977" w:type="dxa"/>
            <w:shd w:val="clear" w:color="auto" w:fill="C0C0C0"/>
            <w:vAlign w:val="center"/>
          </w:tcPr>
          <w:p w:rsidR="004126C2" w:rsidRPr="0075240A" w:rsidRDefault="004126C2" w:rsidP="004126C2">
            <w:pPr>
              <w:autoSpaceDE w:val="0"/>
              <w:autoSpaceDN w:val="0"/>
              <w:adjustRightInd w:val="0"/>
              <w:spacing w:before="40" w:after="0" w:line="240" w:lineRule="auto"/>
              <w:jc w:val="center"/>
              <w:rPr>
                <w:rFonts w:ascii="Arial" w:hAnsi="Arial" w:cs="Arial"/>
                <w:b/>
                <w:sz w:val="20"/>
                <w:lang w:val="ro-RO"/>
              </w:rPr>
            </w:pPr>
            <w:bookmarkStart w:id="14" w:name="_Hlk1320712"/>
            <w:r w:rsidRPr="0075240A">
              <w:rPr>
                <w:rFonts w:ascii="Arial" w:hAnsi="Arial" w:cs="Arial"/>
                <w:b/>
                <w:sz w:val="20"/>
                <w:lang w:val="ro-RO"/>
              </w:rPr>
              <w:t>Cod deșeu</w:t>
            </w:r>
          </w:p>
        </w:tc>
        <w:tc>
          <w:tcPr>
            <w:tcW w:w="2442" w:type="dxa"/>
            <w:shd w:val="clear" w:color="auto" w:fill="C0C0C0"/>
            <w:vAlign w:val="center"/>
          </w:tcPr>
          <w:p w:rsidR="004126C2" w:rsidRPr="0075240A" w:rsidRDefault="004126C2" w:rsidP="004126C2">
            <w:pPr>
              <w:autoSpaceDE w:val="0"/>
              <w:autoSpaceDN w:val="0"/>
              <w:adjustRightInd w:val="0"/>
              <w:spacing w:before="40" w:after="0" w:line="240" w:lineRule="auto"/>
              <w:jc w:val="center"/>
              <w:rPr>
                <w:rFonts w:ascii="Arial" w:hAnsi="Arial" w:cs="Arial"/>
                <w:b/>
                <w:sz w:val="20"/>
                <w:lang w:val="ro-RO"/>
              </w:rPr>
            </w:pPr>
            <w:r w:rsidRPr="0075240A">
              <w:rPr>
                <w:rFonts w:ascii="Arial" w:hAnsi="Arial" w:cs="Arial"/>
                <w:b/>
                <w:sz w:val="20"/>
                <w:lang w:val="ro-RO"/>
              </w:rPr>
              <w:t>Denumire deșeu</w:t>
            </w:r>
          </w:p>
        </w:tc>
        <w:tc>
          <w:tcPr>
            <w:tcW w:w="855" w:type="dxa"/>
            <w:shd w:val="clear" w:color="auto" w:fill="C0C0C0"/>
            <w:textDirection w:val="btLr"/>
            <w:vAlign w:val="center"/>
          </w:tcPr>
          <w:p w:rsidR="004126C2" w:rsidRPr="0075240A" w:rsidRDefault="004126C2" w:rsidP="004126C2">
            <w:pPr>
              <w:autoSpaceDE w:val="0"/>
              <w:autoSpaceDN w:val="0"/>
              <w:adjustRightInd w:val="0"/>
              <w:spacing w:before="40" w:after="0" w:line="240" w:lineRule="auto"/>
              <w:ind w:left="113" w:right="113"/>
              <w:jc w:val="center"/>
              <w:rPr>
                <w:rFonts w:ascii="Arial" w:hAnsi="Arial" w:cs="Arial"/>
                <w:b/>
                <w:sz w:val="20"/>
                <w:lang w:val="ro-RO"/>
              </w:rPr>
            </w:pPr>
            <w:r w:rsidRPr="0075240A">
              <w:rPr>
                <w:rFonts w:ascii="Arial" w:hAnsi="Arial" w:cs="Arial"/>
                <w:b/>
                <w:sz w:val="20"/>
                <w:lang w:val="ro-RO"/>
              </w:rPr>
              <w:t>Cantitate</w:t>
            </w:r>
          </w:p>
        </w:tc>
        <w:tc>
          <w:tcPr>
            <w:tcW w:w="1221" w:type="dxa"/>
            <w:shd w:val="clear" w:color="auto" w:fill="C0C0C0"/>
            <w:vAlign w:val="center"/>
          </w:tcPr>
          <w:p w:rsidR="004126C2" w:rsidRPr="0075240A" w:rsidRDefault="004126C2" w:rsidP="004126C2">
            <w:pPr>
              <w:autoSpaceDE w:val="0"/>
              <w:autoSpaceDN w:val="0"/>
              <w:adjustRightInd w:val="0"/>
              <w:spacing w:before="40" w:after="0" w:line="240" w:lineRule="auto"/>
              <w:jc w:val="center"/>
              <w:rPr>
                <w:rFonts w:ascii="Arial" w:hAnsi="Arial" w:cs="Arial"/>
                <w:b/>
                <w:sz w:val="20"/>
                <w:lang w:val="ro-RO"/>
              </w:rPr>
            </w:pPr>
            <w:r w:rsidRPr="0075240A">
              <w:rPr>
                <w:rFonts w:ascii="Arial" w:hAnsi="Arial" w:cs="Arial"/>
                <w:b/>
                <w:sz w:val="20"/>
                <w:lang w:val="ro-RO"/>
              </w:rPr>
              <w:t>UM</w:t>
            </w:r>
          </w:p>
        </w:tc>
        <w:tc>
          <w:tcPr>
            <w:tcW w:w="1221" w:type="dxa"/>
            <w:shd w:val="clear" w:color="auto" w:fill="C0C0C0"/>
            <w:vAlign w:val="center"/>
          </w:tcPr>
          <w:p w:rsidR="004126C2" w:rsidRPr="0075240A" w:rsidRDefault="004126C2" w:rsidP="004126C2">
            <w:pPr>
              <w:autoSpaceDE w:val="0"/>
              <w:autoSpaceDN w:val="0"/>
              <w:adjustRightInd w:val="0"/>
              <w:spacing w:before="40" w:after="0" w:line="240" w:lineRule="auto"/>
              <w:jc w:val="center"/>
              <w:rPr>
                <w:rFonts w:ascii="Arial" w:hAnsi="Arial" w:cs="Arial"/>
                <w:b/>
                <w:sz w:val="20"/>
                <w:lang w:val="ro-RO"/>
              </w:rPr>
            </w:pPr>
            <w:r w:rsidRPr="0075240A">
              <w:rPr>
                <w:rFonts w:ascii="Arial" w:hAnsi="Arial" w:cs="Arial"/>
                <w:b/>
                <w:sz w:val="20"/>
                <w:lang w:val="ro-RO"/>
              </w:rPr>
              <w:t>Operațiune valorificare / eliminare</w:t>
            </w:r>
          </w:p>
        </w:tc>
        <w:tc>
          <w:tcPr>
            <w:tcW w:w="733" w:type="dxa"/>
            <w:shd w:val="clear" w:color="auto" w:fill="C0C0C0"/>
            <w:textDirection w:val="btLr"/>
            <w:vAlign w:val="center"/>
          </w:tcPr>
          <w:p w:rsidR="004126C2" w:rsidRPr="0075240A" w:rsidRDefault="004126C2" w:rsidP="00053011">
            <w:pPr>
              <w:autoSpaceDE w:val="0"/>
              <w:autoSpaceDN w:val="0"/>
              <w:adjustRightInd w:val="0"/>
              <w:spacing w:before="40" w:after="0" w:line="240" w:lineRule="auto"/>
              <w:ind w:left="113" w:right="113"/>
              <w:jc w:val="center"/>
              <w:rPr>
                <w:rFonts w:ascii="Arial" w:hAnsi="Arial" w:cs="Arial"/>
                <w:b/>
                <w:sz w:val="20"/>
                <w:lang w:val="ro-RO"/>
              </w:rPr>
            </w:pPr>
            <w:r w:rsidRPr="0075240A">
              <w:rPr>
                <w:rFonts w:ascii="Arial" w:hAnsi="Arial" w:cs="Arial"/>
                <w:b/>
                <w:sz w:val="20"/>
                <w:lang w:val="ro-RO"/>
              </w:rPr>
              <w:t xml:space="preserve">Cod operațiune </w:t>
            </w:r>
          </w:p>
        </w:tc>
        <w:tc>
          <w:tcPr>
            <w:tcW w:w="2298" w:type="dxa"/>
            <w:shd w:val="clear" w:color="auto" w:fill="C0C0C0"/>
            <w:vAlign w:val="center"/>
          </w:tcPr>
          <w:p w:rsidR="004126C2" w:rsidRPr="0075240A" w:rsidRDefault="004126C2" w:rsidP="004126C2">
            <w:pPr>
              <w:autoSpaceDE w:val="0"/>
              <w:autoSpaceDN w:val="0"/>
              <w:adjustRightInd w:val="0"/>
              <w:spacing w:before="40" w:after="0" w:line="240" w:lineRule="auto"/>
              <w:jc w:val="center"/>
              <w:rPr>
                <w:rFonts w:ascii="Arial" w:hAnsi="Arial" w:cs="Arial"/>
                <w:b/>
                <w:sz w:val="20"/>
                <w:lang w:val="ro-RO"/>
              </w:rPr>
            </w:pPr>
            <w:r w:rsidRPr="0075240A">
              <w:rPr>
                <w:rFonts w:ascii="Arial" w:hAnsi="Arial" w:cs="Arial"/>
                <w:b/>
                <w:sz w:val="20"/>
                <w:lang w:val="ro-RO"/>
              </w:rPr>
              <w:t>Denumire operațiune</w:t>
            </w:r>
          </w:p>
        </w:tc>
      </w:tr>
      <w:tr w:rsidR="00596047" w:rsidRPr="0075240A" w:rsidTr="00596047">
        <w:trPr>
          <w:trHeight w:val="418"/>
        </w:trPr>
        <w:tc>
          <w:tcPr>
            <w:tcW w:w="977"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c>
          <w:tcPr>
            <w:tcW w:w="2442" w:type="dxa"/>
            <w:shd w:val="clear" w:color="auto" w:fill="auto"/>
          </w:tcPr>
          <w:p w:rsidR="0007203E" w:rsidRPr="0075240A" w:rsidRDefault="0007203E" w:rsidP="0007203E">
            <w:pPr>
              <w:autoSpaceDE w:val="0"/>
              <w:autoSpaceDN w:val="0"/>
              <w:adjustRightInd w:val="0"/>
              <w:spacing w:before="40" w:after="0" w:line="240" w:lineRule="auto"/>
              <w:jc w:val="center"/>
              <w:rPr>
                <w:rFonts w:ascii="Arial" w:hAnsi="Arial" w:cs="Arial"/>
                <w:sz w:val="20"/>
                <w:lang w:val="ro-RO"/>
              </w:rPr>
            </w:pPr>
          </w:p>
        </w:tc>
        <w:tc>
          <w:tcPr>
            <w:tcW w:w="855"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c>
          <w:tcPr>
            <w:tcW w:w="1221"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c>
          <w:tcPr>
            <w:tcW w:w="1221"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c>
          <w:tcPr>
            <w:tcW w:w="733"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c>
          <w:tcPr>
            <w:tcW w:w="2298"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r>
      <w:bookmarkEnd w:id="14"/>
    </w:tbl>
    <w:p w:rsidR="00D84295" w:rsidRPr="0075240A" w:rsidRDefault="00D84295" w:rsidP="004126C2">
      <w:pPr>
        <w:autoSpaceDE w:val="0"/>
        <w:autoSpaceDN w:val="0"/>
        <w:adjustRightInd w:val="0"/>
        <w:spacing w:after="0" w:line="240" w:lineRule="auto"/>
        <w:jc w:val="both"/>
        <w:rPr>
          <w:rFonts w:ascii="Arial" w:hAnsi="Arial" w:cs="Arial"/>
          <w:sz w:val="28"/>
          <w:szCs w:val="28"/>
          <w:lang w:val="ro-RO"/>
        </w:rPr>
      </w:pPr>
    </w:p>
    <w:p w:rsidR="006809D5" w:rsidRPr="0075240A" w:rsidRDefault="004126C2" w:rsidP="006809D5">
      <w:pPr>
        <w:pStyle w:val="Heading2"/>
        <w:spacing w:before="0" w:after="0" w:line="240" w:lineRule="auto"/>
        <w:ind w:left="357"/>
        <w:rPr>
          <w:rFonts w:ascii="Arial" w:hAnsi="Arial" w:cs="Arial"/>
          <w:i w:val="0"/>
          <w:sz w:val="24"/>
          <w:lang w:val="ro-RO"/>
        </w:rPr>
      </w:pPr>
      <w:r w:rsidRPr="0075240A">
        <w:rPr>
          <w:rFonts w:ascii="Arial" w:hAnsi="Arial" w:cs="Arial"/>
          <w:i w:val="0"/>
          <w:sz w:val="24"/>
          <w:lang w:val="ro-RO"/>
        </w:rPr>
        <w:t xml:space="preserve">Deșeuri </w:t>
      </w:r>
      <w:r w:rsidR="00D77678" w:rsidRPr="0075240A">
        <w:rPr>
          <w:rFonts w:ascii="Arial" w:hAnsi="Arial" w:cs="Arial"/>
          <w:i w:val="0"/>
          <w:sz w:val="24"/>
          <w:lang w:val="ro-RO"/>
        </w:rPr>
        <w:t>comercializate</w:t>
      </w:r>
      <w:r w:rsidR="00BC2677" w:rsidRPr="0075240A">
        <w:rPr>
          <w:rFonts w:ascii="Arial" w:hAnsi="Arial" w:cs="Arial"/>
          <w:i w:val="0"/>
          <w:sz w:val="24"/>
          <w:lang w:val="ro-RO"/>
        </w:rPr>
        <w:t xml:space="preserve"> </w:t>
      </w:r>
      <w:r w:rsidR="00BC2677" w:rsidRPr="0075240A">
        <w:rPr>
          <w:rFonts w:ascii="Arial" w:hAnsi="Arial" w:cs="Arial"/>
          <w:b w:val="0"/>
          <w:i w:val="0"/>
          <w:sz w:val="24"/>
          <w:lang w:val="ro-RO"/>
        </w:rPr>
        <w:t>- Nu este cazul</w:t>
      </w:r>
    </w:p>
    <w:p w:rsidR="00CD6AE3" w:rsidRPr="0075240A" w:rsidRDefault="00CD6AE3" w:rsidP="004126C2">
      <w:pPr>
        <w:autoSpaceDE w:val="0"/>
        <w:autoSpaceDN w:val="0"/>
        <w:adjustRightInd w:val="0"/>
        <w:spacing w:after="0" w:line="240" w:lineRule="auto"/>
        <w:ind w:firstLine="360"/>
        <w:jc w:val="both"/>
        <w:rPr>
          <w:rFonts w:ascii="Arial" w:hAnsi="Arial" w:cs="Arial"/>
          <w:sz w:val="20"/>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298"/>
      </w:tblGrid>
      <w:tr w:rsidR="00D84295" w:rsidRPr="0075240A" w:rsidTr="00D84295">
        <w:trPr>
          <w:cantSplit/>
          <w:trHeight w:val="1313"/>
        </w:trPr>
        <w:tc>
          <w:tcPr>
            <w:tcW w:w="977" w:type="dxa"/>
            <w:shd w:val="clear" w:color="auto" w:fill="C0C0C0"/>
            <w:vAlign w:val="center"/>
          </w:tcPr>
          <w:p w:rsidR="00CD6AE3" w:rsidRPr="0075240A" w:rsidRDefault="00CD6AE3" w:rsidP="002E7976">
            <w:pPr>
              <w:autoSpaceDE w:val="0"/>
              <w:autoSpaceDN w:val="0"/>
              <w:adjustRightInd w:val="0"/>
              <w:spacing w:before="40" w:after="0" w:line="240" w:lineRule="auto"/>
              <w:jc w:val="center"/>
              <w:rPr>
                <w:rFonts w:ascii="Arial" w:hAnsi="Arial" w:cs="Arial"/>
                <w:b/>
                <w:sz w:val="20"/>
                <w:lang w:val="ro-RO"/>
              </w:rPr>
            </w:pPr>
            <w:r w:rsidRPr="0075240A">
              <w:rPr>
                <w:rFonts w:ascii="Arial" w:hAnsi="Arial" w:cs="Arial"/>
                <w:b/>
                <w:sz w:val="20"/>
                <w:lang w:val="ro-RO"/>
              </w:rPr>
              <w:t>Cod deșeu</w:t>
            </w:r>
          </w:p>
        </w:tc>
        <w:tc>
          <w:tcPr>
            <w:tcW w:w="2442" w:type="dxa"/>
            <w:shd w:val="clear" w:color="auto" w:fill="C0C0C0"/>
            <w:vAlign w:val="center"/>
          </w:tcPr>
          <w:p w:rsidR="00CD6AE3" w:rsidRPr="0075240A" w:rsidRDefault="00CD6AE3" w:rsidP="002E7976">
            <w:pPr>
              <w:autoSpaceDE w:val="0"/>
              <w:autoSpaceDN w:val="0"/>
              <w:adjustRightInd w:val="0"/>
              <w:spacing w:before="40" w:after="0" w:line="240" w:lineRule="auto"/>
              <w:jc w:val="center"/>
              <w:rPr>
                <w:rFonts w:ascii="Arial" w:hAnsi="Arial" w:cs="Arial"/>
                <w:b/>
                <w:sz w:val="20"/>
                <w:lang w:val="ro-RO"/>
              </w:rPr>
            </w:pPr>
            <w:r w:rsidRPr="0075240A">
              <w:rPr>
                <w:rFonts w:ascii="Arial" w:hAnsi="Arial" w:cs="Arial"/>
                <w:b/>
                <w:sz w:val="20"/>
                <w:lang w:val="ro-RO"/>
              </w:rPr>
              <w:t>Denumire deșeu</w:t>
            </w:r>
          </w:p>
        </w:tc>
        <w:tc>
          <w:tcPr>
            <w:tcW w:w="855" w:type="dxa"/>
            <w:shd w:val="clear" w:color="auto" w:fill="C0C0C0"/>
            <w:textDirection w:val="btLr"/>
            <w:vAlign w:val="center"/>
          </w:tcPr>
          <w:p w:rsidR="00CD6AE3" w:rsidRPr="0075240A" w:rsidRDefault="00CD6AE3" w:rsidP="002E7976">
            <w:pPr>
              <w:autoSpaceDE w:val="0"/>
              <w:autoSpaceDN w:val="0"/>
              <w:adjustRightInd w:val="0"/>
              <w:spacing w:before="40" w:after="0" w:line="240" w:lineRule="auto"/>
              <w:ind w:left="113" w:right="113"/>
              <w:jc w:val="center"/>
              <w:rPr>
                <w:rFonts w:ascii="Arial" w:hAnsi="Arial" w:cs="Arial"/>
                <w:b/>
                <w:sz w:val="20"/>
                <w:lang w:val="ro-RO"/>
              </w:rPr>
            </w:pPr>
            <w:r w:rsidRPr="0075240A">
              <w:rPr>
                <w:rFonts w:ascii="Arial" w:hAnsi="Arial" w:cs="Arial"/>
                <w:b/>
                <w:sz w:val="20"/>
                <w:lang w:val="ro-RO"/>
              </w:rPr>
              <w:t>Cantitate</w:t>
            </w:r>
          </w:p>
        </w:tc>
        <w:tc>
          <w:tcPr>
            <w:tcW w:w="1221" w:type="dxa"/>
            <w:shd w:val="clear" w:color="auto" w:fill="C0C0C0"/>
            <w:vAlign w:val="center"/>
          </w:tcPr>
          <w:p w:rsidR="00CD6AE3" w:rsidRPr="0075240A" w:rsidRDefault="00CD6AE3" w:rsidP="002E7976">
            <w:pPr>
              <w:autoSpaceDE w:val="0"/>
              <w:autoSpaceDN w:val="0"/>
              <w:adjustRightInd w:val="0"/>
              <w:spacing w:before="40" w:after="0" w:line="240" w:lineRule="auto"/>
              <w:jc w:val="center"/>
              <w:rPr>
                <w:rFonts w:ascii="Arial" w:hAnsi="Arial" w:cs="Arial"/>
                <w:b/>
                <w:sz w:val="20"/>
                <w:lang w:val="ro-RO"/>
              </w:rPr>
            </w:pPr>
            <w:r w:rsidRPr="0075240A">
              <w:rPr>
                <w:rFonts w:ascii="Arial" w:hAnsi="Arial" w:cs="Arial"/>
                <w:b/>
                <w:sz w:val="20"/>
                <w:lang w:val="ro-RO"/>
              </w:rPr>
              <w:t>UM</w:t>
            </w:r>
          </w:p>
        </w:tc>
        <w:tc>
          <w:tcPr>
            <w:tcW w:w="1221" w:type="dxa"/>
            <w:shd w:val="clear" w:color="auto" w:fill="C0C0C0"/>
            <w:vAlign w:val="center"/>
          </w:tcPr>
          <w:p w:rsidR="00CD6AE3" w:rsidRPr="0075240A" w:rsidRDefault="00CD6AE3" w:rsidP="002E7976">
            <w:pPr>
              <w:autoSpaceDE w:val="0"/>
              <w:autoSpaceDN w:val="0"/>
              <w:adjustRightInd w:val="0"/>
              <w:spacing w:before="40" w:after="0" w:line="240" w:lineRule="auto"/>
              <w:jc w:val="center"/>
              <w:rPr>
                <w:rFonts w:ascii="Arial" w:hAnsi="Arial" w:cs="Arial"/>
                <w:b/>
                <w:sz w:val="20"/>
                <w:lang w:val="ro-RO"/>
              </w:rPr>
            </w:pPr>
            <w:r w:rsidRPr="0075240A">
              <w:rPr>
                <w:rFonts w:ascii="Arial" w:hAnsi="Arial" w:cs="Arial"/>
                <w:b/>
                <w:sz w:val="20"/>
                <w:lang w:val="ro-RO"/>
              </w:rPr>
              <w:t>Operațiune valorificare / eliminare</w:t>
            </w:r>
          </w:p>
        </w:tc>
        <w:tc>
          <w:tcPr>
            <w:tcW w:w="733" w:type="dxa"/>
            <w:shd w:val="clear" w:color="auto" w:fill="C0C0C0"/>
            <w:textDirection w:val="btLr"/>
            <w:vAlign w:val="center"/>
          </w:tcPr>
          <w:p w:rsidR="00CD6AE3" w:rsidRPr="0075240A" w:rsidRDefault="00CD6AE3" w:rsidP="002E7976">
            <w:pPr>
              <w:autoSpaceDE w:val="0"/>
              <w:autoSpaceDN w:val="0"/>
              <w:adjustRightInd w:val="0"/>
              <w:spacing w:before="40" w:after="0" w:line="240" w:lineRule="auto"/>
              <w:ind w:left="113" w:right="113"/>
              <w:jc w:val="center"/>
              <w:rPr>
                <w:rFonts w:ascii="Arial" w:hAnsi="Arial" w:cs="Arial"/>
                <w:b/>
                <w:sz w:val="20"/>
                <w:lang w:val="ro-RO"/>
              </w:rPr>
            </w:pPr>
            <w:r w:rsidRPr="0075240A">
              <w:rPr>
                <w:rFonts w:ascii="Arial" w:hAnsi="Arial" w:cs="Arial"/>
                <w:b/>
                <w:sz w:val="20"/>
                <w:lang w:val="ro-RO"/>
              </w:rPr>
              <w:t xml:space="preserve">Cod operațiune </w:t>
            </w:r>
          </w:p>
        </w:tc>
        <w:tc>
          <w:tcPr>
            <w:tcW w:w="2298" w:type="dxa"/>
            <w:shd w:val="clear" w:color="auto" w:fill="C0C0C0"/>
            <w:vAlign w:val="center"/>
          </w:tcPr>
          <w:p w:rsidR="00CD6AE3" w:rsidRPr="0075240A" w:rsidRDefault="00CD6AE3" w:rsidP="002E7976">
            <w:pPr>
              <w:autoSpaceDE w:val="0"/>
              <w:autoSpaceDN w:val="0"/>
              <w:adjustRightInd w:val="0"/>
              <w:spacing w:before="40" w:after="0" w:line="240" w:lineRule="auto"/>
              <w:jc w:val="center"/>
              <w:rPr>
                <w:rFonts w:ascii="Arial" w:hAnsi="Arial" w:cs="Arial"/>
                <w:b/>
                <w:sz w:val="20"/>
                <w:lang w:val="ro-RO"/>
              </w:rPr>
            </w:pPr>
            <w:r w:rsidRPr="0075240A">
              <w:rPr>
                <w:rFonts w:ascii="Arial" w:hAnsi="Arial" w:cs="Arial"/>
                <w:b/>
                <w:sz w:val="20"/>
                <w:lang w:val="ro-RO"/>
              </w:rPr>
              <w:t>Denumire operațiune</w:t>
            </w:r>
          </w:p>
        </w:tc>
      </w:tr>
      <w:tr w:rsidR="00596047" w:rsidRPr="0075240A" w:rsidTr="00596047">
        <w:trPr>
          <w:trHeight w:val="382"/>
        </w:trPr>
        <w:tc>
          <w:tcPr>
            <w:tcW w:w="977"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c>
          <w:tcPr>
            <w:tcW w:w="2442"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c>
          <w:tcPr>
            <w:tcW w:w="855"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c>
          <w:tcPr>
            <w:tcW w:w="1221"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c>
          <w:tcPr>
            <w:tcW w:w="1221"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c>
          <w:tcPr>
            <w:tcW w:w="733"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c>
          <w:tcPr>
            <w:tcW w:w="2298" w:type="dxa"/>
            <w:shd w:val="clear" w:color="auto" w:fill="auto"/>
          </w:tcPr>
          <w:p w:rsidR="0007203E" w:rsidRPr="0075240A" w:rsidRDefault="0007203E" w:rsidP="001E5B5C">
            <w:pPr>
              <w:autoSpaceDE w:val="0"/>
              <w:autoSpaceDN w:val="0"/>
              <w:adjustRightInd w:val="0"/>
              <w:spacing w:before="40" w:after="0" w:line="240" w:lineRule="auto"/>
              <w:jc w:val="center"/>
              <w:rPr>
                <w:rFonts w:ascii="Arial" w:hAnsi="Arial" w:cs="Arial"/>
                <w:sz w:val="20"/>
                <w:lang w:val="ro-RO"/>
              </w:rPr>
            </w:pPr>
          </w:p>
        </w:tc>
      </w:tr>
    </w:tbl>
    <w:p w:rsidR="00C76278" w:rsidRPr="0075240A" w:rsidRDefault="00C76278" w:rsidP="004126C2">
      <w:pPr>
        <w:autoSpaceDE w:val="0"/>
        <w:autoSpaceDN w:val="0"/>
        <w:adjustRightInd w:val="0"/>
        <w:spacing w:after="0" w:line="240" w:lineRule="auto"/>
        <w:ind w:firstLine="360"/>
        <w:jc w:val="both"/>
        <w:rPr>
          <w:rFonts w:ascii="Arial" w:hAnsi="Arial" w:cs="Arial"/>
          <w:sz w:val="16"/>
          <w:highlight w:val="yellow"/>
          <w:lang w:val="ro-RO"/>
        </w:rPr>
      </w:pPr>
    </w:p>
    <w:p w:rsidR="00652086" w:rsidRPr="0075240A" w:rsidRDefault="004126C2" w:rsidP="00652086">
      <w:pPr>
        <w:autoSpaceDE w:val="0"/>
        <w:autoSpaceDN w:val="0"/>
        <w:adjustRightInd w:val="0"/>
        <w:spacing w:after="0" w:line="240" w:lineRule="auto"/>
        <w:ind w:firstLine="720"/>
        <w:jc w:val="both"/>
        <w:rPr>
          <w:rFonts w:ascii="Arial" w:hAnsi="Arial" w:cs="Arial"/>
          <w:sz w:val="24"/>
          <w:szCs w:val="24"/>
          <w:lang w:val="ro-RO"/>
        </w:rPr>
      </w:pPr>
      <w:r w:rsidRPr="0075240A">
        <w:rPr>
          <w:rFonts w:ascii="Arial" w:hAnsi="Arial" w:cs="Arial"/>
          <w:b/>
          <w:sz w:val="24"/>
          <w:szCs w:val="24"/>
          <w:lang w:val="ro-RO"/>
        </w:rPr>
        <w:t xml:space="preserve">Deşeuri de echipamente electrice şi electronice </w:t>
      </w:r>
      <w:r w:rsidR="00775801" w:rsidRPr="0075240A">
        <w:rPr>
          <w:rFonts w:ascii="Arial" w:hAnsi="Arial" w:cs="Arial"/>
          <w:b/>
          <w:sz w:val="24"/>
          <w:szCs w:val="24"/>
          <w:lang w:val="ro-RO"/>
        </w:rPr>
        <w:t>colectate</w:t>
      </w:r>
      <w:r w:rsidR="00E56E99" w:rsidRPr="0075240A">
        <w:rPr>
          <w:rFonts w:ascii="Arial" w:hAnsi="Arial" w:cs="Arial"/>
          <w:b/>
          <w:sz w:val="24"/>
          <w:szCs w:val="24"/>
          <w:lang w:val="ro-RO"/>
        </w:rPr>
        <w:t xml:space="preserve"> - </w:t>
      </w:r>
      <w:r w:rsidR="00652086" w:rsidRPr="0075240A">
        <w:rPr>
          <w:rFonts w:ascii="Arial" w:hAnsi="Arial" w:cs="Arial"/>
          <w:sz w:val="24"/>
          <w:szCs w:val="24"/>
          <w:lang w:val="ro-RO"/>
        </w:rPr>
        <w:t>Nu este cazul</w:t>
      </w:r>
    </w:p>
    <w:p w:rsidR="00652086" w:rsidRPr="0075240A" w:rsidRDefault="00652086" w:rsidP="004126C2">
      <w:pPr>
        <w:autoSpaceDE w:val="0"/>
        <w:autoSpaceDN w:val="0"/>
        <w:adjustRightInd w:val="0"/>
        <w:spacing w:after="0" w:line="240" w:lineRule="auto"/>
        <w:ind w:firstLine="720"/>
        <w:jc w:val="both"/>
        <w:rPr>
          <w:rFonts w:ascii="Arial" w:hAnsi="Arial" w:cs="Arial"/>
          <w:b/>
          <w:sz w:val="18"/>
          <w:szCs w:val="24"/>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8"/>
        <w:gridCol w:w="3969"/>
      </w:tblGrid>
      <w:tr w:rsidR="00D84295" w:rsidRPr="0075240A" w:rsidTr="00D84295">
        <w:tc>
          <w:tcPr>
            <w:tcW w:w="5778" w:type="dxa"/>
            <w:shd w:val="clear" w:color="auto" w:fill="C0C0C0"/>
            <w:vAlign w:val="center"/>
          </w:tcPr>
          <w:p w:rsidR="004126C2" w:rsidRPr="0075240A" w:rsidRDefault="004126C2" w:rsidP="004126C2">
            <w:pPr>
              <w:spacing w:before="40" w:after="0" w:line="240" w:lineRule="auto"/>
              <w:jc w:val="center"/>
              <w:rPr>
                <w:rFonts w:ascii="Arial" w:hAnsi="Arial" w:cs="Arial"/>
                <w:b/>
                <w:sz w:val="20"/>
                <w:lang w:val="ro-RO"/>
              </w:rPr>
            </w:pPr>
            <w:r w:rsidRPr="0075240A">
              <w:rPr>
                <w:rFonts w:ascii="Arial" w:hAnsi="Arial" w:cs="Arial"/>
                <w:b/>
                <w:sz w:val="20"/>
                <w:lang w:val="ro-RO"/>
              </w:rPr>
              <w:t>Cod deșeu de echipamente electrice și electronice (DEEE)</w:t>
            </w:r>
          </w:p>
        </w:tc>
        <w:tc>
          <w:tcPr>
            <w:tcW w:w="3969" w:type="dxa"/>
            <w:shd w:val="clear" w:color="auto" w:fill="C0C0C0"/>
            <w:vAlign w:val="center"/>
          </w:tcPr>
          <w:p w:rsidR="004126C2" w:rsidRPr="0075240A" w:rsidRDefault="004126C2" w:rsidP="004126C2">
            <w:pPr>
              <w:spacing w:before="40" w:after="0" w:line="240" w:lineRule="auto"/>
              <w:jc w:val="center"/>
              <w:rPr>
                <w:rFonts w:ascii="Arial" w:hAnsi="Arial" w:cs="Arial"/>
                <w:b/>
                <w:sz w:val="20"/>
                <w:lang w:val="ro-RO"/>
              </w:rPr>
            </w:pPr>
            <w:r w:rsidRPr="0075240A">
              <w:rPr>
                <w:rFonts w:ascii="Arial" w:hAnsi="Arial" w:cs="Arial"/>
                <w:b/>
                <w:sz w:val="20"/>
                <w:lang w:val="ro-RO"/>
              </w:rPr>
              <w:t>Denumire deșeu</w:t>
            </w:r>
          </w:p>
        </w:tc>
      </w:tr>
      <w:tr w:rsidR="00D84295" w:rsidRPr="0075240A" w:rsidTr="00D84295">
        <w:trPr>
          <w:trHeight w:val="276"/>
        </w:trPr>
        <w:tc>
          <w:tcPr>
            <w:tcW w:w="5778" w:type="dxa"/>
            <w:shd w:val="clear" w:color="auto" w:fill="auto"/>
          </w:tcPr>
          <w:p w:rsidR="004126C2" w:rsidRPr="0075240A" w:rsidRDefault="004126C2" w:rsidP="004126C2">
            <w:pPr>
              <w:spacing w:before="40" w:after="0" w:line="240" w:lineRule="auto"/>
              <w:jc w:val="center"/>
              <w:rPr>
                <w:rFonts w:ascii="Arial" w:hAnsi="Arial" w:cs="Arial"/>
                <w:sz w:val="20"/>
                <w:lang w:val="ro-RO"/>
              </w:rPr>
            </w:pPr>
            <w:r w:rsidRPr="0075240A">
              <w:rPr>
                <w:rFonts w:ascii="Arial" w:hAnsi="Arial" w:cs="Arial"/>
                <w:sz w:val="20"/>
                <w:lang w:val="ro-RO"/>
              </w:rPr>
              <w:t xml:space="preserve"> </w:t>
            </w:r>
          </w:p>
        </w:tc>
        <w:tc>
          <w:tcPr>
            <w:tcW w:w="3969" w:type="dxa"/>
            <w:shd w:val="clear" w:color="auto" w:fill="auto"/>
          </w:tcPr>
          <w:p w:rsidR="004126C2" w:rsidRPr="0075240A" w:rsidRDefault="004126C2" w:rsidP="004126C2">
            <w:pPr>
              <w:spacing w:before="40" w:after="0" w:line="240" w:lineRule="auto"/>
              <w:jc w:val="center"/>
              <w:rPr>
                <w:rFonts w:ascii="Arial" w:hAnsi="Arial" w:cs="Arial"/>
                <w:sz w:val="20"/>
                <w:lang w:val="ro-RO"/>
              </w:rPr>
            </w:pPr>
            <w:r w:rsidRPr="0075240A">
              <w:rPr>
                <w:rFonts w:ascii="Arial" w:hAnsi="Arial" w:cs="Arial"/>
                <w:sz w:val="20"/>
                <w:lang w:val="ro-RO"/>
              </w:rPr>
              <w:t xml:space="preserve"> </w:t>
            </w:r>
          </w:p>
        </w:tc>
      </w:tr>
    </w:tbl>
    <w:p w:rsidR="004126C2" w:rsidRPr="0075240A" w:rsidRDefault="004126C2" w:rsidP="004126C2">
      <w:pPr>
        <w:spacing w:after="0" w:line="240" w:lineRule="auto"/>
        <w:rPr>
          <w:rFonts w:ascii="Arial" w:hAnsi="Arial" w:cs="Arial"/>
          <w:lang w:val="ro-RO"/>
        </w:rPr>
      </w:pPr>
    </w:p>
    <w:p w:rsidR="00652086" w:rsidRPr="0075240A" w:rsidRDefault="004126C2" w:rsidP="00652086">
      <w:pPr>
        <w:autoSpaceDE w:val="0"/>
        <w:autoSpaceDN w:val="0"/>
        <w:adjustRightInd w:val="0"/>
        <w:spacing w:after="0" w:line="240" w:lineRule="auto"/>
        <w:ind w:firstLine="720"/>
        <w:jc w:val="both"/>
        <w:rPr>
          <w:rFonts w:ascii="Arial" w:hAnsi="Arial" w:cs="Arial"/>
          <w:sz w:val="24"/>
          <w:szCs w:val="24"/>
          <w:lang w:val="ro-RO"/>
        </w:rPr>
      </w:pPr>
      <w:r w:rsidRPr="0075240A">
        <w:rPr>
          <w:rFonts w:ascii="Arial" w:hAnsi="Arial" w:cs="Arial"/>
          <w:b/>
          <w:sz w:val="24"/>
          <w:szCs w:val="24"/>
          <w:lang w:val="ro-RO"/>
        </w:rPr>
        <w:t xml:space="preserve">Deşeuri de baterii şi acumulatori </w:t>
      </w:r>
      <w:r w:rsidR="00775801" w:rsidRPr="0075240A">
        <w:rPr>
          <w:rFonts w:ascii="Arial" w:hAnsi="Arial" w:cs="Arial"/>
          <w:b/>
          <w:sz w:val="24"/>
          <w:szCs w:val="24"/>
          <w:lang w:val="ro-RO"/>
        </w:rPr>
        <w:t>colectate</w:t>
      </w:r>
      <w:r w:rsidR="00E56E99" w:rsidRPr="0075240A">
        <w:rPr>
          <w:rFonts w:ascii="Arial" w:hAnsi="Arial" w:cs="Arial"/>
          <w:b/>
          <w:sz w:val="24"/>
          <w:szCs w:val="24"/>
          <w:lang w:val="ro-RO"/>
        </w:rPr>
        <w:t xml:space="preserve"> </w:t>
      </w:r>
      <w:bookmarkStart w:id="15" w:name="_Hlk1320505"/>
      <w:r w:rsidR="00E56E99" w:rsidRPr="0075240A">
        <w:rPr>
          <w:rFonts w:ascii="Arial" w:hAnsi="Arial" w:cs="Arial"/>
          <w:b/>
          <w:sz w:val="24"/>
          <w:szCs w:val="24"/>
          <w:lang w:val="ro-RO"/>
        </w:rPr>
        <w:t xml:space="preserve">- </w:t>
      </w:r>
      <w:r w:rsidR="00652086" w:rsidRPr="0075240A">
        <w:rPr>
          <w:rFonts w:ascii="Arial" w:hAnsi="Arial" w:cs="Arial"/>
          <w:sz w:val="24"/>
          <w:szCs w:val="24"/>
          <w:lang w:val="ro-RO"/>
        </w:rPr>
        <w:t>Nu este cazul</w:t>
      </w:r>
      <w:bookmarkEnd w:id="15"/>
    </w:p>
    <w:p w:rsidR="00652086" w:rsidRPr="0075240A" w:rsidRDefault="00652086" w:rsidP="004126C2">
      <w:pPr>
        <w:autoSpaceDE w:val="0"/>
        <w:autoSpaceDN w:val="0"/>
        <w:adjustRightInd w:val="0"/>
        <w:spacing w:after="0" w:line="240" w:lineRule="auto"/>
        <w:ind w:firstLine="720"/>
        <w:jc w:val="both"/>
        <w:rPr>
          <w:rFonts w:ascii="Arial" w:hAnsi="Arial" w:cs="Arial"/>
          <w:b/>
          <w:sz w:val="16"/>
          <w:szCs w:val="24"/>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8"/>
        <w:gridCol w:w="3969"/>
      </w:tblGrid>
      <w:tr w:rsidR="00D84295" w:rsidRPr="0075240A" w:rsidTr="00D84295">
        <w:trPr>
          <w:trHeight w:val="176"/>
        </w:trPr>
        <w:tc>
          <w:tcPr>
            <w:tcW w:w="5778" w:type="dxa"/>
            <w:shd w:val="clear" w:color="auto" w:fill="C0C0C0"/>
            <w:vAlign w:val="center"/>
          </w:tcPr>
          <w:p w:rsidR="004126C2" w:rsidRPr="0075240A" w:rsidRDefault="004126C2" w:rsidP="004126C2">
            <w:pPr>
              <w:spacing w:before="40" w:after="0" w:line="240" w:lineRule="auto"/>
              <w:jc w:val="center"/>
              <w:rPr>
                <w:rFonts w:ascii="Arial" w:hAnsi="Arial" w:cs="Arial"/>
                <w:b/>
                <w:sz w:val="20"/>
                <w:lang w:val="ro-RO" w:eastAsia="ro-RO"/>
              </w:rPr>
            </w:pPr>
            <w:r w:rsidRPr="0075240A">
              <w:rPr>
                <w:rFonts w:ascii="Arial" w:hAnsi="Arial" w:cs="Arial"/>
                <w:b/>
                <w:sz w:val="20"/>
                <w:lang w:val="ro-RO" w:eastAsia="ro-RO"/>
              </w:rPr>
              <w:t>Cod deșeu de baterii și acumulatori</w:t>
            </w:r>
          </w:p>
        </w:tc>
        <w:tc>
          <w:tcPr>
            <w:tcW w:w="3969" w:type="dxa"/>
            <w:shd w:val="clear" w:color="auto" w:fill="C0C0C0"/>
            <w:vAlign w:val="center"/>
          </w:tcPr>
          <w:p w:rsidR="004126C2" w:rsidRPr="0075240A" w:rsidRDefault="004126C2" w:rsidP="004126C2">
            <w:pPr>
              <w:spacing w:before="40" w:after="0" w:line="240" w:lineRule="auto"/>
              <w:jc w:val="center"/>
              <w:rPr>
                <w:rFonts w:ascii="Arial" w:hAnsi="Arial" w:cs="Arial"/>
                <w:b/>
                <w:sz w:val="20"/>
                <w:lang w:val="ro-RO" w:eastAsia="ro-RO"/>
              </w:rPr>
            </w:pPr>
            <w:r w:rsidRPr="0075240A">
              <w:rPr>
                <w:rFonts w:ascii="Arial" w:hAnsi="Arial" w:cs="Arial"/>
                <w:b/>
                <w:sz w:val="20"/>
                <w:lang w:val="ro-RO" w:eastAsia="ro-RO"/>
              </w:rPr>
              <w:t>Denumire deșeu</w:t>
            </w:r>
          </w:p>
        </w:tc>
      </w:tr>
      <w:tr w:rsidR="00D84295" w:rsidRPr="0075240A" w:rsidTr="005E21A3">
        <w:trPr>
          <w:trHeight w:val="179"/>
        </w:trPr>
        <w:tc>
          <w:tcPr>
            <w:tcW w:w="5778" w:type="dxa"/>
            <w:shd w:val="clear" w:color="auto" w:fill="auto"/>
          </w:tcPr>
          <w:p w:rsidR="004126C2" w:rsidRPr="0075240A" w:rsidRDefault="004126C2" w:rsidP="00D84295">
            <w:pPr>
              <w:spacing w:after="0" w:line="240" w:lineRule="auto"/>
              <w:jc w:val="center"/>
              <w:rPr>
                <w:rFonts w:ascii="Arial" w:hAnsi="Arial" w:cs="Arial"/>
                <w:sz w:val="20"/>
                <w:lang w:val="ro-RO" w:eastAsia="ro-RO"/>
              </w:rPr>
            </w:pPr>
            <w:r w:rsidRPr="0075240A">
              <w:rPr>
                <w:rFonts w:ascii="Arial" w:hAnsi="Arial" w:cs="Arial"/>
                <w:sz w:val="20"/>
                <w:lang w:val="ro-RO" w:eastAsia="ro-RO"/>
              </w:rPr>
              <w:t xml:space="preserve"> </w:t>
            </w:r>
          </w:p>
        </w:tc>
        <w:tc>
          <w:tcPr>
            <w:tcW w:w="3969" w:type="dxa"/>
            <w:shd w:val="clear" w:color="auto" w:fill="auto"/>
          </w:tcPr>
          <w:p w:rsidR="004126C2" w:rsidRPr="0075240A" w:rsidRDefault="004126C2" w:rsidP="004126C2">
            <w:pPr>
              <w:spacing w:before="40" w:after="0" w:line="240" w:lineRule="auto"/>
              <w:jc w:val="center"/>
              <w:rPr>
                <w:rFonts w:ascii="Arial" w:hAnsi="Arial" w:cs="Arial"/>
                <w:sz w:val="20"/>
                <w:lang w:val="ro-RO" w:eastAsia="ro-RO"/>
              </w:rPr>
            </w:pPr>
            <w:r w:rsidRPr="0075240A">
              <w:rPr>
                <w:rFonts w:ascii="Arial" w:hAnsi="Arial" w:cs="Arial"/>
                <w:sz w:val="20"/>
                <w:lang w:val="ro-RO" w:eastAsia="ro-RO"/>
              </w:rPr>
              <w:t xml:space="preserve"> </w:t>
            </w:r>
          </w:p>
        </w:tc>
      </w:tr>
    </w:tbl>
    <w:p w:rsidR="004126C2" w:rsidRPr="0075240A" w:rsidRDefault="004126C2" w:rsidP="004126C2">
      <w:pPr>
        <w:spacing w:after="0" w:line="240" w:lineRule="auto"/>
        <w:rPr>
          <w:sz w:val="24"/>
          <w:lang w:val="ro-RO" w:eastAsia="ro-RO"/>
        </w:rPr>
      </w:pPr>
    </w:p>
    <w:p w:rsidR="00775801" w:rsidRPr="0075240A" w:rsidRDefault="00775801" w:rsidP="00775801">
      <w:pPr>
        <w:keepNext/>
        <w:spacing w:after="0" w:line="240" w:lineRule="auto"/>
        <w:ind w:left="360"/>
        <w:jc w:val="both"/>
        <w:outlineLvl w:val="1"/>
        <w:rPr>
          <w:rFonts w:ascii="Arial" w:eastAsia="Times New Roman" w:hAnsi="Arial" w:cs="Arial"/>
          <w:b/>
          <w:bCs/>
          <w:sz w:val="24"/>
          <w:szCs w:val="24"/>
          <w:lang w:val="es-ES" w:eastAsia="ro-RO"/>
        </w:rPr>
      </w:pPr>
      <w:r w:rsidRPr="0075240A">
        <w:rPr>
          <w:rFonts w:ascii="Arial" w:eastAsia="Times New Roman" w:hAnsi="Arial" w:cs="Arial"/>
          <w:b/>
          <w:bCs/>
          <w:sz w:val="24"/>
          <w:szCs w:val="24"/>
          <w:lang w:val="ro-RO" w:eastAsia="ro-RO"/>
        </w:rPr>
        <w:t>3. Deșeuri stocate temporar</w:t>
      </w:r>
      <w:r w:rsidR="007803EF" w:rsidRPr="0075240A">
        <w:rPr>
          <w:rFonts w:ascii="Arial" w:hAnsi="Arial" w:cs="Arial"/>
          <w:b/>
          <w:sz w:val="24"/>
          <w:szCs w:val="24"/>
          <w:lang w:val="ro-RO"/>
        </w:rPr>
        <w:t xml:space="preserve">- </w:t>
      </w:r>
      <w:r w:rsidR="007803EF" w:rsidRPr="0075240A">
        <w:rPr>
          <w:rFonts w:ascii="Arial" w:hAnsi="Arial" w:cs="Arial"/>
          <w:sz w:val="24"/>
          <w:szCs w:val="24"/>
          <w:lang w:val="ro-RO"/>
        </w:rPr>
        <w:t>Nu este cazul</w:t>
      </w:r>
    </w:p>
    <w:p w:rsidR="00775801" w:rsidRPr="0075240A" w:rsidRDefault="00775801" w:rsidP="00775801">
      <w:pPr>
        <w:autoSpaceDE w:val="0"/>
        <w:autoSpaceDN w:val="0"/>
        <w:adjustRightInd w:val="0"/>
        <w:spacing w:after="0" w:line="240" w:lineRule="auto"/>
        <w:ind w:firstLine="360"/>
        <w:jc w:val="both"/>
        <w:rPr>
          <w:rFonts w:ascii="Arial" w:hAnsi="Arial" w:cs="Arial"/>
          <w:lang w:val="es-ES"/>
        </w:rPr>
      </w:pPr>
      <w:r w:rsidRPr="0075240A">
        <w:rPr>
          <w:rFonts w:ascii="Arial" w:hAnsi="Arial" w:cs="Arial"/>
          <w:sz w:val="24"/>
          <w:szCs w:val="24"/>
          <w:lang w:val="ro-RO"/>
        </w:rPr>
        <w:t xml:space="preserve"> </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754"/>
      </w:tblGrid>
      <w:tr w:rsidR="00D84295" w:rsidRPr="0075240A" w:rsidTr="00D84295">
        <w:tc>
          <w:tcPr>
            <w:tcW w:w="1654" w:type="dxa"/>
            <w:shd w:val="clear" w:color="auto" w:fill="C0C0C0"/>
            <w:vAlign w:val="center"/>
          </w:tcPr>
          <w:p w:rsidR="00775801" w:rsidRPr="0075240A" w:rsidRDefault="00775801" w:rsidP="00775801">
            <w:pPr>
              <w:autoSpaceDE w:val="0"/>
              <w:autoSpaceDN w:val="0"/>
              <w:adjustRightInd w:val="0"/>
              <w:spacing w:before="40" w:after="0" w:line="240" w:lineRule="auto"/>
              <w:jc w:val="center"/>
              <w:rPr>
                <w:rFonts w:ascii="Arial" w:hAnsi="Arial" w:cs="Arial"/>
                <w:b/>
                <w:sz w:val="20"/>
                <w:szCs w:val="24"/>
                <w:lang w:val="ro-RO"/>
              </w:rPr>
            </w:pPr>
            <w:r w:rsidRPr="0075240A">
              <w:rPr>
                <w:rFonts w:ascii="Arial" w:hAnsi="Arial" w:cs="Arial"/>
                <w:b/>
                <w:sz w:val="20"/>
                <w:szCs w:val="24"/>
                <w:lang w:val="ro-RO"/>
              </w:rPr>
              <w:t>Cod deșeu</w:t>
            </w:r>
          </w:p>
        </w:tc>
        <w:tc>
          <w:tcPr>
            <w:tcW w:w="3307" w:type="dxa"/>
            <w:shd w:val="clear" w:color="auto" w:fill="C0C0C0"/>
            <w:vAlign w:val="center"/>
          </w:tcPr>
          <w:p w:rsidR="00775801" w:rsidRPr="0075240A" w:rsidRDefault="00775801" w:rsidP="00775801">
            <w:pPr>
              <w:autoSpaceDE w:val="0"/>
              <w:autoSpaceDN w:val="0"/>
              <w:adjustRightInd w:val="0"/>
              <w:spacing w:before="40" w:after="0" w:line="240" w:lineRule="auto"/>
              <w:jc w:val="center"/>
              <w:rPr>
                <w:rFonts w:ascii="Arial" w:hAnsi="Arial" w:cs="Arial"/>
                <w:b/>
                <w:sz w:val="20"/>
                <w:szCs w:val="24"/>
                <w:lang w:val="ro-RO"/>
              </w:rPr>
            </w:pPr>
            <w:r w:rsidRPr="0075240A">
              <w:rPr>
                <w:rFonts w:ascii="Arial" w:hAnsi="Arial" w:cs="Arial"/>
                <w:b/>
                <w:sz w:val="20"/>
                <w:szCs w:val="24"/>
                <w:lang w:val="ro-RO"/>
              </w:rPr>
              <w:t>Denumire deșeu</w:t>
            </w:r>
          </w:p>
        </w:tc>
        <w:tc>
          <w:tcPr>
            <w:tcW w:w="1654" w:type="dxa"/>
            <w:shd w:val="clear" w:color="auto" w:fill="C0C0C0"/>
            <w:vAlign w:val="center"/>
          </w:tcPr>
          <w:p w:rsidR="00775801" w:rsidRPr="0075240A" w:rsidRDefault="00775801" w:rsidP="00775801">
            <w:pPr>
              <w:autoSpaceDE w:val="0"/>
              <w:autoSpaceDN w:val="0"/>
              <w:adjustRightInd w:val="0"/>
              <w:spacing w:before="40" w:after="0" w:line="240" w:lineRule="auto"/>
              <w:jc w:val="center"/>
              <w:rPr>
                <w:rFonts w:ascii="Arial" w:hAnsi="Arial" w:cs="Arial"/>
                <w:b/>
                <w:sz w:val="20"/>
                <w:szCs w:val="24"/>
                <w:lang w:val="ro-RO"/>
              </w:rPr>
            </w:pPr>
            <w:r w:rsidRPr="0075240A">
              <w:rPr>
                <w:rFonts w:ascii="Arial" w:hAnsi="Arial" w:cs="Arial"/>
                <w:b/>
                <w:sz w:val="20"/>
                <w:szCs w:val="24"/>
                <w:lang w:val="ro-RO"/>
              </w:rPr>
              <w:t>Cantitate</w:t>
            </w:r>
          </w:p>
        </w:tc>
        <w:tc>
          <w:tcPr>
            <w:tcW w:w="1378" w:type="dxa"/>
            <w:shd w:val="clear" w:color="auto" w:fill="C0C0C0"/>
            <w:vAlign w:val="center"/>
          </w:tcPr>
          <w:p w:rsidR="00775801" w:rsidRPr="0075240A" w:rsidRDefault="00775801" w:rsidP="00775801">
            <w:pPr>
              <w:autoSpaceDE w:val="0"/>
              <w:autoSpaceDN w:val="0"/>
              <w:adjustRightInd w:val="0"/>
              <w:spacing w:before="40" w:after="0" w:line="240" w:lineRule="auto"/>
              <w:jc w:val="center"/>
              <w:rPr>
                <w:rFonts w:ascii="Arial" w:hAnsi="Arial" w:cs="Arial"/>
                <w:b/>
                <w:sz w:val="20"/>
                <w:szCs w:val="24"/>
                <w:lang w:val="ro-RO"/>
              </w:rPr>
            </w:pPr>
            <w:r w:rsidRPr="0075240A">
              <w:rPr>
                <w:rFonts w:ascii="Arial" w:hAnsi="Arial" w:cs="Arial"/>
                <w:b/>
                <w:sz w:val="20"/>
                <w:szCs w:val="24"/>
                <w:lang w:val="ro-RO"/>
              </w:rPr>
              <w:t>UM</w:t>
            </w:r>
          </w:p>
        </w:tc>
        <w:tc>
          <w:tcPr>
            <w:tcW w:w="1754" w:type="dxa"/>
            <w:shd w:val="clear" w:color="auto" w:fill="C0C0C0"/>
            <w:vAlign w:val="center"/>
          </w:tcPr>
          <w:p w:rsidR="00775801" w:rsidRPr="0075240A" w:rsidRDefault="00775801" w:rsidP="00775801">
            <w:pPr>
              <w:autoSpaceDE w:val="0"/>
              <w:autoSpaceDN w:val="0"/>
              <w:adjustRightInd w:val="0"/>
              <w:spacing w:before="40" w:after="0" w:line="240" w:lineRule="auto"/>
              <w:jc w:val="center"/>
              <w:rPr>
                <w:rFonts w:ascii="Arial" w:hAnsi="Arial" w:cs="Arial"/>
                <w:b/>
                <w:sz w:val="20"/>
                <w:szCs w:val="24"/>
                <w:lang w:val="ro-RO"/>
              </w:rPr>
            </w:pPr>
            <w:r w:rsidRPr="0075240A">
              <w:rPr>
                <w:rFonts w:ascii="Arial" w:hAnsi="Arial" w:cs="Arial"/>
                <w:b/>
                <w:sz w:val="20"/>
                <w:szCs w:val="24"/>
                <w:lang w:val="ro-RO"/>
              </w:rPr>
              <w:t>Mod de stocare</w:t>
            </w:r>
          </w:p>
        </w:tc>
      </w:tr>
      <w:tr w:rsidR="00D84295" w:rsidRPr="0075240A" w:rsidTr="00D84295">
        <w:tc>
          <w:tcPr>
            <w:tcW w:w="1654" w:type="dxa"/>
            <w:shd w:val="clear" w:color="auto" w:fill="auto"/>
          </w:tcPr>
          <w:p w:rsidR="00C12A9C" w:rsidRPr="0075240A" w:rsidRDefault="00C12A9C" w:rsidP="00EF1083">
            <w:pPr>
              <w:autoSpaceDE w:val="0"/>
              <w:autoSpaceDN w:val="0"/>
              <w:adjustRightInd w:val="0"/>
              <w:spacing w:before="40" w:after="0" w:line="240" w:lineRule="auto"/>
              <w:jc w:val="center"/>
              <w:rPr>
                <w:rFonts w:ascii="Arial" w:hAnsi="Arial" w:cs="Arial"/>
                <w:strike/>
                <w:sz w:val="20"/>
                <w:szCs w:val="24"/>
                <w:lang w:val="ro-RO"/>
              </w:rPr>
            </w:pPr>
          </w:p>
        </w:tc>
        <w:tc>
          <w:tcPr>
            <w:tcW w:w="3307" w:type="dxa"/>
            <w:shd w:val="clear" w:color="auto" w:fill="auto"/>
          </w:tcPr>
          <w:p w:rsidR="00C12A9C" w:rsidRPr="0075240A" w:rsidRDefault="00C12A9C" w:rsidP="00EF1083">
            <w:pPr>
              <w:autoSpaceDE w:val="0"/>
              <w:autoSpaceDN w:val="0"/>
              <w:adjustRightInd w:val="0"/>
              <w:spacing w:before="40" w:after="0" w:line="240" w:lineRule="auto"/>
              <w:jc w:val="center"/>
              <w:rPr>
                <w:rFonts w:ascii="Arial" w:hAnsi="Arial" w:cs="Arial"/>
                <w:strike/>
                <w:sz w:val="20"/>
                <w:szCs w:val="24"/>
                <w:lang w:val="ro-RO"/>
              </w:rPr>
            </w:pPr>
          </w:p>
        </w:tc>
        <w:tc>
          <w:tcPr>
            <w:tcW w:w="1654" w:type="dxa"/>
            <w:shd w:val="clear" w:color="auto" w:fill="auto"/>
          </w:tcPr>
          <w:p w:rsidR="00C12A9C" w:rsidRPr="0075240A" w:rsidRDefault="00C12A9C" w:rsidP="00EF1083">
            <w:pPr>
              <w:autoSpaceDE w:val="0"/>
              <w:autoSpaceDN w:val="0"/>
              <w:adjustRightInd w:val="0"/>
              <w:spacing w:before="40" w:after="0" w:line="240" w:lineRule="auto"/>
              <w:jc w:val="center"/>
              <w:rPr>
                <w:rFonts w:ascii="Arial" w:hAnsi="Arial" w:cs="Arial"/>
                <w:strike/>
                <w:sz w:val="20"/>
                <w:szCs w:val="24"/>
                <w:lang w:val="ro-RO"/>
              </w:rPr>
            </w:pPr>
          </w:p>
        </w:tc>
        <w:tc>
          <w:tcPr>
            <w:tcW w:w="1378" w:type="dxa"/>
            <w:shd w:val="clear" w:color="auto" w:fill="auto"/>
          </w:tcPr>
          <w:p w:rsidR="00C12A9C" w:rsidRPr="0075240A" w:rsidRDefault="00C12A9C" w:rsidP="00EF1083">
            <w:pPr>
              <w:autoSpaceDE w:val="0"/>
              <w:autoSpaceDN w:val="0"/>
              <w:adjustRightInd w:val="0"/>
              <w:spacing w:before="40" w:after="0" w:line="240" w:lineRule="auto"/>
              <w:jc w:val="center"/>
              <w:rPr>
                <w:rFonts w:ascii="Arial" w:hAnsi="Arial" w:cs="Arial"/>
                <w:strike/>
                <w:sz w:val="20"/>
                <w:szCs w:val="24"/>
                <w:lang w:val="ro-RO"/>
              </w:rPr>
            </w:pPr>
          </w:p>
        </w:tc>
        <w:tc>
          <w:tcPr>
            <w:tcW w:w="1754" w:type="dxa"/>
            <w:shd w:val="clear" w:color="auto" w:fill="auto"/>
          </w:tcPr>
          <w:p w:rsidR="00C12A9C" w:rsidRPr="0075240A" w:rsidRDefault="00C12A9C" w:rsidP="00EF1083">
            <w:pPr>
              <w:autoSpaceDE w:val="0"/>
              <w:autoSpaceDN w:val="0"/>
              <w:adjustRightInd w:val="0"/>
              <w:spacing w:before="40" w:after="0" w:line="240" w:lineRule="auto"/>
              <w:jc w:val="center"/>
              <w:rPr>
                <w:rFonts w:ascii="Arial" w:hAnsi="Arial" w:cs="Arial"/>
                <w:strike/>
                <w:sz w:val="20"/>
                <w:szCs w:val="24"/>
                <w:lang w:val="ro-RO"/>
              </w:rPr>
            </w:pPr>
          </w:p>
        </w:tc>
      </w:tr>
    </w:tbl>
    <w:p w:rsidR="001B714D" w:rsidRPr="0075240A" w:rsidRDefault="001B714D" w:rsidP="00775801">
      <w:pPr>
        <w:autoSpaceDE w:val="0"/>
        <w:autoSpaceDN w:val="0"/>
        <w:adjustRightInd w:val="0"/>
        <w:spacing w:after="0" w:line="240" w:lineRule="auto"/>
        <w:jc w:val="both"/>
        <w:rPr>
          <w:rFonts w:ascii="Arial" w:hAnsi="Arial" w:cs="Arial"/>
          <w:sz w:val="24"/>
          <w:szCs w:val="24"/>
          <w:lang w:val="ro-RO"/>
        </w:rPr>
      </w:pPr>
    </w:p>
    <w:p w:rsidR="00E56E99" w:rsidRPr="0075240A" w:rsidRDefault="00E56E99" w:rsidP="00E56E99">
      <w:pPr>
        <w:keepNext/>
        <w:spacing w:after="0" w:line="240" w:lineRule="auto"/>
        <w:ind w:left="360"/>
        <w:jc w:val="both"/>
        <w:outlineLvl w:val="1"/>
        <w:rPr>
          <w:rFonts w:ascii="Arial" w:eastAsia="Times New Roman" w:hAnsi="Arial" w:cs="Arial"/>
          <w:b/>
          <w:bCs/>
          <w:sz w:val="24"/>
          <w:szCs w:val="24"/>
          <w:lang w:val="ro-RO" w:eastAsia="ro-RO"/>
        </w:rPr>
      </w:pPr>
      <w:r w:rsidRPr="0075240A">
        <w:rPr>
          <w:rFonts w:ascii="Arial" w:eastAsia="Times New Roman" w:hAnsi="Arial" w:cs="Arial"/>
          <w:b/>
          <w:bCs/>
          <w:sz w:val="24"/>
          <w:szCs w:val="24"/>
          <w:lang w:val="ro-RO" w:eastAsia="ro-RO"/>
        </w:rPr>
        <w:t>4. Deșeuri tratate (valorificate/eliminate)</w:t>
      </w:r>
      <w:r w:rsidR="007803EF" w:rsidRPr="0075240A">
        <w:rPr>
          <w:rFonts w:ascii="Arial" w:hAnsi="Arial" w:cs="Arial"/>
          <w:b/>
          <w:sz w:val="24"/>
          <w:szCs w:val="24"/>
          <w:lang w:val="ro-RO"/>
        </w:rPr>
        <w:t xml:space="preserve"> - </w:t>
      </w:r>
      <w:r w:rsidR="007803EF" w:rsidRPr="0075240A">
        <w:rPr>
          <w:rFonts w:ascii="Arial" w:hAnsi="Arial" w:cs="Arial"/>
          <w:sz w:val="24"/>
          <w:szCs w:val="24"/>
          <w:lang w:val="ro-RO"/>
        </w:rPr>
        <w:t>Nu este cazul</w:t>
      </w:r>
    </w:p>
    <w:p w:rsidR="000766AB" w:rsidRPr="0075240A" w:rsidRDefault="000766AB" w:rsidP="00E56E99">
      <w:pPr>
        <w:spacing w:after="0" w:line="259" w:lineRule="auto"/>
        <w:ind w:left="360"/>
        <w:rPr>
          <w:rFonts w:ascii="Arial" w:hAnsi="Arial" w:cs="Arial"/>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777"/>
        <w:gridCol w:w="1418"/>
        <w:gridCol w:w="567"/>
        <w:gridCol w:w="2409"/>
      </w:tblGrid>
      <w:tr w:rsidR="00D84295" w:rsidRPr="0075240A" w:rsidTr="00D84295">
        <w:trPr>
          <w:cantSplit/>
          <w:trHeight w:val="1240"/>
        </w:trPr>
        <w:tc>
          <w:tcPr>
            <w:tcW w:w="989" w:type="dxa"/>
            <w:shd w:val="clear" w:color="auto" w:fill="C0C0C0"/>
            <w:vAlign w:val="center"/>
          </w:tcPr>
          <w:p w:rsidR="00E56E99" w:rsidRPr="0075240A" w:rsidRDefault="00E56E99" w:rsidP="00E56E99">
            <w:pPr>
              <w:spacing w:before="40" w:after="0" w:line="240" w:lineRule="auto"/>
              <w:jc w:val="center"/>
              <w:rPr>
                <w:rFonts w:ascii="Arial" w:hAnsi="Arial" w:cs="Arial"/>
                <w:b/>
                <w:sz w:val="20"/>
                <w:lang w:val="ro-RO"/>
              </w:rPr>
            </w:pPr>
            <w:r w:rsidRPr="0075240A">
              <w:rPr>
                <w:rFonts w:ascii="Arial" w:hAnsi="Arial" w:cs="Arial"/>
                <w:b/>
                <w:sz w:val="20"/>
                <w:lang w:val="ro-RO"/>
              </w:rPr>
              <w:t>Cod deșeu</w:t>
            </w:r>
          </w:p>
        </w:tc>
        <w:tc>
          <w:tcPr>
            <w:tcW w:w="2721" w:type="dxa"/>
            <w:shd w:val="clear" w:color="auto" w:fill="C0C0C0"/>
            <w:vAlign w:val="center"/>
          </w:tcPr>
          <w:p w:rsidR="00E56E99" w:rsidRPr="0075240A" w:rsidRDefault="00E56E99" w:rsidP="00E56E99">
            <w:pPr>
              <w:spacing w:before="40" w:after="0" w:line="240" w:lineRule="auto"/>
              <w:jc w:val="center"/>
              <w:rPr>
                <w:rFonts w:ascii="Arial" w:hAnsi="Arial" w:cs="Arial"/>
                <w:b/>
                <w:sz w:val="20"/>
                <w:lang w:val="ro-RO"/>
              </w:rPr>
            </w:pPr>
            <w:r w:rsidRPr="0075240A">
              <w:rPr>
                <w:rFonts w:ascii="Arial" w:hAnsi="Arial" w:cs="Arial"/>
                <w:b/>
                <w:sz w:val="20"/>
                <w:lang w:val="ro-RO"/>
              </w:rPr>
              <w:t>Denumire deșeu</w:t>
            </w:r>
          </w:p>
        </w:tc>
        <w:tc>
          <w:tcPr>
            <w:tcW w:w="866" w:type="dxa"/>
            <w:shd w:val="clear" w:color="auto" w:fill="C0C0C0"/>
            <w:textDirection w:val="btLr"/>
            <w:vAlign w:val="center"/>
          </w:tcPr>
          <w:p w:rsidR="00E56E99" w:rsidRPr="0075240A" w:rsidRDefault="00E56E99" w:rsidP="00E56E99">
            <w:pPr>
              <w:spacing w:before="40" w:after="0" w:line="240" w:lineRule="auto"/>
              <w:ind w:left="113" w:right="113"/>
              <w:jc w:val="center"/>
              <w:rPr>
                <w:rFonts w:ascii="Arial" w:hAnsi="Arial" w:cs="Arial"/>
                <w:b/>
                <w:sz w:val="20"/>
                <w:lang w:val="ro-RO"/>
              </w:rPr>
            </w:pPr>
            <w:r w:rsidRPr="0075240A">
              <w:rPr>
                <w:rFonts w:ascii="Arial" w:hAnsi="Arial" w:cs="Arial"/>
                <w:b/>
                <w:sz w:val="20"/>
                <w:lang w:val="ro-RO"/>
              </w:rPr>
              <w:t>Cantitate</w:t>
            </w:r>
          </w:p>
        </w:tc>
        <w:tc>
          <w:tcPr>
            <w:tcW w:w="777" w:type="dxa"/>
            <w:shd w:val="clear" w:color="auto" w:fill="C0C0C0"/>
            <w:vAlign w:val="center"/>
          </w:tcPr>
          <w:p w:rsidR="00E56E99" w:rsidRPr="0075240A" w:rsidRDefault="00E56E99" w:rsidP="00E56E99">
            <w:pPr>
              <w:spacing w:before="40" w:after="0" w:line="240" w:lineRule="auto"/>
              <w:jc w:val="center"/>
              <w:rPr>
                <w:rFonts w:ascii="Arial" w:hAnsi="Arial" w:cs="Arial"/>
                <w:b/>
                <w:sz w:val="20"/>
                <w:lang w:val="ro-RO"/>
              </w:rPr>
            </w:pPr>
            <w:r w:rsidRPr="0075240A">
              <w:rPr>
                <w:rFonts w:ascii="Arial" w:hAnsi="Arial" w:cs="Arial"/>
                <w:b/>
                <w:sz w:val="20"/>
                <w:lang w:val="ro-RO"/>
              </w:rPr>
              <w:t>UM</w:t>
            </w:r>
          </w:p>
        </w:tc>
        <w:tc>
          <w:tcPr>
            <w:tcW w:w="1418" w:type="dxa"/>
            <w:shd w:val="clear" w:color="auto" w:fill="C0C0C0"/>
            <w:vAlign w:val="center"/>
          </w:tcPr>
          <w:p w:rsidR="00E56E99" w:rsidRPr="0075240A" w:rsidRDefault="00E56E99" w:rsidP="00E56E99">
            <w:pPr>
              <w:spacing w:before="40" w:after="0" w:line="240" w:lineRule="auto"/>
              <w:jc w:val="center"/>
              <w:rPr>
                <w:rFonts w:ascii="Arial" w:hAnsi="Arial" w:cs="Arial"/>
                <w:b/>
                <w:sz w:val="20"/>
                <w:lang w:val="ro-RO"/>
              </w:rPr>
            </w:pPr>
            <w:r w:rsidRPr="0075240A">
              <w:rPr>
                <w:rFonts w:ascii="Arial" w:hAnsi="Arial" w:cs="Arial"/>
                <w:b/>
                <w:sz w:val="20"/>
                <w:lang w:val="ro-RO"/>
              </w:rPr>
              <w:t>Operațiune valorificare / eliminare</w:t>
            </w:r>
          </w:p>
        </w:tc>
        <w:tc>
          <w:tcPr>
            <w:tcW w:w="567" w:type="dxa"/>
            <w:shd w:val="clear" w:color="auto" w:fill="C0C0C0"/>
            <w:textDirection w:val="btLr"/>
            <w:vAlign w:val="center"/>
          </w:tcPr>
          <w:p w:rsidR="00E56E99" w:rsidRPr="0075240A" w:rsidRDefault="00E56E99" w:rsidP="00FE5341">
            <w:pPr>
              <w:spacing w:after="0" w:line="240" w:lineRule="auto"/>
              <w:ind w:left="-142" w:right="113"/>
              <w:jc w:val="center"/>
              <w:rPr>
                <w:rFonts w:ascii="Arial" w:hAnsi="Arial" w:cs="Arial"/>
                <w:b/>
                <w:sz w:val="20"/>
                <w:lang w:val="ro-RO"/>
              </w:rPr>
            </w:pPr>
            <w:r w:rsidRPr="0075240A">
              <w:rPr>
                <w:rFonts w:ascii="Arial" w:hAnsi="Arial" w:cs="Arial"/>
                <w:b/>
                <w:sz w:val="20"/>
                <w:lang w:val="ro-RO"/>
              </w:rPr>
              <w:t>Cod operațiune</w:t>
            </w:r>
          </w:p>
        </w:tc>
        <w:tc>
          <w:tcPr>
            <w:tcW w:w="2409" w:type="dxa"/>
            <w:shd w:val="clear" w:color="auto" w:fill="C0C0C0"/>
            <w:vAlign w:val="center"/>
          </w:tcPr>
          <w:p w:rsidR="00E56E99" w:rsidRPr="0075240A" w:rsidRDefault="00E56E99" w:rsidP="00E56E99">
            <w:pPr>
              <w:spacing w:before="40" w:after="0" w:line="240" w:lineRule="auto"/>
              <w:jc w:val="center"/>
              <w:rPr>
                <w:rFonts w:ascii="Arial" w:hAnsi="Arial" w:cs="Arial"/>
                <w:b/>
                <w:sz w:val="20"/>
                <w:lang w:val="ro-RO"/>
              </w:rPr>
            </w:pPr>
            <w:r w:rsidRPr="0075240A">
              <w:rPr>
                <w:rFonts w:ascii="Arial" w:hAnsi="Arial" w:cs="Arial"/>
                <w:b/>
                <w:sz w:val="20"/>
                <w:lang w:val="ro-RO"/>
              </w:rPr>
              <w:t>Denumire operațiune</w:t>
            </w:r>
          </w:p>
        </w:tc>
      </w:tr>
      <w:tr w:rsidR="00D84295" w:rsidRPr="0075240A" w:rsidTr="00D84295">
        <w:tc>
          <w:tcPr>
            <w:tcW w:w="989" w:type="dxa"/>
            <w:shd w:val="clear" w:color="auto" w:fill="auto"/>
          </w:tcPr>
          <w:p w:rsidR="00C12A9C" w:rsidRPr="0075240A" w:rsidRDefault="00C12A9C" w:rsidP="00EF1083">
            <w:pPr>
              <w:spacing w:before="40" w:after="0" w:line="240" w:lineRule="auto"/>
              <w:jc w:val="center"/>
              <w:rPr>
                <w:rFonts w:ascii="Arial" w:hAnsi="Arial" w:cs="Arial"/>
                <w:strike/>
                <w:sz w:val="20"/>
                <w:lang w:val="ro-RO"/>
              </w:rPr>
            </w:pPr>
          </w:p>
        </w:tc>
        <w:tc>
          <w:tcPr>
            <w:tcW w:w="2721" w:type="dxa"/>
            <w:shd w:val="clear" w:color="auto" w:fill="auto"/>
          </w:tcPr>
          <w:p w:rsidR="00C12A9C" w:rsidRPr="0075240A" w:rsidRDefault="00C12A9C" w:rsidP="00EF1083">
            <w:pPr>
              <w:spacing w:before="40" w:after="0" w:line="240" w:lineRule="auto"/>
              <w:jc w:val="center"/>
              <w:rPr>
                <w:rFonts w:ascii="Arial" w:hAnsi="Arial" w:cs="Arial"/>
                <w:strike/>
                <w:sz w:val="20"/>
                <w:lang w:val="ro-RO"/>
              </w:rPr>
            </w:pPr>
          </w:p>
        </w:tc>
        <w:tc>
          <w:tcPr>
            <w:tcW w:w="866" w:type="dxa"/>
            <w:shd w:val="clear" w:color="auto" w:fill="auto"/>
          </w:tcPr>
          <w:p w:rsidR="00C12A9C" w:rsidRPr="0075240A" w:rsidRDefault="00C12A9C" w:rsidP="00EF1083">
            <w:pPr>
              <w:spacing w:before="40" w:after="0" w:line="240" w:lineRule="auto"/>
              <w:jc w:val="center"/>
              <w:rPr>
                <w:rFonts w:ascii="Arial" w:hAnsi="Arial" w:cs="Arial"/>
                <w:strike/>
                <w:sz w:val="20"/>
                <w:lang w:val="ro-RO"/>
              </w:rPr>
            </w:pPr>
          </w:p>
        </w:tc>
        <w:tc>
          <w:tcPr>
            <w:tcW w:w="777" w:type="dxa"/>
            <w:shd w:val="clear" w:color="auto" w:fill="auto"/>
          </w:tcPr>
          <w:p w:rsidR="00C12A9C" w:rsidRPr="0075240A" w:rsidRDefault="00C12A9C" w:rsidP="00EF1083">
            <w:pPr>
              <w:spacing w:before="40" w:after="0" w:line="240" w:lineRule="auto"/>
              <w:jc w:val="center"/>
              <w:rPr>
                <w:rFonts w:ascii="Arial" w:hAnsi="Arial" w:cs="Arial"/>
                <w:strike/>
                <w:sz w:val="20"/>
                <w:lang w:val="ro-RO"/>
              </w:rPr>
            </w:pPr>
          </w:p>
        </w:tc>
        <w:tc>
          <w:tcPr>
            <w:tcW w:w="1418" w:type="dxa"/>
            <w:shd w:val="clear" w:color="auto" w:fill="auto"/>
          </w:tcPr>
          <w:p w:rsidR="00C12A9C" w:rsidRPr="0075240A" w:rsidRDefault="00C12A9C" w:rsidP="00EF1083">
            <w:pPr>
              <w:spacing w:before="40" w:after="0" w:line="240" w:lineRule="auto"/>
              <w:jc w:val="center"/>
              <w:rPr>
                <w:rFonts w:ascii="Arial" w:hAnsi="Arial" w:cs="Arial"/>
                <w:strike/>
                <w:sz w:val="20"/>
                <w:lang w:val="ro-RO"/>
              </w:rPr>
            </w:pPr>
          </w:p>
        </w:tc>
        <w:tc>
          <w:tcPr>
            <w:tcW w:w="567" w:type="dxa"/>
            <w:shd w:val="clear" w:color="auto" w:fill="auto"/>
          </w:tcPr>
          <w:p w:rsidR="00C12A9C" w:rsidRPr="0075240A" w:rsidRDefault="00C12A9C" w:rsidP="00EF1083">
            <w:pPr>
              <w:autoSpaceDE w:val="0"/>
              <w:autoSpaceDN w:val="0"/>
              <w:adjustRightInd w:val="0"/>
              <w:spacing w:before="40" w:after="0" w:line="240" w:lineRule="auto"/>
              <w:jc w:val="center"/>
              <w:rPr>
                <w:rFonts w:ascii="Arial" w:eastAsia="Times New Roman" w:hAnsi="Arial" w:cs="Arial"/>
                <w:strike/>
                <w:sz w:val="20"/>
                <w:szCs w:val="24"/>
                <w:lang w:val="ro-RO"/>
              </w:rPr>
            </w:pPr>
          </w:p>
        </w:tc>
        <w:tc>
          <w:tcPr>
            <w:tcW w:w="2409" w:type="dxa"/>
            <w:shd w:val="clear" w:color="auto" w:fill="auto"/>
          </w:tcPr>
          <w:p w:rsidR="00C12A9C" w:rsidRPr="0075240A" w:rsidRDefault="00C12A9C" w:rsidP="00EF1083">
            <w:pPr>
              <w:autoSpaceDE w:val="0"/>
              <w:autoSpaceDN w:val="0"/>
              <w:adjustRightInd w:val="0"/>
              <w:spacing w:before="40" w:after="0" w:line="240" w:lineRule="auto"/>
              <w:jc w:val="center"/>
              <w:rPr>
                <w:rFonts w:ascii="Arial" w:eastAsia="Times New Roman" w:hAnsi="Arial" w:cs="Arial"/>
                <w:strike/>
                <w:sz w:val="20"/>
                <w:szCs w:val="24"/>
                <w:lang w:val="ro-RO"/>
              </w:rPr>
            </w:pPr>
          </w:p>
        </w:tc>
      </w:tr>
    </w:tbl>
    <w:p w:rsidR="00997EC9" w:rsidRPr="0075240A" w:rsidRDefault="00997EC9" w:rsidP="00997EC9">
      <w:pPr>
        <w:autoSpaceDE w:val="0"/>
        <w:autoSpaceDN w:val="0"/>
        <w:adjustRightInd w:val="0"/>
        <w:spacing w:after="0" w:line="240" w:lineRule="auto"/>
        <w:ind w:firstLine="720"/>
        <w:jc w:val="both"/>
        <w:rPr>
          <w:rFonts w:ascii="Arial" w:hAnsi="Arial" w:cs="Arial"/>
          <w:sz w:val="24"/>
          <w:szCs w:val="24"/>
          <w:lang w:val="ro-RO" w:eastAsia="ro-RO"/>
        </w:rPr>
      </w:pPr>
    </w:p>
    <w:p w:rsidR="00E56E99" w:rsidRPr="0075240A" w:rsidRDefault="00E56E99" w:rsidP="00E56E99">
      <w:pPr>
        <w:autoSpaceDE w:val="0"/>
        <w:autoSpaceDN w:val="0"/>
        <w:adjustRightInd w:val="0"/>
        <w:spacing w:after="0" w:line="240" w:lineRule="auto"/>
        <w:ind w:firstLine="720"/>
        <w:jc w:val="both"/>
        <w:rPr>
          <w:rFonts w:ascii="Arial" w:hAnsi="Arial" w:cs="Arial"/>
          <w:sz w:val="24"/>
          <w:szCs w:val="24"/>
        </w:rPr>
      </w:pPr>
      <w:proofErr w:type="spellStart"/>
      <w:r w:rsidRPr="0075240A">
        <w:rPr>
          <w:rFonts w:ascii="Arial" w:hAnsi="Arial" w:cs="Arial"/>
          <w:b/>
          <w:sz w:val="24"/>
          <w:szCs w:val="24"/>
          <w:lang w:val="es-ES"/>
        </w:rPr>
        <w:t>Deşeuri</w:t>
      </w:r>
      <w:proofErr w:type="spellEnd"/>
      <w:r w:rsidRPr="0075240A">
        <w:rPr>
          <w:rFonts w:ascii="Arial" w:hAnsi="Arial" w:cs="Arial"/>
          <w:b/>
          <w:sz w:val="24"/>
          <w:szCs w:val="24"/>
          <w:lang w:val="es-ES"/>
        </w:rPr>
        <w:t xml:space="preserve"> </w:t>
      </w:r>
      <w:r w:rsidRPr="0075240A">
        <w:rPr>
          <w:rFonts w:ascii="Arial" w:hAnsi="Arial" w:cs="Arial"/>
          <w:b/>
          <w:sz w:val="24"/>
          <w:szCs w:val="24"/>
        </w:rPr>
        <w:t xml:space="preserve">de </w:t>
      </w:r>
      <w:proofErr w:type="spellStart"/>
      <w:r w:rsidRPr="0075240A">
        <w:rPr>
          <w:rFonts w:ascii="Arial" w:hAnsi="Arial" w:cs="Arial"/>
          <w:b/>
          <w:sz w:val="24"/>
          <w:szCs w:val="24"/>
        </w:rPr>
        <w:t>echipamente</w:t>
      </w:r>
      <w:proofErr w:type="spellEnd"/>
      <w:r w:rsidRPr="0075240A">
        <w:rPr>
          <w:rFonts w:ascii="Arial" w:hAnsi="Arial" w:cs="Arial"/>
          <w:b/>
          <w:sz w:val="24"/>
          <w:szCs w:val="24"/>
        </w:rPr>
        <w:t xml:space="preserve"> </w:t>
      </w:r>
      <w:proofErr w:type="spellStart"/>
      <w:r w:rsidRPr="0075240A">
        <w:rPr>
          <w:rFonts w:ascii="Arial" w:hAnsi="Arial" w:cs="Arial"/>
          <w:b/>
          <w:sz w:val="24"/>
          <w:szCs w:val="24"/>
        </w:rPr>
        <w:t>electrice</w:t>
      </w:r>
      <w:proofErr w:type="spellEnd"/>
      <w:r w:rsidRPr="0075240A">
        <w:rPr>
          <w:rFonts w:ascii="Arial" w:hAnsi="Arial" w:cs="Arial"/>
          <w:b/>
          <w:sz w:val="24"/>
          <w:szCs w:val="24"/>
        </w:rPr>
        <w:t xml:space="preserve"> </w:t>
      </w:r>
      <w:proofErr w:type="spellStart"/>
      <w:r w:rsidRPr="0075240A">
        <w:rPr>
          <w:rFonts w:ascii="Arial" w:hAnsi="Arial" w:cs="Arial"/>
          <w:b/>
          <w:sz w:val="24"/>
          <w:szCs w:val="24"/>
        </w:rPr>
        <w:t>şi</w:t>
      </w:r>
      <w:proofErr w:type="spellEnd"/>
      <w:r w:rsidRPr="0075240A">
        <w:rPr>
          <w:rFonts w:ascii="Arial" w:hAnsi="Arial" w:cs="Arial"/>
          <w:b/>
          <w:sz w:val="24"/>
          <w:szCs w:val="24"/>
        </w:rPr>
        <w:t xml:space="preserve"> </w:t>
      </w:r>
      <w:proofErr w:type="spellStart"/>
      <w:r w:rsidRPr="0075240A">
        <w:rPr>
          <w:rFonts w:ascii="Arial" w:hAnsi="Arial" w:cs="Arial"/>
          <w:b/>
          <w:sz w:val="24"/>
          <w:szCs w:val="24"/>
        </w:rPr>
        <w:t>electronice</w:t>
      </w:r>
      <w:proofErr w:type="spellEnd"/>
      <w:r w:rsidRPr="0075240A">
        <w:rPr>
          <w:rFonts w:ascii="Arial" w:hAnsi="Arial" w:cs="Arial"/>
          <w:b/>
          <w:sz w:val="24"/>
          <w:szCs w:val="24"/>
        </w:rPr>
        <w:t xml:space="preserve"> </w:t>
      </w:r>
      <w:proofErr w:type="spellStart"/>
      <w:r w:rsidRPr="0075240A">
        <w:rPr>
          <w:rFonts w:ascii="Arial" w:hAnsi="Arial" w:cs="Arial"/>
          <w:b/>
          <w:sz w:val="24"/>
          <w:szCs w:val="24"/>
        </w:rPr>
        <w:t>tratate</w:t>
      </w:r>
      <w:proofErr w:type="spellEnd"/>
      <w:r w:rsidRPr="0075240A">
        <w:rPr>
          <w:rFonts w:ascii="Arial" w:hAnsi="Arial" w:cs="Arial"/>
          <w:b/>
          <w:sz w:val="24"/>
          <w:szCs w:val="24"/>
        </w:rPr>
        <w:t xml:space="preserve">- </w:t>
      </w:r>
      <w:r w:rsidRPr="0075240A">
        <w:rPr>
          <w:rFonts w:ascii="Arial" w:hAnsi="Arial" w:cs="Arial"/>
          <w:sz w:val="24"/>
          <w:szCs w:val="24"/>
        </w:rPr>
        <w:t xml:space="preserve">Nu </w:t>
      </w:r>
      <w:proofErr w:type="spellStart"/>
      <w:r w:rsidRPr="0075240A">
        <w:rPr>
          <w:rFonts w:ascii="Arial" w:hAnsi="Arial" w:cs="Arial"/>
          <w:sz w:val="24"/>
          <w:szCs w:val="24"/>
        </w:rPr>
        <w:t>este</w:t>
      </w:r>
      <w:proofErr w:type="spellEnd"/>
      <w:r w:rsidRPr="0075240A">
        <w:rPr>
          <w:rFonts w:ascii="Arial" w:hAnsi="Arial" w:cs="Arial"/>
          <w:sz w:val="24"/>
          <w:szCs w:val="24"/>
        </w:rPr>
        <w:t xml:space="preserve"> </w:t>
      </w:r>
      <w:proofErr w:type="spellStart"/>
      <w:r w:rsidRPr="0075240A">
        <w:rPr>
          <w:rFonts w:ascii="Arial" w:hAnsi="Arial" w:cs="Arial"/>
          <w:sz w:val="24"/>
          <w:szCs w:val="24"/>
        </w:rPr>
        <w:t>cazul</w:t>
      </w:r>
      <w:proofErr w:type="spellEnd"/>
      <w:r w:rsidRPr="0075240A">
        <w:rPr>
          <w:rFonts w:ascii="Arial" w:hAnsi="Arial" w:cs="Arial"/>
          <w:sz w:val="24"/>
          <w:szCs w:val="24"/>
        </w:rPr>
        <w:t>.</w:t>
      </w:r>
    </w:p>
    <w:p w:rsidR="00152C46" w:rsidRPr="0075240A" w:rsidRDefault="00152C46" w:rsidP="00E56E99">
      <w:pPr>
        <w:autoSpaceDE w:val="0"/>
        <w:autoSpaceDN w:val="0"/>
        <w:adjustRightInd w:val="0"/>
        <w:spacing w:after="0" w:line="240" w:lineRule="auto"/>
        <w:ind w:firstLine="720"/>
        <w:jc w:val="both"/>
        <w:rPr>
          <w:rFonts w:ascii="Arial" w:hAnsi="Arial" w:cs="Arial"/>
          <w:b/>
          <w:sz w:val="24"/>
          <w:szCs w:val="24"/>
          <w:lang w:val="es-ES"/>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745"/>
      </w:tblGrid>
      <w:tr w:rsidR="00D84295" w:rsidRPr="0075240A" w:rsidTr="00D84295">
        <w:tc>
          <w:tcPr>
            <w:tcW w:w="4002" w:type="dxa"/>
            <w:shd w:val="clear" w:color="auto" w:fill="C0C0C0"/>
            <w:vAlign w:val="center"/>
          </w:tcPr>
          <w:p w:rsidR="00E56E99" w:rsidRPr="0075240A" w:rsidRDefault="00E56E99" w:rsidP="00E56E99">
            <w:pPr>
              <w:spacing w:before="40" w:after="0" w:line="240" w:lineRule="auto"/>
              <w:jc w:val="center"/>
              <w:rPr>
                <w:rFonts w:ascii="Arial" w:hAnsi="Arial" w:cs="Arial"/>
                <w:b/>
                <w:sz w:val="20"/>
                <w:lang w:val="ro-RO"/>
              </w:rPr>
            </w:pPr>
            <w:r w:rsidRPr="0075240A">
              <w:rPr>
                <w:rFonts w:ascii="Arial" w:hAnsi="Arial" w:cs="Arial"/>
                <w:b/>
                <w:sz w:val="20"/>
                <w:lang w:val="ro-RO"/>
              </w:rPr>
              <w:t>Cod deșeu de echipamente electrice și electronice (DEEE)</w:t>
            </w:r>
          </w:p>
        </w:tc>
        <w:tc>
          <w:tcPr>
            <w:tcW w:w="5745" w:type="dxa"/>
            <w:shd w:val="clear" w:color="auto" w:fill="C0C0C0"/>
            <w:vAlign w:val="center"/>
          </w:tcPr>
          <w:p w:rsidR="00E56E99" w:rsidRPr="0075240A" w:rsidRDefault="00E56E99" w:rsidP="00E56E99">
            <w:pPr>
              <w:spacing w:before="40" w:after="0" w:line="240" w:lineRule="auto"/>
              <w:jc w:val="center"/>
              <w:rPr>
                <w:rFonts w:ascii="Arial" w:hAnsi="Arial" w:cs="Arial"/>
                <w:b/>
                <w:sz w:val="20"/>
                <w:lang w:val="ro-RO"/>
              </w:rPr>
            </w:pPr>
            <w:r w:rsidRPr="0075240A">
              <w:rPr>
                <w:rFonts w:ascii="Arial" w:hAnsi="Arial" w:cs="Arial"/>
                <w:b/>
                <w:sz w:val="20"/>
                <w:lang w:val="ro-RO"/>
              </w:rPr>
              <w:t>Denumire deșeu</w:t>
            </w:r>
          </w:p>
        </w:tc>
      </w:tr>
      <w:tr w:rsidR="00D84295" w:rsidRPr="0075240A" w:rsidTr="00D84295">
        <w:tc>
          <w:tcPr>
            <w:tcW w:w="4002" w:type="dxa"/>
            <w:shd w:val="clear" w:color="auto" w:fill="auto"/>
          </w:tcPr>
          <w:p w:rsidR="00E56E99" w:rsidRPr="0075240A" w:rsidRDefault="00E56E99" w:rsidP="00E56E99">
            <w:pPr>
              <w:spacing w:before="40" w:after="0" w:line="240" w:lineRule="auto"/>
              <w:jc w:val="center"/>
              <w:rPr>
                <w:rFonts w:ascii="Arial" w:hAnsi="Arial" w:cs="Arial"/>
                <w:sz w:val="20"/>
                <w:lang w:val="ro-RO"/>
              </w:rPr>
            </w:pPr>
            <w:r w:rsidRPr="0075240A">
              <w:rPr>
                <w:rFonts w:ascii="Arial" w:hAnsi="Arial" w:cs="Arial"/>
                <w:sz w:val="20"/>
                <w:lang w:val="ro-RO"/>
              </w:rPr>
              <w:t xml:space="preserve"> </w:t>
            </w:r>
          </w:p>
        </w:tc>
        <w:tc>
          <w:tcPr>
            <w:tcW w:w="5745" w:type="dxa"/>
            <w:shd w:val="clear" w:color="auto" w:fill="auto"/>
          </w:tcPr>
          <w:p w:rsidR="00E56E99" w:rsidRPr="0075240A" w:rsidRDefault="00E56E99" w:rsidP="00E56E99">
            <w:pPr>
              <w:spacing w:before="40" w:after="0" w:line="240" w:lineRule="auto"/>
              <w:jc w:val="center"/>
              <w:rPr>
                <w:rFonts w:ascii="Arial" w:hAnsi="Arial" w:cs="Arial"/>
                <w:sz w:val="20"/>
                <w:lang w:val="ro-RO"/>
              </w:rPr>
            </w:pPr>
            <w:r w:rsidRPr="0075240A">
              <w:rPr>
                <w:rFonts w:ascii="Arial" w:hAnsi="Arial" w:cs="Arial"/>
                <w:sz w:val="20"/>
                <w:lang w:val="ro-RO"/>
              </w:rPr>
              <w:t xml:space="preserve"> </w:t>
            </w:r>
          </w:p>
        </w:tc>
      </w:tr>
    </w:tbl>
    <w:p w:rsidR="00E56E99" w:rsidRPr="0075240A" w:rsidRDefault="00E56E99" w:rsidP="00E56E99">
      <w:pPr>
        <w:spacing w:after="0" w:line="240" w:lineRule="auto"/>
        <w:rPr>
          <w:rFonts w:ascii="Arial" w:hAnsi="Arial" w:cs="Arial"/>
          <w:sz w:val="32"/>
          <w:szCs w:val="32"/>
          <w:lang w:val="ro-RO"/>
        </w:rPr>
      </w:pPr>
    </w:p>
    <w:p w:rsidR="00E56E99" w:rsidRPr="0075240A" w:rsidRDefault="00E56E99" w:rsidP="00E56E99">
      <w:pPr>
        <w:autoSpaceDE w:val="0"/>
        <w:autoSpaceDN w:val="0"/>
        <w:adjustRightInd w:val="0"/>
        <w:spacing w:after="0" w:line="240" w:lineRule="auto"/>
        <w:ind w:firstLine="720"/>
        <w:jc w:val="both"/>
        <w:rPr>
          <w:rFonts w:ascii="Arial" w:hAnsi="Arial" w:cs="Arial"/>
          <w:sz w:val="24"/>
          <w:szCs w:val="24"/>
        </w:rPr>
      </w:pPr>
      <w:proofErr w:type="spellStart"/>
      <w:r w:rsidRPr="0075240A">
        <w:rPr>
          <w:rFonts w:ascii="Arial" w:hAnsi="Arial" w:cs="Arial"/>
          <w:b/>
          <w:sz w:val="24"/>
          <w:szCs w:val="24"/>
          <w:lang w:val="es-ES"/>
        </w:rPr>
        <w:t>Deşeuri</w:t>
      </w:r>
      <w:proofErr w:type="spellEnd"/>
      <w:r w:rsidRPr="0075240A">
        <w:rPr>
          <w:rFonts w:ascii="Arial" w:hAnsi="Arial" w:cs="Arial"/>
          <w:b/>
          <w:sz w:val="24"/>
          <w:szCs w:val="24"/>
          <w:lang w:val="es-ES"/>
        </w:rPr>
        <w:t xml:space="preserve"> </w:t>
      </w:r>
      <w:r w:rsidRPr="0075240A">
        <w:rPr>
          <w:rFonts w:ascii="Arial" w:hAnsi="Arial" w:cs="Arial"/>
          <w:b/>
          <w:sz w:val="24"/>
          <w:szCs w:val="24"/>
        </w:rPr>
        <w:t xml:space="preserve">de </w:t>
      </w:r>
      <w:proofErr w:type="spellStart"/>
      <w:r w:rsidRPr="0075240A">
        <w:rPr>
          <w:rFonts w:ascii="Arial" w:hAnsi="Arial" w:cs="Arial"/>
          <w:b/>
          <w:sz w:val="24"/>
          <w:szCs w:val="24"/>
        </w:rPr>
        <w:t>baterii</w:t>
      </w:r>
      <w:proofErr w:type="spellEnd"/>
      <w:r w:rsidRPr="0075240A">
        <w:rPr>
          <w:rFonts w:ascii="Arial" w:hAnsi="Arial" w:cs="Arial"/>
          <w:b/>
          <w:sz w:val="24"/>
          <w:szCs w:val="24"/>
        </w:rPr>
        <w:t xml:space="preserve"> </w:t>
      </w:r>
      <w:proofErr w:type="spellStart"/>
      <w:r w:rsidRPr="0075240A">
        <w:rPr>
          <w:rFonts w:ascii="Arial" w:hAnsi="Arial" w:cs="Arial"/>
          <w:b/>
          <w:sz w:val="24"/>
          <w:szCs w:val="24"/>
        </w:rPr>
        <w:t>şi</w:t>
      </w:r>
      <w:proofErr w:type="spellEnd"/>
      <w:r w:rsidRPr="0075240A">
        <w:rPr>
          <w:rFonts w:ascii="Arial" w:hAnsi="Arial" w:cs="Arial"/>
          <w:b/>
          <w:sz w:val="24"/>
          <w:szCs w:val="24"/>
        </w:rPr>
        <w:t xml:space="preserve"> </w:t>
      </w:r>
      <w:proofErr w:type="spellStart"/>
      <w:r w:rsidRPr="0075240A">
        <w:rPr>
          <w:rFonts w:ascii="Arial" w:hAnsi="Arial" w:cs="Arial"/>
          <w:b/>
          <w:sz w:val="24"/>
          <w:szCs w:val="24"/>
        </w:rPr>
        <w:t>acumulatori</w:t>
      </w:r>
      <w:proofErr w:type="spellEnd"/>
      <w:r w:rsidRPr="0075240A">
        <w:rPr>
          <w:rFonts w:ascii="Arial" w:hAnsi="Arial" w:cs="Arial"/>
          <w:b/>
          <w:sz w:val="24"/>
          <w:szCs w:val="24"/>
        </w:rPr>
        <w:t xml:space="preserve"> </w:t>
      </w:r>
      <w:proofErr w:type="spellStart"/>
      <w:r w:rsidRPr="0075240A">
        <w:rPr>
          <w:rFonts w:ascii="Arial" w:hAnsi="Arial" w:cs="Arial"/>
          <w:b/>
          <w:sz w:val="24"/>
          <w:szCs w:val="24"/>
        </w:rPr>
        <w:t>tratate</w:t>
      </w:r>
      <w:proofErr w:type="spellEnd"/>
      <w:r w:rsidR="00CD6AE3" w:rsidRPr="0075240A">
        <w:rPr>
          <w:rFonts w:ascii="Arial" w:hAnsi="Arial" w:cs="Arial"/>
          <w:b/>
          <w:sz w:val="24"/>
          <w:szCs w:val="24"/>
        </w:rPr>
        <w:t xml:space="preserve"> </w:t>
      </w:r>
      <w:bookmarkStart w:id="16" w:name="_Hlk1320816"/>
      <w:r w:rsidRPr="0075240A">
        <w:rPr>
          <w:rFonts w:ascii="Arial" w:hAnsi="Arial" w:cs="Arial"/>
          <w:sz w:val="24"/>
          <w:szCs w:val="24"/>
        </w:rPr>
        <w:t xml:space="preserve">- Nu </w:t>
      </w:r>
      <w:proofErr w:type="spellStart"/>
      <w:r w:rsidRPr="0075240A">
        <w:rPr>
          <w:rFonts w:ascii="Arial" w:hAnsi="Arial" w:cs="Arial"/>
          <w:sz w:val="24"/>
          <w:szCs w:val="24"/>
        </w:rPr>
        <w:t>este</w:t>
      </w:r>
      <w:proofErr w:type="spellEnd"/>
      <w:r w:rsidRPr="0075240A">
        <w:rPr>
          <w:rFonts w:ascii="Arial" w:hAnsi="Arial" w:cs="Arial"/>
          <w:sz w:val="24"/>
          <w:szCs w:val="24"/>
        </w:rPr>
        <w:t xml:space="preserve"> </w:t>
      </w:r>
      <w:proofErr w:type="spellStart"/>
      <w:r w:rsidRPr="0075240A">
        <w:rPr>
          <w:rFonts w:ascii="Arial" w:hAnsi="Arial" w:cs="Arial"/>
          <w:sz w:val="24"/>
          <w:szCs w:val="24"/>
        </w:rPr>
        <w:t>cazul</w:t>
      </w:r>
      <w:bookmarkEnd w:id="16"/>
      <w:proofErr w:type="spellEnd"/>
      <w:r w:rsidRPr="0075240A">
        <w:rPr>
          <w:rFonts w:ascii="Arial" w:hAnsi="Arial" w:cs="Arial"/>
          <w:sz w:val="24"/>
          <w:szCs w:val="24"/>
        </w:rPr>
        <w:t>.</w:t>
      </w:r>
    </w:p>
    <w:p w:rsidR="003971CC" w:rsidRPr="0075240A" w:rsidRDefault="003971CC" w:rsidP="00E56E99">
      <w:pPr>
        <w:autoSpaceDE w:val="0"/>
        <w:autoSpaceDN w:val="0"/>
        <w:adjustRightInd w:val="0"/>
        <w:spacing w:after="0" w:line="240" w:lineRule="auto"/>
        <w:ind w:firstLine="720"/>
        <w:jc w:val="both"/>
        <w:rPr>
          <w:rFonts w:ascii="Arial" w:hAnsi="Arial" w:cs="Arial"/>
          <w:b/>
          <w:sz w:val="12"/>
          <w:szCs w:val="12"/>
          <w:lang w:val="es-ES"/>
        </w:rPr>
      </w:pP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8"/>
        <w:gridCol w:w="3828"/>
      </w:tblGrid>
      <w:tr w:rsidR="00D84295" w:rsidRPr="0075240A" w:rsidTr="00D84295">
        <w:tc>
          <w:tcPr>
            <w:tcW w:w="5778" w:type="dxa"/>
            <w:shd w:val="clear" w:color="auto" w:fill="C0C0C0"/>
            <w:vAlign w:val="center"/>
          </w:tcPr>
          <w:p w:rsidR="00E56E99" w:rsidRPr="0075240A" w:rsidRDefault="00E56E99" w:rsidP="00E56E99">
            <w:pPr>
              <w:spacing w:before="40" w:after="0" w:line="240" w:lineRule="auto"/>
              <w:jc w:val="center"/>
              <w:rPr>
                <w:rFonts w:ascii="Arial" w:hAnsi="Arial" w:cs="Arial"/>
                <w:b/>
                <w:sz w:val="20"/>
                <w:lang w:val="ro-RO" w:eastAsia="ro-RO"/>
              </w:rPr>
            </w:pPr>
            <w:r w:rsidRPr="0075240A">
              <w:rPr>
                <w:rFonts w:ascii="Arial" w:hAnsi="Arial" w:cs="Arial"/>
                <w:b/>
                <w:sz w:val="20"/>
                <w:lang w:val="ro-RO" w:eastAsia="ro-RO"/>
              </w:rPr>
              <w:t>Cod deșeu de baterii și acumulatori</w:t>
            </w:r>
          </w:p>
        </w:tc>
        <w:tc>
          <w:tcPr>
            <w:tcW w:w="3828" w:type="dxa"/>
            <w:shd w:val="clear" w:color="auto" w:fill="C0C0C0"/>
            <w:vAlign w:val="center"/>
          </w:tcPr>
          <w:p w:rsidR="00E56E99" w:rsidRPr="0075240A" w:rsidRDefault="00E56E99" w:rsidP="00E56E99">
            <w:pPr>
              <w:spacing w:before="40" w:after="0" w:line="240" w:lineRule="auto"/>
              <w:jc w:val="center"/>
              <w:rPr>
                <w:rFonts w:ascii="Arial" w:hAnsi="Arial" w:cs="Arial"/>
                <w:b/>
                <w:sz w:val="20"/>
                <w:lang w:val="ro-RO" w:eastAsia="ro-RO"/>
              </w:rPr>
            </w:pPr>
            <w:r w:rsidRPr="0075240A">
              <w:rPr>
                <w:rFonts w:ascii="Arial" w:hAnsi="Arial" w:cs="Arial"/>
                <w:b/>
                <w:sz w:val="20"/>
                <w:lang w:val="ro-RO" w:eastAsia="ro-RO"/>
              </w:rPr>
              <w:t>Denumire deșeu</w:t>
            </w:r>
          </w:p>
        </w:tc>
      </w:tr>
      <w:tr w:rsidR="00D84295" w:rsidRPr="0075240A" w:rsidTr="00D84295">
        <w:tc>
          <w:tcPr>
            <w:tcW w:w="5778" w:type="dxa"/>
            <w:shd w:val="clear" w:color="auto" w:fill="auto"/>
          </w:tcPr>
          <w:p w:rsidR="00E56E99" w:rsidRPr="0075240A" w:rsidRDefault="00E56E99" w:rsidP="00E56E99">
            <w:pPr>
              <w:spacing w:before="40" w:after="0" w:line="240" w:lineRule="auto"/>
              <w:jc w:val="center"/>
              <w:rPr>
                <w:rFonts w:ascii="Arial" w:hAnsi="Arial" w:cs="Arial"/>
                <w:sz w:val="20"/>
                <w:lang w:val="ro-RO" w:eastAsia="ro-RO"/>
              </w:rPr>
            </w:pPr>
            <w:r w:rsidRPr="0075240A">
              <w:rPr>
                <w:rFonts w:ascii="Arial" w:hAnsi="Arial" w:cs="Arial"/>
                <w:sz w:val="20"/>
                <w:lang w:val="ro-RO" w:eastAsia="ro-RO"/>
              </w:rPr>
              <w:t xml:space="preserve"> </w:t>
            </w:r>
          </w:p>
        </w:tc>
        <w:tc>
          <w:tcPr>
            <w:tcW w:w="3828" w:type="dxa"/>
            <w:shd w:val="clear" w:color="auto" w:fill="auto"/>
          </w:tcPr>
          <w:p w:rsidR="00E56E99" w:rsidRPr="0075240A" w:rsidRDefault="00E56E99" w:rsidP="00E56E99">
            <w:pPr>
              <w:spacing w:before="40" w:after="0" w:line="240" w:lineRule="auto"/>
              <w:jc w:val="center"/>
              <w:rPr>
                <w:rFonts w:ascii="Arial" w:hAnsi="Arial" w:cs="Arial"/>
                <w:sz w:val="20"/>
                <w:lang w:val="ro-RO" w:eastAsia="ro-RO"/>
              </w:rPr>
            </w:pPr>
            <w:r w:rsidRPr="0075240A">
              <w:rPr>
                <w:rFonts w:ascii="Arial" w:hAnsi="Arial" w:cs="Arial"/>
                <w:sz w:val="20"/>
                <w:lang w:val="ro-RO" w:eastAsia="ro-RO"/>
              </w:rPr>
              <w:t xml:space="preserve"> </w:t>
            </w:r>
          </w:p>
        </w:tc>
      </w:tr>
    </w:tbl>
    <w:p w:rsidR="004126C2" w:rsidRPr="0075240A" w:rsidRDefault="004126C2" w:rsidP="00287731">
      <w:pPr>
        <w:pStyle w:val="Heading2"/>
        <w:ind w:left="360"/>
        <w:jc w:val="both"/>
        <w:rPr>
          <w:rFonts w:ascii="Arial" w:hAnsi="Arial" w:cs="Arial"/>
          <w:i w:val="0"/>
          <w:sz w:val="24"/>
          <w:lang w:val="ro-RO"/>
        </w:rPr>
      </w:pPr>
      <w:r w:rsidRPr="0075240A">
        <w:rPr>
          <w:rFonts w:ascii="Arial" w:hAnsi="Arial" w:cs="Arial"/>
          <w:i w:val="0"/>
          <w:sz w:val="24"/>
          <w:lang w:val="ro-RO"/>
        </w:rPr>
        <w:t>5. Modul de transport al deșeurilor și măsurile pentru protecția mediului</w:t>
      </w:r>
    </w:p>
    <w:p w:rsidR="006809D5" w:rsidRPr="0075240A" w:rsidRDefault="006809D5" w:rsidP="004126C2">
      <w:pPr>
        <w:autoSpaceDE w:val="0"/>
        <w:autoSpaceDN w:val="0"/>
        <w:adjustRightInd w:val="0"/>
        <w:spacing w:after="0" w:line="240" w:lineRule="auto"/>
        <w:ind w:firstLine="720"/>
        <w:jc w:val="both"/>
        <w:rPr>
          <w:rFonts w:ascii="Arial" w:eastAsia="Times New Roman" w:hAnsi="Arial" w:cs="Arial"/>
          <w:b/>
          <w:bCs/>
          <w:sz w:val="18"/>
          <w:szCs w:val="24"/>
          <w:lang w:val="ro-RO" w:eastAsia="ro-RO"/>
        </w:rPr>
      </w:pPr>
    </w:p>
    <w:p w:rsidR="00C12A9C" w:rsidRPr="0075240A" w:rsidRDefault="00C12A9C" w:rsidP="00C12A9C">
      <w:pPr>
        <w:autoSpaceDE w:val="0"/>
        <w:autoSpaceDN w:val="0"/>
        <w:adjustRightInd w:val="0"/>
        <w:spacing w:after="0" w:line="240" w:lineRule="auto"/>
        <w:ind w:firstLine="360"/>
        <w:jc w:val="both"/>
        <w:rPr>
          <w:rFonts w:ascii="Arial" w:hAnsi="Arial" w:cs="Arial"/>
          <w:sz w:val="24"/>
          <w:szCs w:val="24"/>
          <w:lang w:val="ro-RO"/>
        </w:rPr>
      </w:pPr>
      <w:r w:rsidRPr="0075240A">
        <w:rPr>
          <w:rFonts w:ascii="Arial" w:hAnsi="Arial" w:cs="Arial"/>
          <w:bCs/>
          <w:iCs/>
          <w:sz w:val="24"/>
          <w:szCs w:val="24"/>
          <w:lang w:val="ro-RO"/>
        </w:rPr>
        <w:t>-</w:t>
      </w:r>
      <w:r w:rsidRPr="0075240A">
        <w:rPr>
          <w:rFonts w:ascii="Times New Roman" w:eastAsia="Times New Roman" w:hAnsi="Times New Roman"/>
          <w:iCs/>
          <w:noProof/>
          <w:sz w:val="28"/>
          <w:szCs w:val="28"/>
          <w:lang w:val="ro-RO" w:eastAsia="ro-RO"/>
        </w:rPr>
        <w:t xml:space="preserve"> </w:t>
      </w:r>
      <w:r w:rsidRPr="0075240A">
        <w:rPr>
          <w:rFonts w:ascii="Arial" w:hAnsi="Arial" w:cs="Arial"/>
          <w:bCs/>
          <w:iCs/>
          <w:sz w:val="24"/>
          <w:szCs w:val="24"/>
          <w:lang w:val="ro-RO"/>
        </w:rPr>
        <w:t>deşeurile colectate - sunt transportate cu mijloacele de transport proprii</w:t>
      </w:r>
      <w:r w:rsidR="004319EF" w:rsidRPr="0075240A">
        <w:rPr>
          <w:rFonts w:ascii="Arial" w:hAnsi="Arial" w:cs="Arial"/>
          <w:bCs/>
          <w:iCs/>
          <w:sz w:val="24"/>
          <w:szCs w:val="24"/>
          <w:lang w:val="ro-RO"/>
        </w:rPr>
        <w:t>, specializate şi autorizate,</w:t>
      </w:r>
      <w:r w:rsidRPr="0075240A">
        <w:rPr>
          <w:rFonts w:ascii="Arial" w:hAnsi="Arial" w:cs="Arial"/>
          <w:bCs/>
          <w:iCs/>
          <w:sz w:val="24"/>
          <w:szCs w:val="24"/>
          <w:lang w:val="ro-RO"/>
        </w:rPr>
        <w:t xml:space="preserve"> în vederea valorificării/</w:t>
      </w:r>
      <w:r w:rsidR="004319EF" w:rsidRPr="0075240A">
        <w:rPr>
          <w:rFonts w:ascii="Arial" w:hAnsi="Arial" w:cs="Arial"/>
          <w:bCs/>
          <w:iCs/>
          <w:sz w:val="24"/>
          <w:szCs w:val="24"/>
          <w:lang w:val="ro-RO"/>
        </w:rPr>
        <w:t xml:space="preserve"> </w:t>
      </w:r>
      <w:r w:rsidRPr="0075240A">
        <w:rPr>
          <w:rFonts w:ascii="Arial" w:hAnsi="Arial" w:cs="Arial"/>
          <w:bCs/>
          <w:iCs/>
          <w:sz w:val="24"/>
          <w:szCs w:val="24"/>
          <w:lang w:val="ro-RO"/>
        </w:rPr>
        <w:t>eliminării, în baza contractelor încheiate</w:t>
      </w:r>
      <w:r w:rsidR="00F86173" w:rsidRPr="0075240A">
        <w:rPr>
          <w:rFonts w:ascii="Arial" w:hAnsi="Arial" w:cs="Arial"/>
          <w:bCs/>
          <w:iCs/>
          <w:sz w:val="24"/>
          <w:szCs w:val="24"/>
          <w:lang w:val="ro-RO"/>
        </w:rPr>
        <w:t>.</w:t>
      </w:r>
    </w:p>
    <w:p w:rsidR="004126C2" w:rsidRPr="007D5A2B" w:rsidRDefault="004126C2" w:rsidP="004126C2">
      <w:pPr>
        <w:pStyle w:val="Heading2"/>
        <w:ind w:left="360"/>
        <w:rPr>
          <w:rFonts w:ascii="Arial" w:hAnsi="Arial" w:cs="Arial"/>
          <w:i w:val="0"/>
          <w:sz w:val="24"/>
          <w:lang w:val="ro-RO"/>
        </w:rPr>
      </w:pPr>
      <w:r w:rsidRPr="007D5A2B">
        <w:rPr>
          <w:rFonts w:ascii="Arial" w:hAnsi="Arial" w:cs="Arial"/>
          <w:i w:val="0"/>
          <w:sz w:val="24"/>
          <w:lang w:val="ro-RO"/>
        </w:rPr>
        <w:lastRenderedPageBreak/>
        <w:t>6. Monitorizarea gestiunii deșeurilor</w:t>
      </w:r>
    </w:p>
    <w:p w:rsidR="004319EF" w:rsidRPr="007D5A2B" w:rsidRDefault="004319EF" w:rsidP="004319EF">
      <w:pPr>
        <w:spacing w:after="0" w:line="259" w:lineRule="auto"/>
        <w:jc w:val="both"/>
        <w:rPr>
          <w:rFonts w:ascii="Arial" w:hAnsi="Arial" w:cs="Arial"/>
          <w:bCs/>
          <w:sz w:val="24"/>
          <w:szCs w:val="24"/>
        </w:rPr>
      </w:pPr>
      <w:r w:rsidRPr="007D5A2B">
        <w:rPr>
          <w:rFonts w:ascii="Arial" w:hAnsi="Arial" w:cs="Arial"/>
          <w:bCs/>
          <w:iCs/>
          <w:sz w:val="24"/>
          <w:szCs w:val="24"/>
          <w:lang w:val="ro-RO"/>
        </w:rPr>
        <w:t xml:space="preserve">- </w:t>
      </w:r>
      <w:r w:rsidRPr="007D5A2B">
        <w:rPr>
          <w:rFonts w:ascii="Arial" w:hAnsi="Arial" w:cs="Arial"/>
          <w:bCs/>
          <w:iCs/>
          <w:sz w:val="24"/>
          <w:szCs w:val="24"/>
        </w:rPr>
        <w:t xml:space="preserve">se </w:t>
      </w:r>
      <w:proofErr w:type="spellStart"/>
      <w:r w:rsidRPr="007D5A2B">
        <w:rPr>
          <w:rFonts w:ascii="Arial" w:hAnsi="Arial" w:cs="Arial"/>
          <w:bCs/>
          <w:iCs/>
          <w:sz w:val="24"/>
          <w:szCs w:val="24"/>
        </w:rPr>
        <w:t>va</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ţine</w:t>
      </w:r>
      <w:proofErr w:type="spellEnd"/>
      <w:r w:rsidRPr="007D5A2B">
        <w:rPr>
          <w:rFonts w:ascii="Arial" w:hAnsi="Arial" w:cs="Arial"/>
          <w:bCs/>
          <w:iCs/>
          <w:sz w:val="24"/>
          <w:szCs w:val="24"/>
        </w:rPr>
        <w:t xml:space="preserve"> o </w:t>
      </w:r>
      <w:proofErr w:type="spellStart"/>
      <w:r w:rsidRPr="007D5A2B">
        <w:rPr>
          <w:rFonts w:ascii="Arial" w:hAnsi="Arial" w:cs="Arial"/>
          <w:bCs/>
          <w:iCs/>
          <w:sz w:val="24"/>
          <w:szCs w:val="24"/>
        </w:rPr>
        <w:t>evidenţa</w:t>
      </w:r>
      <w:proofErr w:type="spellEnd"/>
      <w:r w:rsidRPr="007D5A2B">
        <w:rPr>
          <w:rFonts w:ascii="Arial" w:hAnsi="Arial" w:cs="Arial"/>
          <w:bCs/>
          <w:iCs/>
          <w:sz w:val="24"/>
          <w:szCs w:val="24"/>
        </w:rPr>
        <w:t xml:space="preserve"> a </w:t>
      </w:r>
      <w:proofErr w:type="spellStart"/>
      <w:r w:rsidRPr="007D5A2B">
        <w:rPr>
          <w:rFonts w:ascii="Arial" w:hAnsi="Arial" w:cs="Arial"/>
          <w:bCs/>
          <w:iCs/>
          <w:sz w:val="24"/>
          <w:szCs w:val="24"/>
        </w:rPr>
        <w:t>gestiunii</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deşeurilor</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în</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conformitate</w:t>
      </w:r>
      <w:proofErr w:type="spellEnd"/>
      <w:r w:rsidRPr="007D5A2B">
        <w:rPr>
          <w:rFonts w:ascii="Arial" w:hAnsi="Arial" w:cs="Arial"/>
          <w:bCs/>
          <w:iCs/>
          <w:sz w:val="24"/>
          <w:szCs w:val="24"/>
        </w:rPr>
        <w:t xml:space="preserve"> cu </w:t>
      </w:r>
      <w:proofErr w:type="spellStart"/>
      <w:r w:rsidRPr="007D5A2B">
        <w:rPr>
          <w:rFonts w:ascii="Arial" w:hAnsi="Arial" w:cs="Arial"/>
          <w:bCs/>
          <w:iCs/>
          <w:sz w:val="24"/>
          <w:szCs w:val="24"/>
        </w:rPr>
        <w:t>modelul</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prevăzut</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în</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anexa</w:t>
      </w:r>
      <w:proofErr w:type="spellEnd"/>
      <w:r w:rsidRPr="007D5A2B">
        <w:rPr>
          <w:rFonts w:ascii="Arial" w:hAnsi="Arial" w:cs="Arial"/>
          <w:bCs/>
          <w:iCs/>
          <w:sz w:val="24"/>
          <w:szCs w:val="24"/>
        </w:rPr>
        <w:t xml:space="preserve"> nr.1 la HG 856/2002 </w:t>
      </w:r>
      <w:proofErr w:type="spellStart"/>
      <w:r w:rsidRPr="007D5A2B">
        <w:rPr>
          <w:rFonts w:ascii="Arial" w:hAnsi="Arial" w:cs="Arial"/>
          <w:bCs/>
          <w:iCs/>
          <w:sz w:val="24"/>
          <w:szCs w:val="24"/>
        </w:rPr>
        <w:t>privind</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evidenţa</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gestiunii</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deşeurilor</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şi</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pentru</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aprobarea</w:t>
      </w:r>
      <w:proofErr w:type="spellEnd"/>
      <w:r w:rsidRPr="007D5A2B">
        <w:rPr>
          <w:rFonts w:ascii="Arial" w:hAnsi="Arial" w:cs="Arial"/>
          <w:bCs/>
          <w:iCs/>
          <w:sz w:val="24"/>
          <w:szCs w:val="24"/>
        </w:rPr>
        <w:t xml:space="preserve"> </w:t>
      </w:r>
      <w:proofErr w:type="spellStart"/>
      <w:r w:rsidRPr="007D5A2B">
        <w:rPr>
          <w:rFonts w:ascii="Arial" w:hAnsi="Arial" w:cs="Arial"/>
          <w:bCs/>
          <w:iCs/>
          <w:sz w:val="24"/>
          <w:szCs w:val="24"/>
        </w:rPr>
        <w:t>listei</w:t>
      </w:r>
      <w:proofErr w:type="spellEnd"/>
      <w:r w:rsidRPr="00904CFD">
        <w:rPr>
          <w:rFonts w:ascii="Arial" w:hAnsi="Arial" w:cs="Arial"/>
          <w:bCs/>
          <w:i/>
          <w:iCs/>
          <w:color w:val="7030A0"/>
          <w:sz w:val="24"/>
          <w:szCs w:val="24"/>
        </w:rPr>
        <w:t xml:space="preserve"> </w:t>
      </w:r>
      <w:proofErr w:type="spellStart"/>
      <w:r w:rsidRPr="007D5A2B">
        <w:rPr>
          <w:rFonts w:ascii="Arial" w:hAnsi="Arial" w:cs="Arial"/>
          <w:bCs/>
          <w:sz w:val="24"/>
          <w:szCs w:val="24"/>
        </w:rPr>
        <w:t>cuprinzând</w:t>
      </w:r>
      <w:proofErr w:type="spellEnd"/>
      <w:r w:rsidRPr="007D5A2B">
        <w:rPr>
          <w:rFonts w:ascii="Arial" w:hAnsi="Arial" w:cs="Arial"/>
          <w:bCs/>
          <w:sz w:val="24"/>
          <w:szCs w:val="24"/>
        </w:rPr>
        <w:t xml:space="preserve"> </w:t>
      </w:r>
      <w:proofErr w:type="spellStart"/>
      <w:r w:rsidRPr="007D5A2B">
        <w:rPr>
          <w:rFonts w:ascii="Arial" w:hAnsi="Arial" w:cs="Arial"/>
          <w:bCs/>
          <w:sz w:val="24"/>
          <w:szCs w:val="24"/>
        </w:rPr>
        <w:t>deşeurile</w:t>
      </w:r>
      <w:proofErr w:type="spellEnd"/>
      <w:r w:rsidRPr="007D5A2B">
        <w:rPr>
          <w:rFonts w:ascii="Arial" w:hAnsi="Arial" w:cs="Arial"/>
          <w:bCs/>
          <w:sz w:val="24"/>
          <w:szCs w:val="24"/>
        </w:rPr>
        <w:t xml:space="preserve">, </w:t>
      </w:r>
      <w:proofErr w:type="spellStart"/>
      <w:r w:rsidRPr="007D5A2B">
        <w:rPr>
          <w:rFonts w:ascii="Arial" w:hAnsi="Arial" w:cs="Arial"/>
          <w:bCs/>
          <w:sz w:val="24"/>
          <w:szCs w:val="24"/>
        </w:rPr>
        <w:t>inclusiv</w:t>
      </w:r>
      <w:proofErr w:type="spellEnd"/>
      <w:r w:rsidRPr="007D5A2B">
        <w:rPr>
          <w:rFonts w:ascii="Arial" w:hAnsi="Arial" w:cs="Arial"/>
          <w:bCs/>
          <w:sz w:val="24"/>
          <w:szCs w:val="24"/>
        </w:rPr>
        <w:t xml:space="preserve"> </w:t>
      </w:r>
      <w:proofErr w:type="spellStart"/>
      <w:r w:rsidRPr="007D5A2B">
        <w:rPr>
          <w:rFonts w:ascii="Arial" w:hAnsi="Arial" w:cs="Arial"/>
          <w:bCs/>
          <w:sz w:val="24"/>
          <w:szCs w:val="24"/>
        </w:rPr>
        <w:t>deşeurile</w:t>
      </w:r>
      <w:proofErr w:type="spellEnd"/>
      <w:r w:rsidRPr="007D5A2B">
        <w:rPr>
          <w:rFonts w:ascii="Arial" w:hAnsi="Arial" w:cs="Arial"/>
          <w:bCs/>
          <w:sz w:val="24"/>
          <w:szCs w:val="24"/>
        </w:rPr>
        <w:t xml:space="preserve"> </w:t>
      </w:r>
      <w:proofErr w:type="spellStart"/>
      <w:r w:rsidRPr="007D5A2B">
        <w:rPr>
          <w:rFonts w:ascii="Arial" w:hAnsi="Arial" w:cs="Arial"/>
          <w:bCs/>
          <w:sz w:val="24"/>
          <w:szCs w:val="24"/>
        </w:rPr>
        <w:t>periculoase</w:t>
      </w:r>
      <w:proofErr w:type="spellEnd"/>
      <w:r w:rsidRPr="007D5A2B">
        <w:rPr>
          <w:rFonts w:ascii="Arial" w:hAnsi="Arial" w:cs="Arial"/>
          <w:bCs/>
          <w:sz w:val="24"/>
          <w:szCs w:val="24"/>
        </w:rPr>
        <w:t xml:space="preserve">, cu </w:t>
      </w:r>
      <w:proofErr w:type="spellStart"/>
      <w:r w:rsidRPr="007D5A2B">
        <w:rPr>
          <w:rFonts w:ascii="Arial" w:hAnsi="Arial" w:cs="Arial"/>
          <w:bCs/>
          <w:sz w:val="24"/>
          <w:szCs w:val="24"/>
        </w:rPr>
        <w:t>modificările</w:t>
      </w:r>
      <w:proofErr w:type="spellEnd"/>
      <w:r w:rsidRPr="007D5A2B">
        <w:rPr>
          <w:rFonts w:ascii="Arial" w:hAnsi="Arial" w:cs="Arial"/>
          <w:bCs/>
          <w:sz w:val="24"/>
          <w:szCs w:val="24"/>
        </w:rPr>
        <w:t xml:space="preserve"> </w:t>
      </w:r>
      <w:proofErr w:type="spellStart"/>
      <w:r w:rsidRPr="007D5A2B">
        <w:rPr>
          <w:rFonts w:ascii="Arial" w:hAnsi="Arial" w:cs="Arial"/>
          <w:bCs/>
          <w:sz w:val="24"/>
          <w:szCs w:val="24"/>
        </w:rPr>
        <w:t>şi</w:t>
      </w:r>
      <w:proofErr w:type="spellEnd"/>
      <w:r w:rsidRPr="007D5A2B">
        <w:rPr>
          <w:rFonts w:ascii="Arial" w:hAnsi="Arial" w:cs="Arial"/>
          <w:bCs/>
          <w:sz w:val="24"/>
          <w:szCs w:val="24"/>
        </w:rPr>
        <w:t xml:space="preserve"> </w:t>
      </w:r>
      <w:proofErr w:type="spellStart"/>
      <w:r w:rsidRPr="007D5A2B">
        <w:rPr>
          <w:rFonts w:ascii="Arial" w:hAnsi="Arial" w:cs="Arial"/>
          <w:bCs/>
          <w:sz w:val="24"/>
          <w:szCs w:val="24"/>
        </w:rPr>
        <w:t>completările</w:t>
      </w:r>
      <w:proofErr w:type="spellEnd"/>
      <w:r w:rsidRPr="007D5A2B">
        <w:rPr>
          <w:rFonts w:ascii="Arial" w:hAnsi="Arial" w:cs="Arial"/>
          <w:bCs/>
          <w:sz w:val="24"/>
          <w:szCs w:val="24"/>
        </w:rPr>
        <w:t xml:space="preserve"> </w:t>
      </w:r>
      <w:proofErr w:type="spellStart"/>
      <w:r w:rsidRPr="007D5A2B">
        <w:rPr>
          <w:rFonts w:ascii="Arial" w:hAnsi="Arial" w:cs="Arial"/>
          <w:bCs/>
          <w:sz w:val="24"/>
          <w:szCs w:val="24"/>
        </w:rPr>
        <w:t>ulterioare</w:t>
      </w:r>
      <w:proofErr w:type="spellEnd"/>
      <w:r w:rsidRPr="007D5A2B">
        <w:rPr>
          <w:rFonts w:ascii="Arial" w:hAnsi="Arial" w:cs="Arial"/>
          <w:bCs/>
          <w:sz w:val="24"/>
          <w:szCs w:val="24"/>
        </w:rPr>
        <w:t>.</w:t>
      </w:r>
    </w:p>
    <w:p w:rsidR="004126C2" w:rsidRPr="0075240A" w:rsidRDefault="004126C2" w:rsidP="004126C2">
      <w:pPr>
        <w:pStyle w:val="Heading2"/>
        <w:ind w:left="360"/>
        <w:rPr>
          <w:rFonts w:ascii="Arial" w:hAnsi="Arial" w:cs="Arial"/>
          <w:i w:val="0"/>
          <w:sz w:val="24"/>
          <w:lang w:val="ro-RO"/>
        </w:rPr>
      </w:pPr>
      <w:r w:rsidRPr="0075240A">
        <w:rPr>
          <w:rFonts w:ascii="Arial" w:hAnsi="Arial" w:cs="Arial"/>
          <w:i w:val="0"/>
          <w:sz w:val="24"/>
          <w:lang w:val="ro-RO"/>
        </w:rPr>
        <w:t>7. Ambalaje folosite</w:t>
      </w:r>
    </w:p>
    <w:p w:rsidR="0075240A" w:rsidRDefault="007D5A2B" w:rsidP="00C12A9C">
      <w:pPr>
        <w:autoSpaceDE w:val="0"/>
        <w:autoSpaceDN w:val="0"/>
        <w:adjustRightInd w:val="0"/>
        <w:spacing w:after="0" w:line="240" w:lineRule="auto"/>
        <w:ind w:firstLine="360"/>
        <w:jc w:val="both"/>
        <w:rPr>
          <w:rFonts w:ascii="Arial" w:eastAsia="Times New Roman" w:hAnsi="Arial" w:cs="Arial"/>
          <w:sz w:val="24"/>
          <w:szCs w:val="48"/>
          <w:lang w:val="ro-RO"/>
        </w:rPr>
      </w:pPr>
      <w:r>
        <w:rPr>
          <w:rFonts w:ascii="Arial" w:eastAsia="Times New Roman" w:hAnsi="Arial" w:cs="Arial"/>
          <w:sz w:val="24"/>
          <w:szCs w:val="48"/>
          <w:lang w:val="ro-RO"/>
        </w:rPr>
        <w:t>-nu este cazul</w:t>
      </w:r>
    </w:p>
    <w:p w:rsidR="007D5A2B" w:rsidRPr="007D5A2B" w:rsidRDefault="007D5A2B" w:rsidP="00C12A9C">
      <w:pPr>
        <w:autoSpaceDE w:val="0"/>
        <w:autoSpaceDN w:val="0"/>
        <w:adjustRightInd w:val="0"/>
        <w:spacing w:after="0" w:line="240" w:lineRule="auto"/>
        <w:ind w:firstLine="360"/>
        <w:jc w:val="both"/>
        <w:rPr>
          <w:rFonts w:ascii="Arial" w:eastAsia="Times New Roman" w:hAnsi="Arial" w:cs="Arial"/>
          <w:sz w:val="12"/>
          <w:szCs w:val="24"/>
          <w:lang w:val="ro-RO"/>
        </w:rPr>
      </w:pPr>
    </w:p>
    <w:tbl>
      <w:tblPr>
        <w:tblW w:w="95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0"/>
        <w:gridCol w:w="3871"/>
        <w:gridCol w:w="2527"/>
        <w:gridCol w:w="1440"/>
      </w:tblGrid>
      <w:tr w:rsidR="00596047" w:rsidRPr="0075240A" w:rsidTr="00596047">
        <w:trPr>
          <w:trHeight w:val="527"/>
        </w:trPr>
        <w:tc>
          <w:tcPr>
            <w:tcW w:w="1720" w:type="dxa"/>
            <w:shd w:val="clear" w:color="auto" w:fill="C0C0C0"/>
            <w:vAlign w:val="center"/>
          </w:tcPr>
          <w:p w:rsidR="00596047" w:rsidRPr="0075240A" w:rsidRDefault="00596047" w:rsidP="004C6AB2">
            <w:pPr>
              <w:autoSpaceDE w:val="0"/>
              <w:autoSpaceDN w:val="0"/>
              <w:adjustRightInd w:val="0"/>
              <w:spacing w:before="40" w:after="0" w:line="240" w:lineRule="auto"/>
              <w:jc w:val="center"/>
              <w:rPr>
                <w:rFonts w:ascii="Arial" w:hAnsi="Arial" w:cs="Arial"/>
                <w:b/>
                <w:sz w:val="20"/>
                <w:szCs w:val="20"/>
                <w:lang w:val="ro-RO"/>
              </w:rPr>
            </w:pPr>
            <w:r w:rsidRPr="0075240A">
              <w:rPr>
                <w:rFonts w:ascii="Arial" w:hAnsi="Arial" w:cs="Arial"/>
                <w:b/>
                <w:sz w:val="20"/>
                <w:szCs w:val="20"/>
                <w:lang w:val="ro-RO"/>
              </w:rPr>
              <w:t>Tip ambalaj</w:t>
            </w:r>
          </w:p>
        </w:tc>
        <w:tc>
          <w:tcPr>
            <w:tcW w:w="3871" w:type="dxa"/>
            <w:shd w:val="clear" w:color="auto" w:fill="C0C0C0"/>
            <w:vAlign w:val="center"/>
          </w:tcPr>
          <w:p w:rsidR="00596047" w:rsidRPr="0075240A" w:rsidRDefault="00596047" w:rsidP="004C6AB2">
            <w:pPr>
              <w:autoSpaceDE w:val="0"/>
              <w:autoSpaceDN w:val="0"/>
              <w:adjustRightInd w:val="0"/>
              <w:spacing w:before="40" w:after="0" w:line="240" w:lineRule="auto"/>
              <w:jc w:val="center"/>
              <w:rPr>
                <w:rFonts w:ascii="Arial" w:hAnsi="Arial" w:cs="Arial"/>
                <w:b/>
                <w:sz w:val="20"/>
                <w:szCs w:val="20"/>
                <w:lang w:val="ro-RO"/>
              </w:rPr>
            </w:pPr>
            <w:r w:rsidRPr="0075240A">
              <w:rPr>
                <w:rFonts w:ascii="Arial" w:hAnsi="Arial" w:cs="Arial"/>
                <w:b/>
                <w:sz w:val="20"/>
                <w:szCs w:val="20"/>
                <w:lang w:val="ro-RO"/>
              </w:rPr>
              <w:t>Descriere</w:t>
            </w:r>
          </w:p>
        </w:tc>
        <w:tc>
          <w:tcPr>
            <w:tcW w:w="2527" w:type="dxa"/>
            <w:shd w:val="clear" w:color="auto" w:fill="C0C0C0"/>
            <w:vAlign w:val="center"/>
          </w:tcPr>
          <w:p w:rsidR="00596047" w:rsidRPr="0075240A" w:rsidRDefault="00596047" w:rsidP="004C6AB2">
            <w:pPr>
              <w:autoSpaceDE w:val="0"/>
              <w:autoSpaceDN w:val="0"/>
              <w:adjustRightInd w:val="0"/>
              <w:spacing w:before="40" w:after="0" w:line="240" w:lineRule="auto"/>
              <w:jc w:val="center"/>
              <w:rPr>
                <w:rFonts w:ascii="Arial" w:hAnsi="Arial" w:cs="Arial"/>
                <w:b/>
                <w:sz w:val="20"/>
                <w:szCs w:val="20"/>
                <w:lang w:val="ro-RO"/>
              </w:rPr>
            </w:pPr>
            <w:r w:rsidRPr="0075240A">
              <w:rPr>
                <w:rFonts w:ascii="Arial" w:hAnsi="Arial" w:cs="Arial"/>
                <w:b/>
                <w:sz w:val="20"/>
                <w:szCs w:val="20"/>
                <w:lang w:val="ro-RO"/>
              </w:rPr>
              <w:t>Cantitate</w:t>
            </w:r>
          </w:p>
        </w:tc>
        <w:tc>
          <w:tcPr>
            <w:tcW w:w="1440" w:type="dxa"/>
            <w:shd w:val="clear" w:color="auto" w:fill="C0C0C0"/>
            <w:vAlign w:val="center"/>
          </w:tcPr>
          <w:p w:rsidR="00596047" w:rsidRPr="0075240A" w:rsidRDefault="00596047" w:rsidP="004C6AB2">
            <w:pPr>
              <w:autoSpaceDE w:val="0"/>
              <w:autoSpaceDN w:val="0"/>
              <w:adjustRightInd w:val="0"/>
              <w:spacing w:before="40" w:after="0" w:line="240" w:lineRule="auto"/>
              <w:jc w:val="center"/>
              <w:rPr>
                <w:rFonts w:ascii="Arial" w:hAnsi="Arial" w:cs="Arial"/>
                <w:b/>
                <w:sz w:val="20"/>
                <w:szCs w:val="20"/>
                <w:lang w:val="ro-RO"/>
              </w:rPr>
            </w:pPr>
            <w:r w:rsidRPr="0075240A">
              <w:rPr>
                <w:rFonts w:ascii="Arial" w:hAnsi="Arial" w:cs="Arial"/>
                <w:b/>
                <w:sz w:val="20"/>
                <w:szCs w:val="20"/>
                <w:lang w:val="ro-RO"/>
              </w:rPr>
              <w:t>UM</w:t>
            </w:r>
          </w:p>
        </w:tc>
      </w:tr>
      <w:tr w:rsidR="00596047" w:rsidRPr="0075240A" w:rsidTr="00596047">
        <w:trPr>
          <w:trHeight w:val="306"/>
        </w:trPr>
        <w:tc>
          <w:tcPr>
            <w:tcW w:w="1720" w:type="dxa"/>
            <w:shd w:val="clear" w:color="auto" w:fill="auto"/>
          </w:tcPr>
          <w:p w:rsidR="00596047" w:rsidRPr="0075240A" w:rsidRDefault="0075240A" w:rsidP="00596047">
            <w:pPr>
              <w:autoSpaceDE w:val="0"/>
              <w:autoSpaceDN w:val="0"/>
              <w:adjustRightInd w:val="0"/>
              <w:spacing w:before="40" w:after="0" w:line="240" w:lineRule="auto"/>
              <w:jc w:val="center"/>
              <w:rPr>
                <w:rFonts w:ascii="Arial" w:hAnsi="Arial" w:cs="Arial"/>
                <w:sz w:val="20"/>
                <w:szCs w:val="20"/>
                <w:lang w:val="ro-RO"/>
              </w:rPr>
            </w:pPr>
            <w:r w:rsidRPr="0075240A">
              <w:rPr>
                <w:rFonts w:ascii="Arial" w:hAnsi="Arial" w:cs="Arial"/>
                <w:sz w:val="20"/>
                <w:szCs w:val="20"/>
                <w:lang w:val="ro-RO"/>
              </w:rPr>
              <w:t>-</w:t>
            </w:r>
          </w:p>
        </w:tc>
        <w:tc>
          <w:tcPr>
            <w:tcW w:w="3871" w:type="dxa"/>
            <w:shd w:val="clear" w:color="auto" w:fill="auto"/>
          </w:tcPr>
          <w:p w:rsidR="00596047" w:rsidRPr="0075240A" w:rsidRDefault="0075240A" w:rsidP="00596047">
            <w:pPr>
              <w:autoSpaceDE w:val="0"/>
              <w:autoSpaceDN w:val="0"/>
              <w:adjustRightInd w:val="0"/>
              <w:spacing w:before="40" w:after="0" w:line="240" w:lineRule="auto"/>
              <w:jc w:val="center"/>
              <w:rPr>
                <w:rFonts w:ascii="Arial" w:hAnsi="Arial" w:cs="Arial"/>
                <w:sz w:val="20"/>
                <w:szCs w:val="20"/>
                <w:lang w:val="ro-RO"/>
              </w:rPr>
            </w:pPr>
            <w:r w:rsidRPr="0075240A">
              <w:rPr>
                <w:rFonts w:ascii="Arial" w:hAnsi="Arial" w:cs="Arial"/>
                <w:sz w:val="20"/>
                <w:szCs w:val="20"/>
                <w:lang w:val="ro-RO"/>
              </w:rPr>
              <w:t>-</w:t>
            </w:r>
          </w:p>
        </w:tc>
        <w:tc>
          <w:tcPr>
            <w:tcW w:w="2527" w:type="dxa"/>
            <w:shd w:val="clear" w:color="auto" w:fill="auto"/>
          </w:tcPr>
          <w:p w:rsidR="00596047" w:rsidRPr="0075240A" w:rsidRDefault="0075240A" w:rsidP="00596047">
            <w:pPr>
              <w:autoSpaceDE w:val="0"/>
              <w:autoSpaceDN w:val="0"/>
              <w:adjustRightInd w:val="0"/>
              <w:spacing w:before="40" w:after="0" w:line="240" w:lineRule="auto"/>
              <w:jc w:val="center"/>
              <w:rPr>
                <w:rFonts w:ascii="Arial" w:hAnsi="Arial" w:cs="Arial"/>
                <w:sz w:val="20"/>
                <w:szCs w:val="20"/>
                <w:lang w:val="ro-RO"/>
              </w:rPr>
            </w:pPr>
            <w:r w:rsidRPr="0075240A">
              <w:rPr>
                <w:rFonts w:ascii="Arial" w:hAnsi="Arial" w:cs="Arial"/>
                <w:sz w:val="20"/>
                <w:szCs w:val="20"/>
                <w:lang w:val="ro-RO"/>
              </w:rPr>
              <w:t>-</w:t>
            </w:r>
          </w:p>
        </w:tc>
        <w:tc>
          <w:tcPr>
            <w:tcW w:w="1440" w:type="dxa"/>
            <w:shd w:val="clear" w:color="auto" w:fill="auto"/>
          </w:tcPr>
          <w:p w:rsidR="00596047" w:rsidRPr="0075240A" w:rsidRDefault="0075240A" w:rsidP="00596047">
            <w:pPr>
              <w:autoSpaceDE w:val="0"/>
              <w:autoSpaceDN w:val="0"/>
              <w:adjustRightInd w:val="0"/>
              <w:spacing w:before="40" w:after="0" w:line="240" w:lineRule="auto"/>
              <w:jc w:val="center"/>
              <w:rPr>
                <w:rFonts w:ascii="Arial" w:hAnsi="Arial" w:cs="Arial"/>
                <w:sz w:val="20"/>
                <w:szCs w:val="20"/>
                <w:lang w:val="ro-RO"/>
              </w:rPr>
            </w:pPr>
            <w:r w:rsidRPr="0075240A">
              <w:rPr>
                <w:rFonts w:ascii="Arial" w:hAnsi="Arial" w:cs="Arial"/>
                <w:sz w:val="20"/>
                <w:szCs w:val="20"/>
                <w:lang w:val="ro-RO"/>
              </w:rPr>
              <w:t>-</w:t>
            </w:r>
          </w:p>
        </w:tc>
      </w:tr>
    </w:tbl>
    <w:p w:rsidR="00820C4C" w:rsidRPr="0075240A" w:rsidRDefault="00820C4C" w:rsidP="00091972">
      <w:pPr>
        <w:keepNext/>
        <w:spacing w:after="0" w:line="240" w:lineRule="auto"/>
        <w:ind w:left="360"/>
        <w:jc w:val="both"/>
        <w:outlineLvl w:val="1"/>
        <w:rPr>
          <w:rFonts w:ascii="Arial" w:eastAsia="Times New Roman" w:hAnsi="Arial" w:cs="Arial"/>
          <w:b/>
          <w:bCs/>
          <w:sz w:val="24"/>
          <w:szCs w:val="24"/>
          <w:lang w:val="ro-RO" w:eastAsia="ro-RO"/>
        </w:rPr>
      </w:pPr>
    </w:p>
    <w:p w:rsidR="00091972" w:rsidRPr="00811D40" w:rsidRDefault="00091972" w:rsidP="00091972">
      <w:pPr>
        <w:keepNext/>
        <w:spacing w:after="0" w:line="240" w:lineRule="auto"/>
        <w:ind w:left="360"/>
        <w:jc w:val="both"/>
        <w:outlineLvl w:val="1"/>
        <w:rPr>
          <w:rFonts w:ascii="Arial" w:eastAsia="Times New Roman" w:hAnsi="Arial" w:cs="Arial"/>
          <w:b/>
          <w:bCs/>
          <w:sz w:val="24"/>
          <w:szCs w:val="24"/>
          <w:lang w:val="ro-RO" w:eastAsia="ro-RO"/>
        </w:rPr>
      </w:pPr>
      <w:r w:rsidRPr="00811D40">
        <w:rPr>
          <w:rFonts w:ascii="Arial" w:eastAsia="Times New Roman" w:hAnsi="Arial" w:cs="Arial"/>
          <w:b/>
          <w:bCs/>
          <w:sz w:val="24"/>
          <w:szCs w:val="24"/>
          <w:lang w:val="ro-RO" w:eastAsia="ro-RO"/>
        </w:rPr>
        <w:t xml:space="preserve">8. Modul de gospodărire a ambalajelor </w:t>
      </w:r>
    </w:p>
    <w:p w:rsidR="00091972" w:rsidRPr="000312CE" w:rsidRDefault="00091972" w:rsidP="00091972">
      <w:pPr>
        <w:keepNext/>
        <w:spacing w:after="0" w:line="240" w:lineRule="auto"/>
        <w:ind w:left="360"/>
        <w:jc w:val="both"/>
        <w:outlineLvl w:val="1"/>
        <w:rPr>
          <w:rFonts w:ascii="Arial" w:eastAsia="Times New Roman" w:hAnsi="Arial" w:cs="Arial"/>
          <w:sz w:val="16"/>
          <w:szCs w:val="16"/>
          <w:lang w:val="ro-RO" w:eastAsia="ro-RO"/>
        </w:rPr>
      </w:pPr>
    </w:p>
    <w:p w:rsidR="00811D40" w:rsidRPr="00811D40" w:rsidRDefault="00091972" w:rsidP="00091972">
      <w:pPr>
        <w:autoSpaceDE w:val="0"/>
        <w:autoSpaceDN w:val="0"/>
        <w:adjustRightInd w:val="0"/>
        <w:spacing w:after="0" w:line="240" w:lineRule="auto"/>
        <w:jc w:val="both"/>
        <w:rPr>
          <w:rFonts w:ascii="Arial" w:eastAsia="Times New Roman" w:hAnsi="Arial" w:cs="Arial"/>
          <w:sz w:val="24"/>
          <w:szCs w:val="24"/>
          <w:lang w:val="ro-RO"/>
        </w:rPr>
      </w:pPr>
      <w:r w:rsidRPr="00811D40">
        <w:rPr>
          <w:rFonts w:ascii="Arial" w:eastAsia="Times New Roman" w:hAnsi="Arial" w:cs="Arial"/>
          <w:sz w:val="24"/>
          <w:szCs w:val="24"/>
          <w:lang w:val="ro-RO"/>
        </w:rPr>
        <w:t xml:space="preserve">- </w:t>
      </w:r>
      <w:r w:rsidR="00811D40" w:rsidRPr="00811D40">
        <w:rPr>
          <w:rFonts w:ascii="Arial" w:eastAsia="Times New Roman" w:hAnsi="Arial" w:cs="Arial"/>
          <w:sz w:val="24"/>
          <w:szCs w:val="24"/>
          <w:lang w:val="ro-RO"/>
        </w:rPr>
        <w:t>Respectarea Legii nr. 249/ 2015 privind gestionarea ambalajelor şi Ordinul 794/ 2012 privind procedura de raportare a datelor referitoare la ambalaje şi deşeuri de ambalaje;</w:t>
      </w:r>
    </w:p>
    <w:p w:rsidR="00091972" w:rsidRPr="00811D40" w:rsidRDefault="00811D40" w:rsidP="00091972">
      <w:pPr>
        <w:autoSpaceDE w:val="0"/>
        <w:autoSpaceDN w:val="0"/>
        <w:adjustRightInd w:val="0"/>
        <w:spacing w:after="0" w:line="240" w:lineRule="auto"/>
        <w:jc w:val="both"/>
        <w:rPr>
          <w:rFonts w:ascii="Arial" w:eastAsia="Times New Roman" w:hAnsi="Arial" w:cs="Arial"/>
          <w:iCs/>
          <w:sz w:val="24"/>
          <w:szCs w:val="24"/>
          <w:lang w:val="ro-RO"/>
        </w:rPr>
      </w:pPr>
      <w:r w:rsidRPr="00811D40">
        <w:rPr>
          <w:rFonts w:ascii="Arial" w:eastAsia="Times New Roman" w:hAnsi="Arial" w:cs="Arial"/>
          <w:sz w:val="24"/>
          <w:szCs w:val="24"/>
          <w:lang w:val="ro-RO"/>
        </w:rPr>
        <w:t>- Ambalaje care conţin reziduu sau sunt contaminate cu substanţe periculoase se returnează furnizorului sau se valorifică/ elimină prin operator autorizat.</w:t>
      </w:r>
    </w:p>
    <w:p w:rsidR="004126C2" w:rsidRPr="00811D40" w:rsidRDefault="004126C2" w:rsidP="004126C2">
      <w:pPr>
        <w:pStyle w:val="Heading1"/>
        <w:rPr>
          <w:rFonts w:ascii="Arial" w:hAnsi="Arial" w:cs="Arial"/>
          <w:b/>
          <w:color w:val="auto"/>
          <w:sz w:val="24"/>
          <w:szCs w:val="24"/>
          <w:lang w:val="ro-RO"/>
        </w:rPr>
      </w:pPr>
      <w:r w:rsidRPr="00811D40">
        <w:rPr>
          <w:rFonts w:ascii="Arial" w:hAnsi="Arial" w:cs="Arial"/>
          <w:b/>
          <w:color w:val="auto"/>
          <w:sz w:val="24"/>
          <w:szCs w:val="24"/>
          <w:lang w:val="ro-RO"/>
        </w:rPr>
        <w:t>V. Modul de gospodărire a substanțelor și amestecurile periculoase</w:t>
      </w:r>
    </w:p>
    <w:p w:rsidR="004126C2" w:rsidRPr="007D5A2B" w:rsidRDefault="004126C2" w:rsidP="004126C2">
      <w:pPr>
        <w:pStyle w:val="Heading2"/>
        <w:ind w:left="360"/>
        <w:rPr>
          <w:rFonts w:ascii="Arial" w:hAnsi="Arial" w:cs="Arial"/>
          <w:i w:val="0"/>
          <w:sz w:val="24"/>
          <w:lang w:val="ro-RO"/>
        </w:rPr>
      </w:pPr>
      <w:r w:rsidRPr="007D5A2B">
        <w:rPr>
          <w:rFonts w:ascii="Arial" w:hAnsi="Arial" w:cs="Arial"/>
          <w:i w:val="0"/>
          <w:sz w:val="24"/>
          <w:lang w:val="ro-RO"/>
        </w:rPr>
        <w:t xml:space="preserve">1. Substanțele și amestecurile periculoase folosite </w:t>
      </w:r>
      <w:r w:rsidR="00865A0C" w:rsidRPr="007D5A2B">
        <w:rPr>
          <w:rFonts w:ascii="Arial" w:hAnsi="Arial" w:cs="Arial"/>
          <w:i w:val="0"/>
          <w:sz w:val="24"/>
          <w:lang w:val="ro-RO"/>
        </w:rPr>
        <w:t>- nu este cazul</w:t>
      </w:r>
    </w:p>
    <w:p w:rsidR="00CC4CB7" w:rsidRPr="000312CE" w:rsidRDefault="00CC4CB7" w:rsidP="00B0301D">
      <w:pPr>
        <w:snapToGrid w:val="0"/>
        <w:spacing w:after="0" w:line="240" w:lineRule="auto"/>
        <w:ind w:left="284"/>
        <w:jc w:val="both"/>
        <w:rPr>
          <w:rFonts w:ascii="Arial" w:eastAsia="Times New Roman" w:hAnsi="Arial" w:cs="Arial"/>
          <w:sz w:val="2"/>
          <w:szCs w:val="2"/>
          <w:lang w:val="ro-RO"/>
        </w:rPr>
      </w:pP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100"/>
      </w:tblGrid>
      <w:tr w:rsidR="00F1203C" w:rsidRPr="007D5A2B" w:rsidTr="000312B4">
        <w:tc>
          <w:tcPr>
            <w:tcW w:w="1501" w:type="dxa"/>
            <w:shd w:val="clear" w:color="auto" w:fill="C0C0C0"/>
            <w:vAlign w:val="center"/>
          </w:tcPr>
          <w:p w:rsidR="004126C2" w:rsidRPr="007D5A2B" w:rsidRDefault="004126C2" w:rsidP="004126C2">
            <w:pPr>
              <w:snapToGrid w:val="0"/>
              <w:spacing w:before="40" w:after="0" w:line="240" w:lineRule="auto"/>
              <w:jc w:val="center"/>
              <w:rPr>
                <w:rFonts w:ascii="Arial" w:eastAsia="Times New Roman" w:hAnsi="Arial" w:cs="Arial"/>
                <w:b/>
                <w:sz w:val="20"/>
                <w:szCs w:val="24"/>
                <w:lang w:val="ro-RO"/>
              </w:rPr>
            </w:pPr>
            <w:r w:rsidRPr="007D5A2B">
              <w:rPr>
                <w:rFonts w:ascii="Arial" w:eastAsia="Times New Roman" w:hAnsi="Arial" w:cs="Arial"/>
                <w:b/>
                <w:sz w:val="20"/>
                <w:szCs w:val="24"/>
                <w:lang w:val="ro-RO"/>
              </w:rPr>
              <w:t>Tip</w:t>
            </w:r>
          </w:p>
        </w:tc>
        <w:tc>
          <w:tcPr>
            <w:tcW w:w="3002" w:type="dxa"/>
            <w:shd w:val="clear" w:color="auto" w:fill="C0C0C0"/>
            <w:vAlign w:val="center"/>
          </w:tcPr>
          <w:p w:rsidR="004126C2" w:rsidRPr="007D5A2B" w:rsidRDefault="004126C2" w:rsidP="004126C2">
            <w:pPr>
              <w:snapToGrid w:val="0"/>
              <w:spacing w:before="40" w:after="0" w:line="240" w:lineRule="auto"/>
              <w:jc w:val="center"/>
              <w:rPr>
                <w:rFonts w:ascii="Arial" w:eastAsia="Times New Roman" w:hAnsi="Arial" w:cs="Arial"/>
                <w:b/>
                <w:sz w:val="20"/>
                <w:szCs w:val="24"/>
                <w:lang w:val="ro-RO"/>
              </w:rPr>
            </w:pPr>
            <w:r w:rsidRPr="007D5A2B">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4126C2" w:rsidRPr="007D5A2B" w:rsidRDefault="004126C2" w:rsidP="004126C2">
            <w:pPr>
              <w:snapToGrid w:val="0"/>
              <w:spacing w:before="40" w:after="0" w:line="240" w:lineRule="auto"/>
              <w:jc w:val="center"/>
              <w:rPr>
                <w:rFonts w:ascii="Arial" w:eastAsia="Times New Roman" w:hAnsi="Arial" w:cs="Arial"/>
                <w:b/>
                <w:sz w:val="20"/>
                <w:szCs w:val="24"/>
                <w:lang w:val="ro-RO"/>
              </w:rPr>
            </w:pPr>
            <w:r w:rsidRPr="007D5A2B">
              <w:rPr>
                <w:rFonts w:ascii="Arial" w:eastAsia="Times New Roman" w:hAnsi="Arial" w:cs="Arial"/>
                <w:b/>
                <w:sz w:val="20"/>
                <w:szCs w:val="24"/>
                <w:lang w:val="ro-RO"/>
              </w:rPr>
              <w:t>Cantitate</w:t>
            </w:r>
          </w:p>
        </w:tc>
        <w:tc>
          <w:tcPr>
            <w:tcW w:w="1001" w:type="dxa"/>
            <w:shd w:val="clear" w:color="auto" w:fill="C0C0C0"/>
            <w:vAlign w:val="center"/>
          </w:tcPr>
          <w:p w:rsidR="004126C2" w:rsidRPr="007D5A2B" w:rsidRDefault="004126C2" w:rsidP="004126C2">
            <w:pPr>
              <w:snapToGrid w:val="0"/>
              <w:spacing w:before="40" w:after="0" w:line="240" w:lineRule="auto"/>
              <w:jc w:val="center"/>
              <w:rPr>
                <w:rFonts w:ascii="Arial" w:eastAsia="Times New Roman" w:hAnsi="Arial" w:cs="Arial"/>
                <w:b/>
                <w:sz w:val="20"/>
                <w:szCs w:val="24"/>
                <w:lang w:val="ro-RO"/>
              </w:rPr>
            </w:pPr>
            <w:r w:rsidRPr="007D5A2B">
              <w:rPr>
                <w:rFonts w:ascii="Arial" w:eastAsia="Times New Roman" w:hAnsi="Arial" w:cs="Arial"/>
                <w:b/>
                <w:sz w:val="20"/>
                <w:szCs w:val="24"/>
                <w:lang w:val="ro-RO"/>
              </w:rPr>
              <w:t>UM</w:t>
            </w:r>
          </w:p>
        </w:tc>
        <w:tc>
          <w:tcPr>
            <w:tcW w:w="1501" w:type="dxa"/>
            <w:shd w:val="clear" w:color="auto" w:fill="C0C0C0"/>
            <w:vAlign w:val="center"/>
          </w:tcPr>
          <w:p w:rsidR="004126C2" w:rsidRPr="007D5A2B" w:rsidRDefault="004126C2" w:rsidP="004126C2">
            <w:pPr>
              <w:snapToGrid w:val="0"/>
              <w:spacing w:before="40" w:after="0" w:line="240" w:lineRule="auto"/>
              <w:jc w:val="center"/>
              <w:rPr>
                <w:rFonts w:ascii="Arial" w:eastAsia="Times New Roman" w:hAnsi="Arial" w:cs="Arial"/>
                <w:b/>
                <w:sz w:val="20"/>
                <w:szCs w:val="24"/>
                <w:lang w:val="ro-RO"/>
              </w:rPr>
            </w:pPr>
            <w:r w:rsidRPr="007D5A2B">
              <w:rPr>
                <w:rFonts w:ascii="Arial" w:eastAsia="Times New Roman" w:hAnsi="Arial" w:cs="Arial"/>
                <w:b/>
                <w:sz w:val="20"/>
                <w:szCs w:val="24"/>
                <w:lang w:val="ro-RO"/>
              </w:rPr>
              <w:t>Categoria - Fraza de risc</w:t>
            </w:r>
          </w:p>
        </w:tc>
        <w:tc>
          <w:tcPr>
            <w:tcW w:w="1100" w:type="dxa"/>
            <w:shd w:val="clear" w:color="auto" w:fill="C0C0C0"/>
            <w:vAlign w:val="center"/>
          </w:tcPr>
          <w:p w:rsidR="004126C2" w:rsidRPr="007D5A2B" w:rsidRDefault="004126C2" w:rsidP="004126C2">
            <w:pPr>
              <w:snapToGrid w:val="0"/>
              <w:spacing w:before="40" w:after="0" w:line="240" w:lineRule="auto"/>
              <w:jc w:val="center"/>
              <w:rPr>
                <w:rFonts w:ascii="Arial" w:eastAsia="Times New Roman" w:hAnsi="Arial" w:cs="Arial"/>
                <w:b/>
                <w:sz w:val="20"/>
                <w:szCs w:val="24"/>
                <w:lang w:val="ro-RO"/>
              </w:rPr>
            </w:pPr>
            <w:r w:rsidRPr="007D5A2B">
              <w:rPr>
                <w:rFonts w:ascii="Arial" w:eastAsia="Times New Roman" w:hAnsi="Arial" w:cs="Arial"/>
                <w:b/>
                <w:sz w:val="20"/>
                <w:szCs w:val="24"/>
                <w:lang w:val="ro-RO"/>
              </w:rPr>
              <w:t>Fraza de pericol</w:t>
            </w:r>
          </w:p>
        </w:tc>
      </w:tr>
      <w:tr w:rsidR="002962BE" w:rsidRPr="007D5A2B" w:rsidTr="00CF4C61">
        <w:trPr>
          <w:trHeight w:val="382"/>
        </w:trPr>
        <w:tc>
          <w:tcPr>
            <w:tcW w:w="1501" w:type="dxa"/>
            <w:shd w:val="clear" w:color="auto" w:fill="auto"/>
          </w:tcPr>
          <w:p w:rsidR="002962BE" w:rsidRPr="007D5A2B" w:rsidRDefault="002962BE" w:rsidP="002962BE">
            <w:pPr>
              <w:snapToGri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Amestecuri</w:t>
            </w:r>
          </w:p>
        </w:tc>
        <w:tc>
          <w:tcPr>
            <w:tcW w:w="3002" w:type="dxa"/>
            <w:shd w:val="clear" w:color="auto" w:fill="auto"/>
          </w:tcPr>
          <w:p w:rsidR="002962BE" w:rsidRPr="007D5A2B" w:rsidRDefault="002962BE" w:rsidP="002962BE">
            <w:pPr>
              <w:snapToGrid w:val="0"/>
              <w:spacing w:before="40" w:after="0" w:line="240" w:lineRule="auto"/>
              <w:jc w:val="center"/>
              <w:rPr>
                <w:rFonts w:ascii="Arial" w:eastAsia="Times New Roman" w:hAnsi="Arial" w:cs="Arial"/>
                <w:sz w:val="20"/>
                <w:szCs w:val="20"/>
                <w:lang w:val="ro-RO"/>
              </w:rPr>
            </w:pPr>
            <w:r w:rsidRPr="007D5A2B">
              <w:rPr>
                <w:rFonts w:ascii="Arial" w:eastAsia="Times New Roman" w:hAnsi="Arial" w:cs="Arial"/>
                <w:sz w:val="20"/>
                <w:szCs w:val="24"/>
                <w:lang w:val="ro-RO"/>
              </w:rPr>
              <w:t>Altele</w:t>
            </w:r>
          </w:p>
        </w:tc>
        <w:tc>
          <w:tcPr>
            <w:tcW w:w="1501" w:type="dxa"/>
            <w:shd w:val="clear" w:color="auto" w:fill="auto"/>
          </w:tcPr>
          <w:p w:rsidR="002962BE" w:rsidRPr="007D5A2B" w:rsidRDefault="002962BE" w:rsidP="002962BE">
            <w:pPr>
              <w:snapToGri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0,01</w:t>
            </w:r>
          </w:p>
        </w:tc>
        <w:tc>
          <w:tcPr>
            <w:tcW w:w="1001" w:type="dxa"/>
            <w:shd w:val="clear" w:color="auto" w:fill="auto"/>
          </w:tcPr>
          <w:p w:rsidR="002962BE" w:rsidRPr="007D5A2B" w:rsidRDefault="007D5A2B" w:rsidP="002962BE">
            <w:pPr>
              <w:snapToGri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t</w:t>
            </w:r>
            <w:r w:rsidR="002962BE" w:rsidRPr="007D5A2B">
              <w:rPr>
                <w:rFonts w:ascii="Arial" w:eastAsia="Times New Roman" w:hAnsi="Arial" w:cs="Arial"/>
                <w:sz w:val="20"/>
                <w:szCs w:val="24"/>
                <w:lang w:val="ro-RO"/>
              </w:rPr>
              <w:t>one/</w:t>
            </w:r>
            <w:r w:rsidRPr="007D5A2B">
              <w:rPr>
                <w:rFonts w:ascii="Arial" w:eastAsia="Times New Roman" w:hAnsi="Arial" w:cs="Arial"/>
                <w:sz w:val="20"/>
                <w:szCs w:val="24"/>
                <w:lang w:val="ro-RO"/>
              </w:rPr>
              <w:t xml:space="preserve"> </w:t>
            </w:r>
            <w:r w:rsidR="002962BE" w:rsidRPr="007D5A2B">
              <w:rPr>
                <w:rFonts w:ascii="Arial" w:eastAsia="Times New Roman" w:hAnsi="Arial" w:cs="Arial"/>
                <w:sz w:val="20"/>
                <w:szCs w:val="24"/>
                <w:lang w:val="ro-RO"/>
              </w:rPr>
              <w:t>an</w:t>
            </w:r>
          </w:p>
        </w:tc>
        <w:tc>
          <w:tcPr>
            <w:tcW w:w="1501" w:type="dxa"/>
            <w:shd w:val="clear" w:color="auto" w:fill="auto"/>
          </w:tcPr>
          <w:p w:rsidR="002962BE" w:rsidRPr="007D5A2B" w:rsidRDefault="002962BE" w:rsidP="002962BE">
            <w:pPr>
              <w:snapToGrid w:val="0"/>
              <w:spacing w:before="40" w:after="0" w:line="240" w:lineRule="auto"/>
              <w:jc w:val="center"/>
              <w:rPr>
                <w:rFonts w:ascii="Arial" w:eastAsia="Times New Roman" w:hAnsi="Arial" w:cs="Arial"/>
                <w:sz w:val="20"/>
                <w:szCs w:val="24"/>
                <w:lang w:val="ro-RO"/>
              </w:rPr>
            </w:pPr>
            <w:r w:rsidRPr="007D5A2B">
              <w:rPr>
                <w:rFonts w:ascii="Arial" w:eastAsia="Times New Roman" w:hAnsi="Arial" w:cs="Arial"/>
                <w:sz w:val="20"/>
                <w:szCs w:val="24"/>
                <w:lang w:val="ro-RO"/>
              </w:rPr>
              <w:t>var calcic măcinat - Xi</w:t>
            </w:r>
          </w:p>
        </w:tc>
        <w:tc>
          <w:tcPr>
            <w:tcW w:w="1100" w:type="dxa"/>
            <w:shd w:val="clear" w:color="auto" w:fill="auto"/>
          </w:tcPr>
          <w:p w:rsidR="002962BE" w:rsidRPr="007D5A2B" w:rsidRDefault="002962BE" w:rsidP="002962BE">
            <w:pPr>
              <w:snapToGrid w:val="0"/>
              <w:spacing w:before="40" w:after="0" w:line="240" w:lineRule="auto"/>
              <w:jc w:val="center"/>
              <w:rPr>
                <w:rFonts w:ascii="Arial" w:eastAsia="Times New Roman" w:hAnsi="Arial" w:cs="Arial"/>
                <w:sz w:val="20"/>
                <w:szCs w:val="20"/>
                <w:lang w:val="ro-RO"/>
              </w:rPr>
            </w:pPr>
            <w:r w:rsidRPr="007D5A2B">
              <w:rPr>
                <w:rFonts w:ascii="Arial" w:eastAsia="Times New Roman" w:hAnsi="Arial" w:cs="Arial"/>
                <w:sz w:val="20"/>
                <w:szCs w:val="24"/>
                <w:lang w:val="ro-RO"/>
              </w:rPr>
              <w:t>H315 H318 H335</w:t>
            </w:r>
          </w:p>
        </w:tc>
      </w:tr>
    </w:tbl>
    <w:p w:rsidR="004319EF" w:rsidRPr="000312CE" w:rsidRDefault="004319EF" w:rsidP="004319EF">
      <w:pPr>
        <w:snapToGrid w:val="0"/>
        <w:spacing w:after="0" w:line="240" w:lineRule="auto"/>
        <w:jc w:val="both"/>
        <w:rPr>
          <w:rFonts w:ascii="Arial" w:eastAsia="Times New Roman" w:hAnsi="Arial" w:cs="Arial"/>
          <w:sz w:val="14"/>
          <w:szCs w:val="44"/>
          <w:lang w:val="ro-RO"/>
        </w:rPr>
      </w:pPr>
    </w:p>
    <w:p w:rsidR="004126C2" w:rsidRPr="00811D40" w:rsidRDefault="004126C2" w:rsidP="004126C2">
      <w:pPr>
        <w:pStyle w:val="Heading2"/>
        <w:ind w:left="360"/>
        <w:rPr>
          <w:rFonts w:ascii="Arial" w:hAnsi="Arial" w:cs="Arial"/>
          <w:i w:val="0"/>
          <w:sz w:val="24"/>
          <w:lang w:val="ro-RO"/>
        </w:rPr>
      </w:pPr>
      <w:r w:rsidRPr="00811D40">
        <w:rPr>
          <w:rFonts w:ascii="Arial" w:hAnsi="Arial" w:cs="Arial"/>
          <w:i w:val="0"/>
          <w:sz w:val="24"/>
          <w:lang w:val="ro-RO"/>
        </w:rPr>
        <w:t>2. Modul de gospodărire</w:t>
      </w:r>
    </w:p>
    <w:p w:rsidR="00980200" w:rsidRPr="00811D40" w:rsidRDefault="00980200" w:rsidP="008808E7">
      <w:pPr>
        <w:pStyle w:val="ListParagraph"/>
        <w:numPr>
          <w:ilvl w:val="1"/>
          <w:numId w:val="1"/>
        </w:numPr>
        <w:suppressAutoHyphens/>
        <w:snapToGrid w:val="0"/>
        <w:spacing w:after="0" w:line="240" w:lineRule="auto"/>
        <w:contextualSpacing/>
        <w:jc w:val="both"/>
        <w:rPr>
          <w:rFonts w:ascii="Arial" w:eastAsia="Times New Roman" w:hAnsi="Arial" w:cs="Arial"/>
          <w:b/>
          <w:sz w:val="24"/>
          <w:szCs w:val="24"/>
          <w:lang w:val="ro-RO"/>
        </w:rPr>
      </w:pPr>
      <w:r w:rsidRPr="00811D40">
        <w:rPr>
          <w:rFonts w:ascii="Arial" w:eastAsia="Times New Roman" w:hAnsi="Arial" w:cs="Arial"/>
          <w:b/>
          <w:sz w:val="24"/>
          <w:szCs w:val="24"/>
          <w:lang w:val="ro-RO"/>
        </w:rPr>
        <w:t>ambalare:</w:t>
      </w:r>
      <w:r w:rsidRPr="00811D40">
        <w:rPr>
          <w:rStyle w:val="PlaceholderText"/>
          <w:rFonts w:ascii="Arial" w:hAnsi="Arial" w:cs="Arial"/>
          <w:color w:val="auto"/>
          <w:lang w:val="ro-RO"/>
        </w:rPr>
        <w:t xml:space="preserve"> </w:t>
      </w:r>
      <w:r w:rsidR="00811D40" w:rsidRPr="00811D40">
        <w:rPr>
          <w:rFonts w:ascii="Arial" w:hAnsi="Arial" w:cs="Arial"/>
          <w:sz w:val="24"/>
          <w:lang w:val="ro-RO"/>
        </w:rPr>
        <w:t>ȋn ambalaje originale, marcate cu semne caracteristice care avertizeaza că preparatul este toxic, inflamabil, nociv şi periculos; substanţele periculoase trebuie să fie ambalate astfel încât să existe pierderi de conţinut prin manipulare, transport şi depozitar, cu respectarea legislației specifice în vigoare;</w:t>
      </w:r>
    </w:p>
    <w:p w:rsidR="00980200" w:rsidRPr="00811D40" w:rsidRDefault="00980200" w:rsidP="008808E7">
      <w:pPr>
        <w:pStyle w:val="ListParagraph"/>
        <w:numPr>
          <w:ilvl w:val="1"/>
          <w:numId w:val="1"/>
        </w:numPr>
        <w:suppressAutoHyphens/>
        <w:snapToGrid w:val="0"/>
        <w:spacing w:after="0" w:line="240" w:lineRule="auto"/>
        <w:contextualSpacing/>
        <w:jc w:val="both"/>
        <w:rPr>
          <w:rFonts w:ascii="Arial" w:eastAsia="Times New Roman" w:hAnsi="Arial" w:cs="Arial"/>
          <w:b/>
          <w:sz w:val="24"/>
          <w:szCs w:val="24"/>
          <w:lang w:val="ro-RO"/>
        </w:rPr>
      </w:pPr>
      <w:r w:rsidRPr="00811D40">
        <w:rPr>
          <w:rFonts w:ascii="Arial" w:eastAsia="Times New Roman" w:hAnsi="Arial" w:cs="Arial"/>
          <w:b/>
          <w:sz w:val="24"/>
          <w:szCs w:val="24"/>
          <w:lang w:val="ro-RO"/>
        </w:rPr>
        <w:t xml:space="preserve">transport: </w:t>
      </w:r>
      <w:r w:rsidRPr="00811D40">
        <w:rPr>
          <w:rFonts w:ascii="Arial" w:hAnsi="Arial" w:cs="Arial"/>
          <w:sz w:val="24"/>
          <w:lang w:val="ro-RO"/>
        </w:rPr>
        <w:t>cu mijloace de transport ale firmelor autorizate;</w:t>
      </w:r>
    </w:p>
    <w:p w:rsidR="00980200" w:rsidRPr="00811D40" w:rsidRDefault="00980200" w:rsidP="008808E7">
      <w:pPr>
        <w:pStyle w:val="ListParagraph"/>
        <w:numPr>
          <w:ilvl w:val="1"/>
          <w:numId w:val="1"/>
        </w:numPr>
        <w:suppressAutoHyphens/>
        <w:snapToGrid w:val="0"/>
        <w:spacing w:after="0" w:line="240" w:lineRule="auto"/>
        <w:contextualSpacing/>
        <w:jc w:val="both"/>
        <w:rPr>
          <w:rFonts w:ascii="Arial" w:eastAsia="Times New Roman" w:hAnsi="Arial" w:cs="Arial"/>
          <w:b/>
          <w:sz w:val="24"/>
          <w:szCs w:val="24"/>
          <w:lang w:val="ro-RO"/>
        </w:rPr>
      </w:pPr>
      <w:r w:rsidRPr="00811D40">
        <w:rPr>
          <w:rFonts w:ascii="Arial" w:eastAsia="Times New Roman" w:hAnsi="Arial" w:cs="Arial"/>
          <w:b/>
          <w:sz w:val="24"/>
          <w:szCs w:val="24"/>
          <w:lang w:val="ro-RO"/>
        </w:rPr>
        <w:t xml:space="preserve">depozitare: </w:t>
      </w:r>
      <w:r w:rsidR="00811D40" w:rsidRPr="00811D40">
        <w:rPr>
          <w:rFonts w:ascii="Arial" w:hAnsi="Arial" w:cs="Arial"/>
          <w:sz w:val="24"/>
          <w:lang w:val="ro-RO"/>
        </w:rPr>
        <w:t>în ambalaje originale, închise ermetic, în spaţiul special amenajat, uscat şi bine ventilat departe de surse de căldura sau care produc scântei, departe de umezeală, lumină sau materiale incompatibile;</w:t>
      </w:r>
    </w:p>
    <w:p w:rsidR="00980200" w:rsidRPr="00811D40" w:rsidRDefault="00980200" w:rsidP="008808E7">
      <w:pPr>
        <w:pStyle w:val="ListParagraph"/>
        <w:numPr>
          <w:ilvl w:val="1"/>
          <w:numId w:val="1"/>
        </w:numPr>
        <w:suppressAutoHyphens/>
        <w:snapToGrid w:val="0"/>
        <w:spacing w:after="0" w:line="240" w:lineRule="auto"/>
        <w:contextualSpacing/>
        <w:jc w:val="both"/>
        <w:rPr>
          <w:rFonts w:ascii="Arial" w:eastAsia="Times New Roman" w:hAnsi="Arial" w:cs="Arial"/>
          <w:b/>
          <w:sz w:val="24"/>
          <w:szCs w:val="24"/>
          <w:lang w:val="ro-RO"/>
        </w:rPr>
      </w:pPr>
      <w:r w:rsidRPr="00811D40">
        <w:rPr>
          <w:rFonts w:ascii="Arial" w:eastAsia="Times New Roman" w:hAnsi="Arial" w:cs="Arial"/>
          <w:b/>
          <w:sz w:val="24"/>
          <w:szCs w:val="24"/>
          <w:lang w:val="ro-RO"/>
        </w:rPr>
        <w:t xml:space="preserve">folosire/comercializare: </w:t>
      </w:r>
      <w:r w:rsidRPr="00811D40">
        <w:rPr>
          <w:rFonts w:ascii="Arial" w:hAnsi="Arial" w:cs="Arial"/>
          <w:sz w:val="24"/>
          <w:lang w:val="ro-RO"/>
        </w:rPr>
        <w:t>utilizate în activitate</w:t>
      </w:r>
    </w:p>
    <w:p w:rsidR="004126C2" w:rsidRPr="00811D40" w:rsidRDefault="004126C2" w:rsidP="00D70192">
      <w:pPr>
        <w:pStyle w:val="Heading2"/>
        <w:ind w:left="360"/>
        <w:jc w:val="both"/>
        <w:rPr>
          <w:rFonts w:ascii="Arial" w:hAnsi="Arial" w:cs="Arial"/>
          <w:i w:val="0"/>
          <w:sz w:val="24"/>
          <w:lang w:val="ro-RO"/>
        </w:rPr>
      </w:pPr>
      <w:r w:rsidRPr="00811D40">
        <w:rPr>
          <w:rFonts w:ascii="Arial" w:hAnsi="Arial" w:cs="Arial"/>
          <w:i w:val="0"/>
          <w:sz w:val="24"/>
          <w:lang w:val="ro-RO"/>
        </w:rPr>
        <w:t>3. Modul de gospodărire a ambalajelor folosite la substanțele și amestecurile periculoase</w:t>
      </w:r>
    </w:p>
    <w:p w:rsidR="00811D40" w:rsidRPr="00811D40" w:rsidRDefault="00811D40" w:rsidP="00811D40">
      <w:pPr>
        <w:snapToGrid w:val="0"/>
        <w:spacing w:after="0" w:line="240" w:lineRule="auto"/>
        <w:ind w:firstLine="360"/>
        <w:jc w:val="both"/>
        <w:rPr>
          <w:rFonts w:ascii="Arial" w:eastAsia="Times New Roman" w:hAnsi="Arial" w:cs="Arial"/>
          <w:sz w:val="24"/>
          <w:szCs w:val="24"/>
          <w:lang w:val="ro-RO"/>
        </w:rPr>
      </w:pPr>
      <w:r w:rsidRPr="00811D40">
        <w:rPr>
          <w:rFonts w:ascii="Arial" w:eastAsia="Times New Roman" w:hAnsi="Arial" w:cs="Arial"/>
          <w:sz w:val="24"/>
          <w:szCs w:val="24"/>
          <w:lang w:val="ro-RO"/>
        </w:rPr>
        <w:t>- se vor colecta selectiv; se vor respecta prevederile şi prescripţiile din fişele tehnice de securitate privind gestionarea ambalajelor; ambalajele goale se returnează furnizorilor, pe bază de contract sau se elimină prin incinerare/ coincinerare de către firme autorizate.</w:t>
      </w:r>
    </w:p>
    <w:p w:rsidR="004126C2" w:rsidRPr="002962BE" w:rsidRDefault="004126C2" w:rsidP="00D70192">
      <w:pPr>
        <w:pStyle w:val="Heading2"/>
        <w:ind w:left="360"/>
        <w:jc w:val="both"/>
        <w:rPr>
          <w:rFonts w:ascii="Arial" w:hAnsi="Arial" w:cs="Arial"/>
          <w:i w:val="0"/>
          <w:sz w:val="24"/>
          <w:lang w:val="ro-RO"/>
        </w:rPr>
      </w:pPr>
      <w:r w:rsidRPr="002962BE">
        <w:rPr>
          <w:rFonts w:ascii="Arial" w:hAnsi="Arial" w:cs="Arial"/>
          <w:i w:val="0"/>
          <w:sz w:val="24"/>
          <w:lang w:val="ro-RO"/>
        </w:rPr>
        <w:lastRenderedPageBreak/>
        <w:t>4. Instalațiile, amenajările, dotările și măsurile pentru protecția factorilor de mediu și pentru intervenție în caz de accident</w:t>
      </w:r>
    </w:p>
    <w:p w:rsidR="00402735" w:rsidRPr="000312CE" w:rsidRDefault="00402735" w:rsidP="00402735">
      <w:pPr>
        <w:tabs>
          <w:tab w:val="left" w:pos="2863"/>
        </w:tabs>
        <w:spacing w:after="0" w:line="240" w:lineRule="auto"/>
        <w:jc w:val="both"/>
        <w:rPr>
          <w:rFonts w:ascii="Arial" w:eastAsia="Times New Roman" w:hAnsi="Arial" w:cs="Arial"/>
          <w:sz w:val="8"/>
          <w:szCs w:val="18"/>
          <w:lang w:val="ro-RO"/>
        </w:rPr>
      </w:pPr>
    </w:p>
    <w:p w:rsidR="004126C2" w:rsidRPr="002962BE" w:rsidRDefault="004126C2" w:rsidP="004126C2">
      <w:pPr>
        <w:spacing w:after="0" w:line="240" w:lineRule="auto"/>
        <w:jc w:val="both"/>
        <w:rPr>
          <w:rFonts w:ascii="Arial" w:hAnsi="Arial" w:cs="Arial"/>
          <w:b/>
          <w:strike/>
          <w:sz w:val="24"/>
          <w:szCs w:val="24"/>
          <w:lang w:val="ro-RO"/>
        </w:rPr>
      </w:pPr>
      <w:r w:rsidRPr="002962BE">
        <w:rPr>
          <w:rFonts w:ascii="Arial" w:hAnsi="Arial" w:cs="Arial"/>
          <w:b/>
          <w:sz w:val="24"/>
          <w:szCs w:val="24"/>
          <w:lang w:val="ro-RO"/>
        </w:rPr>
        <w:t xml:space="preserve">Instalația </w:t>
      </w:r>
      <w:r w:rsidR="007A719B" w:rsidRPr="002962BE">
        <w:rPr>
          <w:rFonts w:ascii="Arial" w:hAnsi="Arial" w:cs="Arial"/>
          <w:b/>
          <w:sz w:val="24"/>
          <w:szCs w:val="24"/>
          <w:lang w:val="ro-RO"/>
        </w:rPr>
        <w:t>NU</w:t>
      </w:r>
      <w:r w:rsidRPr="002962BE">
        <w:rPr>
          <w:rFonts w:ascii="Arial" w:hAnsi="Arial" w:cs="Arial"/>
          <w:b/>
          <w:sz w:val="24"/>
          <w:szCs w:val="24"/>
          <w:lang w:val="ro-RO"/>
        </w:rPr>
        <w:t xml:space="preserve"> intră sub incidența Directivei SEVESO</w:t>
      </w:r>
      <w:r w:rsidR="00B0301D" w:rsidRPr="002962BE">
        <w:rPr>
          <w:rFonts w:ascii="Arial" w:hAnsi="Arial" w:cs="Arial"/>
          <w:b/>
          <w:sz w:val="24"/>
          <w:szCs w:val="24"/>
          <w:lang w:val="ro-RO"/>
        </w:rPr>
        <w:t xml:space="preserve"> la limita superioară a cantităților relevante de substanțe periculoase (cu Raport de securitate)</w:t>
      </w:r>
      <w:r w:rsidR="00216C95" w:rsidRPr="002962BE">
        <w:rPr>
          <w:rFonts w:ascii="Arial" w:hAnsi="Arial" w:cs="Arial"/>
          <w:b/>
          <w:sz w:val="24"/>
          <w:szCs w:val="24"/>
          <w:lang w:val="ro-RO"/>
        </w:rPr>
        <w:t>.</w:t>
      </w:r>
    </w:p>
    <w:p w:rsidR="004126C2" w:rsidRPr="000312CE" w:rsidRDefault="004126C2" w:rsidP="004126C2">
      <w:pPr>
        <w:spacing w:after="0" w:line="240" w:lineRule="auto"/>
        <w:jc w:val="both"/>
        <w:rPr>
          <w:rFonts w:ascii="Arial" w:hAnsi="Arial" w:cs="Arial"/>
          <w:b/>
          <w:sz w:val="8"/>
          <w:szCs w:val="18"/>
          <w:lang w:val="ro-RO"/>
        </w:rPr>
      </w:pPr>
    </w:p>
    <w:p w:rsidR="00216C95" w:rsidRPr="002962BE" w:rsidRDefault="007A719B" w:rsidP="004126C2">
      <w:pPr>
        <w:spacing w:after="0" w:line="240" w:lineRule="auto"/>
        <w:jc w:val="both"/>
        <w:rPr>
          <w:rFonts w:ascii="Arial" w:hAnsi="Arial" w:cs="Arial"/>
          <w:b/>
          <w:sz w:val="24"/>
          <w:szCs w:val="24"/>
          <w:lang w:val="ro-RO"/>
        </w:rPr>
      </w:pPr>
      <w:r w:rsidRPr="002962BE">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091972" w:rsidRPr="002C4D60" w:rsidRDefault="00091972" w:rsidP="004126C2">
      <w:pPr>
        <w:spacing w:after="0" w:line="240" w:lineRule="auto"/>
        <w:jc w:val="both"/>
        <w:rPr>
          <w:rFonts w:ascii="Arial" w:hAnsi="Arial" w:cs="Arial"/>
          <w:b/>
          <w:sz w:val="6"/>
          <w:szCs w:val="6"/>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8"/>
        <w:gridCol w:w="2160"/>
        <w:gridCol w:w="1530"/>
        <w:gridCol w:w="1620"/>
        <w:gridCol w:w="1485"/>
        <w:gridCol w:w="1485"/>
      </w:tblGrid>
      <w:tr w:rsidR="00091972" w:rsidRPr="002962BE" w:rsidTr="00091972">
        <w:tc>
          <w:tcPr>
            <w:tcW w:w="1458" w:type="dxa"/>
            <w:vMerge w:val="restart"/>
            <w:shd w:val="clear" w:color="auto" w:fill="C0C0C0"/>
          </w:tcPr>
          <w:p w:rsidR="00091972" w:rsidRPr="002962BE" w:rsidRDefault="00091972" w:rsidP="002C4D60">
            <w:pPr>
              <w:spacing w:before="40" w:after="0" w:line="240" w:lineRule="auto"/>
              <w:jc w:val="center"/>
              <w:rPr>
                <w:rFonts w:ascii="Arial" w:eastAsia="Times New Roman" w:hAnsi="Arial" w:cs="Arial"/>
                <w:b/>
                <w:sz w:val="20"/>
                <w:szCs w:val="24"/>
                <w:lang w:val="ro-RO"/>
              </w:rPr>
            </w:pPr>
            <w:r w:rsidRPr="002962BE">
              <w:rPr>
                <w:rFonts w:ascii="Arial" w:eastAsia="Times New Roman" w:hAnsi="Arial" w:cs="Arial"/>
                <w:b/>
                <w:sz w:val="20"/>
                <w:szCs w:val="24"/>
                <w:lang w:val="ro-RO"/>
              </w:rPr>
              <w:t>Tip</w:t>
            </w:r>
          </w:p>
        </w:tc>
        <w:tc>
          <w:tcPr>
            <w:tcW w:w="2160" w:type="dxa"/>
            <w:vMerge w:val="restart"/>
            <w:shd w:val="clear" w:color="auto" w:fill="C0C0C0"/>
          </w:tcPr>
          <w:p w:rsidR="00091972" w:rsidRPr="002962BE" w:rsidRDefault="00091972" w:rsidP="002C4D60">
            <w:pPr>
              <w:spacing w:before="40" w:after="0" w:line="240" w:lineRule="auto"/>
              <w:jc w:val="center"/>
              <w:rPr>
                <w:rFonts w:ascii="Arial" w:eastAsia="Times New Roman" w:hAnsi="Arial" w:cs="Arial"/>
                <w:b/>
                <w:sz w:val="20"/>
                <w:szCs w:val="24"/>
                <w:lang w:val="ro-RO"/>
              </w:rPr>
            </w:pPr>
            <w:r w:rsidRPr="002962BE">
              <w:rPr>
                <w:rFonts w:ascii="Arial" w:eastAsia="Times New Roman" w:hAnsi="Arial" w:cs="Arial"/>
                <w:b/>
                <w:sz w:val="20"/>
                <w:szCs w:val="24"/>
                <w:lang w:val="ro-RO"/>
              </w:rPr>
              <w:t>Denumirea substanței periculoase/Clasa de pericol</w:t>
            </w:r>
          </w:p>
        </w:tc>
        <w:tc>
          <w:tcPr>
            <w:tcW w:w="1530" w:type="dxa"/>
            <w:vMerge w:val="restart"/>
            <w:shd w:val="clear" w:color="auto" w:fill="C0C0C0"/>
          </w:tcPr>
          <w:p w:rsidR="00091972" w:rsidRPr="002962BE" w:rsidRDefault="00091972" w:rsidP="002C4D60">
            <w:pPr>
              <w:spacing w:before="40" w:after="0" w:line="240" w:lineRule="auto"/>
              <w:jc w:val="center"/>
              <w:rPr>
                <w:rFonts w:ascii="Arial" w:eastAsia="Times New Roman" w:hAnsi="Arial" w:cs="Arial"/>
                <w:b/>
                <w:sz w:val="20"/>
                <w:szCs w:val="24"/>
                <w:lang w:val="ro-RO"/>
              </w:rPr>
            </w:pPr>
            <w:r w:rsidRPr="002962BE">
              <w:rPr>
                <w:rFonts w:ascii="Arial" w:eastAsia="Times New Roman" w:hAnsi="Arial" w:cs="Arial"/>
                <w:b/>
                <w:sz w:val="20"/>
                <w:szCs w:val="24"/>
                <w:lang w:val="ro-RO"/>
              </w:rPr>
              <w:t>Fraze de risc/fraze de pericol</w:t>
            </w:r>
          </w:p>
        </w:tc>
        <w:tc>
          <w:tcPr>
            <w:tcW w:w="1620" w:type="dxa"/>
            <w:vMerge w:val="restart"/>
            <w:shd w:val="clear" w:color="auto" w:fill="C0C0C0"/>
          </w:tcPr>
          <w:p w:rsidR="00091972" w:rsidRPr="002962BE" w:rsidRDefault="00091972" w:rsidP="002C4D60">
            <w:pPr>
              <w:spacing w:before="40" w:after="0" w:line="240" w:lineRule="auto"/>
              <w:jc w:val="center"/>
              <w:rPr>
                <w:rFonts w:ascii="Arial" w:eastAsia="Times New Roman" w:hAnsi="Arial" w:cs="Arial"/>
                <w:b/>
                <w:sz w:val="20"/>
                <w:szCs w:val="24"/>
                <w:lang w:val="ro-RO"/>
              </w:rPr>
            </w:pPr>
            <w:r w:rsidRPr="002962BE">
              <w:rPr>
                <w:rFonts w:ascii="Arial" w:eastAsia="Times New Roman" w:hAnsi="Arial" w:cs="Arial"/>
                <w:b/>
                <w:sz w:val="20"/>
                <w:szCs w:val="24"/>
                <w:lang w:val="ro-RO"/>
              </w:rPr>
              <w:t>Cantitate maximă prezentă cf. Art.2, HG 804/2007, tone</w:t>
            </w:r>
          </w:p>
        </w:tc>
        <w:tc>
          <w:tcPr>
            <w:tcW w:w="2970" w:type="dxa"/>
            <w:gridSpan w:val="2"/>
            <w:shd w:val="clear" w:color="auto" w:fill="C0C0C0"/>
          </w:tcPr>
          <w:p w:rsidR="00091972" w:rsidRPr="002962BE" w:rsidRDefault="00091972" w:rsidP="002C4D60">
            <w:pPr>
              <w:spacing w:before="40" w:after="0" w:line="240" w:lineRule="auto"/>
              <w:jc w:val="center"/>
              <w:rPr>
                <w:rFonts w:ascii="Arial" w:eastAsia="Times New Roman" w:hAnsi="Arial" w:cs="Arial"/>
                <w:b/>
                <w:sz w:val="20"/>
                <w:szCs w:val="24"/>
                <w:lang w:val="ro-RO"/>
              </w:rPr>
            </w:pPr>
            <w:r w:rsidRPr="002962BE">
              <w:rPr>
                <w:rFonts w:ascii="Arial" w:eastAsia="Times New Roman" w:hAnsi="Arial" w:cs="Arial"/>
                <w:b/>
                <w:sz w:val="20"/>
                <w:szCs w:val="24"/>
                <w:lang w:val="ro-RO"/>
              </w:rPr>
              <w:t>Cantitatea relevantă (tone)</w:t>
            </w:r>
          </w:p>
        </w:tc>
      </w:tr>
      <w:tr w:rsidR="00091972" w:rsidRPr="002962BE" w:rsidTr="00091972">
        <w:tc>
          <w:tcPr>
            <w:tcW w:w="1458" w:type="dxa"/>
            <w:vMerge/>
            <w:shd w:val="clear" w:color="auto" w:fill="C0C0C0"/>
          </w:tcPr>
          <w:p w:rsidR="00091972" w:rsidRPr="002962BE" w:rsidRDefault="00091972" w:rsidP="002C4D60">
            <w:pPr>
              <w:spacing w:before="40" w:after="0" w:line="240" w:lineRule="auto"/>
              <w:jc w:val="center"/>
              <w:rPr>
                <w:rFonts w:ascii="Arial" w:eastAsia="Times New Roman" w:hAnsi="Arial" w:cs="Arial"/>
                <w:b/>
                <w:sz w:val="20"/>
                <w:szCs w:val="24"/>
                <w:lang w:val="ro-RO"/>
              </w:rPr>
            </w:pPr>
          </w:p>
        </w:tc>
        <w:tc>
          <w:tcPr>
            <w:tcW w:w="2160" w:type="dxa"/>
            <w:vMerge/>
            <w:shd w:val="clear" w:color="auto" w:fill="C0C0C0"/>
          </w:tcPr>
          <w:p w:rsidR="00091972" w:rsidRPr="002962BE" w:rsidRDefault="00091972" w:rsidP="002C4D60">
            <w:pPr>
              <w:spacing w:before="40" w:after="0" w:line="240" w:lineRule="auto"/>
              <w:jc w:val="center"/>
              <w:rPr>
                <w:rFonts w:ascii="Arial" w:eastAsia="Times New Roman" w:hAnsi="Arial" w:cs="Arial"/>
                <w:b/>
                <w:sz w:val="20"/>
                <w:szCs w:val="24"/>
                <w:lang w:val="ro-RO"/>
              </w:rPr>
            </w:pPr>
          </w:p>
        </w:tc>
        <w:tc>
          <w:tcPr>
            <w:tcW w:w="1530" w:type="dxa"/>
            <w:vMerge/>
            <w:shd w:val="clear" w:color="auto" w:fill="C0C0C0"/>
          </w:tcPr>
          <w:p w:rsidR="00091972" w:rsidRPr="002962BE" w:rsidRDefault="00091972" w:rsidP="002C4D60">
            <w:pPr>
              <w:spacing w:before="40" w:after="0" w:line="240" w:lineRule="auto"/>
              <w:jc w:val="center"/>
              <w:rPr>
                <w:rFonts w:ascii="Arial" w:eastAsia="Times New Roman" w:hAnsi="Arial" w:cs="Arial"/>
                <w:b/>
                <w:sz w:val="20"/>
                <w:szCs w:val="24"/>
                <w:lang w:val="ro-RO"/>
              </w:rPr>
            </w:pPr>
          </w:p>
        </w:tc>
        <w:tc>
          <w:tcPr>
            <w:tcW w:w="1620" w:type="dxa"/>
            <w:vMerge/>
            <w:shd w:val="clear" w:color="auto" w:fill="C0C0C0"/>
          </w:tcPr>
          <w:p w:rsidR="00091972" w:rsidRPr="002962BE" w:rsidRDefault="00091972" w:rsidP="002C4D60">
            <w:pPr>
              <w:spacing w:before="40" w:after="0" w:line="240" w:lineRule="auto"/>
              <w:jc w:val="center"/>
              <w:rPr>
                <w:rFonts w:ascii="Arial" w:eastAsia="Times New Roman" w:hAnsi="Arial" w:cs="Arial"/>
                <w:b/>
                <w:sz w:val="20"/>
                <w:szCs w:val="24"/>
                <w:lang w:val="ro-RO"/>
              </w:rPr>
            </w:pPr>
          </w:p>
        </w:tc>
        <w:tc>
          <w:tcPr>
            <w:tcW w:w="1485" w:type="dxa"/>
            <w:shd w:val="clear" w:color="auto" w:fill="C0C0C0"/>
          </w:tcPr>
          <w:p w:rsidR="00091972" w:rsidRPr="002962BE" w:rsidRDefault="00091972" w:rsidP="002C4D60">
            <w:pPr>
              <w:spacing w:before="40" w:after="0" w:line="240" w:lineRule="auto"/>
              <w:jc w:val="center"/>
              <w:rPr>
                <w:rFonts w:ascii="Arial" w:eastAsia="Times New Roman" w:hAnsi="Arial" w:cs="Arial"/>
                <w:b/>
                <w:sz w:val="20"/>
                <w:szCs w:val="24"/>
                <w:lang w:val="ro-RO"/>
              </w:rPr>
            </w:pPr>
            <w:r w:rsidRPr="002962BE">
              <w:rPr>
                <w:rFonts w:ascii="Arial" w:eastAsia="Times New Roman" w:hAnsi="Arial" w:cs="Arial"/>
                <w:b/>
                <w:sz w:val="20"/>
                <w:szCs w:val="24"/>
                <w:lang w:val="ro-RO"/>
              </w:rPr>
              <w:t>Coloana 2 din Partea 1 a Anexei nr. 1 la HG 804/2007</w:t>
            </w:r>
          </w:p>
        </w:tc>
        <w:tc>
          <w:tcPr>
            <w:tcW w:w="1485" w:type="dxa"/>
            <w:shd w:val="clear" w:color="auto" w:fill="C0C0C0"/>
          </w:tcPr>
          <w:p w:rsidR="00091972" w:rsidRPr="002962BE" w:rsidRDefault="00091972" w:rsidP="002C4D60">
            <w:pPr>
              <w:spacing w:before="40" w:after="0" w:line="240" w:lineRule="auto"/>
              <w:jc w:val="center"/>
              <w:rPr>
                <w:rFonts w:ascii="Arial" w:eastAsia="Times New Roman" w:hAnsi="Arial" w:cs="Arial"/>
                <w:b/>
                <w:sz w:val="20"/>
                <w:szCs w:val="24"/>
                <w:lang w:val="ro-RO"/>
              </w:rPr>
            </w:pPr>
            <w:r w:rsidRPr="002962BE">
              <w:rPr>
                <w:rFonts w:ascii="Arial" w:eastAsia="Times New Roman" w:hAnsi="Arial" w:cs="Arial"/>
                <w:b/>
                <w:sz w:val="20"/>
                <w:szCs w:val="24"/>
                <w:lang w:val="ro-RO"/>
              </w:rPr>
              <w:t>Coloana 3 din Partea 1 a Anexei nr. 1 la HG 804/2007</w:t>
            </w:r>
          </w:p>
        </w:tc>
      </w:tr>
      <w:tr w:rsidR="00091972" w:rsidRPr="002962BE" w:rsidTr="00091972">
        <w:tc>
          <w:tcPr>
            <w:tcW w:w="1458" w:type="dxa"/>
            <w:shd w:val="clear" w:color="auto" w:fill="auto"/>
          </w:tcPr>
          <w:p w:rsidR="00091972" w:rsidRPr="002962BE" w:rsidRDefault="00091972" w:rsidP="00091972">
            <w:pPr>
              <w:spacing w:before="40" w:after="0" w:line="360" w:lineRule="auto"/>
              <w:jc w:val="center"/>
              <w:rPr>
                <w:rFonts w:ascii="Arial" w:eastAsia="Times New Roman" w:hAnsi="Arial" w:cs="Arial"/>
                <w:sz w:val="20"/>
                <w:szCs w:val="24"/>
                <w:lang w:val="ro-RO"/>
              </w:rPr>
            </w:pPr>
          </w:p>
        </w:tc>
        <w:tc>
          <w:tcPr>
            <w:tcW w:w="2160" w:type="dxa"/>
            <w:shd w:val="clear" w:color="auto" w:fill="auto"/>
          </w:tcPr>
          <w:p w:rsidR="00091972" w:rsidRPr="002962BE" w:rsidRDefault="00091972" w:rsidP="00091972">
            <w:pPr>
              <w:spacing w:before="40" w:after="0" w:line="360" w:lineRule="auto"/>
              <w:jc w:val="center"/>
              <w:rPr>
                <w:rFonts w:ascii="Arial" w:eastAsia="Times New Roman" w:hAnsi="Arial" w:cs="Arial"/>
                <w:sz w:val="20"/>
                <w:szCs w:val="24"/>
                <w:lang w:val="ro-RO"/>
              </w:rPr>
            </w:pPr>
          </w:p>
        </w:tc>
        <w:tc>
          <w:tcPr>
            <w:tcW w:w="1530" w:type="dxa"/>
            <w:shd w:val="clear" w:color="auto" w:fill="auto"/>
          </w:tcPr>
          <w:p w:rsidR="00091972" w:rsidRPr="002962BE" w:rsidRDefault="00091972" w:rsidP="00091972">
            <w:pPr>
              <w:spacing w:before="40" w:after="0" w:line="360" w:lineRule="auto"/>
              <w:jc w:val="center"/>
              <w:rPr>
                <w:rFonts w:ascii="Arial" w:eastAsia="Times New Roman" w:hAnsi="Arial" w:cs="Arial"/>
                <w:sz w:val="20"/>
                <w:szCs w:val="24"/>
                <w:lang w:val="ro-RO"/>
              </w:rPr>
            </w:pPr>
          </w:p>
        </w:tc>
        <w:tc>
          <w:tcPr>
            <w:tcW w:w="1620" w:type="dxa"/>
            <w:shd w:val="clear" w:color="auto" w:fill="auto"/>
          </w:tcPr>
          <w:p w:rsidR="00091972" w:rsidRPr="002962BE" w:rsidRDefault="00091972" w:rsidP="00091972">
            <w:pPr>
              <w:spacing w:before="40" w:after="0" w:line="360" w:lineRule="auto"/>
              <w:jc w:val="center"/>
              <w:rPr>
                <w:rFonts w:ascii="Arial" w:eastAsia="Times New Roman" w:hAnsi="Arial" w:cs="Arial"/>
                <w:sz w:val="20"/>
                <w:szCs w:val="24"/>
                <w:lang w:val="ro-RO"/>
              </w:rPr>
            </w:pPr>
          </w:p>
        </w:tc>
        <w:tc>
          <w:tcPr>
            <w:tcW w:w="1485" w:type="dxa"/>
            <w:shd w:val="clear" w:color="auto" w:fill="auto"/>
          </w:tcPr>
          <w:p w:rsidR="00091972" w:rsidRPr="002962BE" w:rsidRDefault="00091972" w:rsidP="00091972">
            <w:pPr>
              <w:spacing w:before="40" w:after="0" w:line="360" w:lineRule="auto"/>
              <w:jc w:val="center"/>
              <w:rPr>
                <w:rFonts w:ascii="Arial" w:eastAsia="Times New Roman" w:hAnsi="Arial" w:cs="Arial"/>
                <w:sz w:val="20"/>
                <w:szCs w:val="24"/>
                <w:lang w:val="ro-RO"/>
              </w:rPr>
            </w:pPr>
          </w:p>
        </w:tc>
        <w:tc>
          <w:tcPr>
            <w:tcW w:w="1485" w:type="dxa"/>
            <w:shd w:val="clear" w:color="auto" w:fill="auto"/>
          </w:tcPr>
          <w:p w:rsidR="00091972" w:rsidRPr="002962BE" w:rsidRDefault="00091972" w:rsidP="00091972">
            <w:pPr>
              <w:spacing w:before="40" w:after="0" w:line="360" w:lineRule="auto"/>
              <w:jc w:val="center"/>
              <w:rPr>
                <w:rFonts w:ascii="Arial" w:eastAsia="Times New Roman" w:hAnsi="Arial" w:cs="Arial"/>
                <w:sz w:val="20"/>
                <w:szCs w:val="24"/>
                <w:lang w:val="ro-RO"/>
              </w:rPr>
            </w:pPr>
          </w:p>
        </w:tc>
      </w:tr>
    </w:tbl>
    <w:p w:rsidR="007A719B" w:rsidRPr="002C4D60" w:rsidRDefault="007A719B" w:rsidP="004126C2">
      <w:pPr>
        <w:spacing w:after="0" w:line="240" w:lineRule="auto"/>
        <w:jc w:val="both"/>
        <w:rPr>
          <w:rFonts w:ascii="Arial" w:eastAsia="Times New Roman" w:hAnsi="Arial" w:cs="Arial"/>
          <w:b/>
          <w:sz w:val="10"/>
          <w:szCs w:val="20"/>
          <w:lang w:val="ro-RO"/>
        </w:rPr>
      </w:pPr>
    </w:p>
    <w:p w:rsidR="004126C2" w:rsidRPr="002962BE" w:rsidRDefault="004126C2" w:rsidP="004126C2">
      <w:pPr>
        <w:spacing w:after="0" w:line="240" w:lineRule="auto"/>
        <w:jc w:val="both"/>
        <w:rPr>
          <w:rFonts w:ascii="Arial" w:hAnsi="Arial" w:cs="Arial"/>
          <w:sz w:val="24"/>
          <w:szCs w:val="24"/>
          <w:lang w:val="ro-RO"/>
        </w:rPr>
      </w:pPr>
      <w:r w:rsidRPr="002962BE">
        <w:rPr>
          <w:rFonts w:ascii="Arial" w:hAnsi="Arial" w:cs="Arial"/>
          <w:b/>
          <w:sz w:val="24"/>
          <w:szCs w:val="24"/>
          <w:lang w:val="ro-RO"/>
        </w:rPr>
        <w:t>Instalații de stocare a substanțelor periculoase</w:t>
      </w:r>
      <w:r w:rsidR="007A719B" w:rsidRPr="002962BE">
        <w:rPr>
          <w:rFonts w:ascii="Arial" w:hAnsi="Arial" w:cs="Arial"/>
          <w:b/>
          <w:sz w:val="24"/>
          <w:szCs w:val="24"/>
          <w:lang w:val="ro-RO"/>
        </w:rPr>
        <w:t xml:space="preserve"> - </w:t>
      </w:r>
      <w:r w:rsidR="00216C95" w:rsidRPr="002962BE">
        <w:rPr>
          <w:rFonts w:ascii="Arial" w:hAnsi="Arial" w:cs="Arial"/>
          <w:sz w:val="24"/>
          <w:szCs w:val="24"/>
          <w:lang w:val="ro-RO"/>
        </w:rPr>
        <w:t xml:space="preserve">Nu </w:t>
      </w:r>
      <w:r w:rsidRPr="002962BE">
        <w:rPr>
          <w:rFonts w:ascii="Arial" w:hAnsi="Arial" w:cs="Arial"/>
          <w:sz w:val="24"/>
          <w:szCs w:val="24"/>
          <w:lang w:val="ro-RO"/>
        </w:rPr>
        <w:t>este cazul</w:t>
      </w:r>
    </w:p>
    <w:p w:rsidR="004126C2" w:rsidRPr="002962BE" w:rsidRDefault="004126C2" w:rsidP="004126C2">
      <w:pPr>
        <w:pStyle w:val="BodyText"/>
        <w:spacing w:after="0" w:line="240" w:lineRule="auto"/>
        <w:rPr>
          <w:rFonts w:ascii="Arial" w:hAnsi="Arial" w:cs="Arial"/>
          <w:sz w:val="24"/>
          <w:szCs w:val="24"/>
          <w:lang w:val="ro-RO"/>
        </w:rPr>
      </w:pPr>
      <w:r w:rsidRPr="002962BE">
        <w:rPr>
          <w:rFonts w:ascii="Arial" w:hAnsi="Arial" w:cs="Arial"/>
          <w:b/>
          <w:sz w:val="24"/>
          <w:szCs w:val="24"/>
          <w:lang w:val="ro-RO"/>
        </w:rPr>
        <w:t>Pericole și consecințe ale accidentelor majore identificate</w:t>
      </w:r>
      <w:r w:rsidR="007A719B" w:rsidRPr="002962BE">
        <w:rPr>
          <w:rFonts w:ascii="Arial" w:hAnsi="Arial" w:cs="Arial"/>
          <w:b/>
          <w:sz w:val="24"/>
          <w:szCs w:val="24"/>
          <w:lang w:val="ro-RO"/>
        </w:rPr>
        <w:t xml:space="preserve"> </w:t>
      </w:r>
      <w:bookmarkStart w:id="17" w:name="_Hlk83820807"/>
      <w:r w:rsidR="007A719B" w:rsidRPr="002962BE">
        <w:rPr>
          <w:rFonts w:ascii="Arial" w:hAnsi="Arial" w:cs="Arial"/>
          <w:b/>
          <w:sz w:val="24"/>
          <w:szCs w:val="24"/>
          <w:lang w:val="ro-RO"/>
        </w:rPr>
        <w:t xml:space="preserve">- </w:t>
      </w:r>
      <w:r w:rsidR="00216C95" w:rsidRPr="002962BE">
        <w:rPr>
          <w:rFonts w:ascii="Arial" w:hAnsi="Arial" w:cs="Arial"/>
          <w:sz w:val="24"/>
          <w:szCs w:val="24"/>
          <w:lang w:val="ro-RO"/>
        </w:rPr>
        <w:t xml:space="preserve">Nu </w:t>
      </w:r>
      <w:r w:rsidRPr="002962BE">
        <w:rPr>
          <w:rFonts w:ascii="Arial" w:hAnsi="Arial" w:cs="Arial"/>
          <w:sz w:val="24"/>
          <w:szCs w:val="24"/>
          <w:lang w:val="ro-RO"/>
        </w:rPr>
        <w:t>este cazul</w:t>
      </w:r>
      <w:bookmarkEnd w:id="17"/>
    </w:p>
    <w:p w:rsidR="007A719B" w:rsidRPr="002962BE" w:rsidRDefault="004126C2" w:rsidP="004126C2">
      <w:pPr>
        <w:pStyle w:val="PARNOU"/>
        <w:overflowPunct/>
        <w:autoSpaceDE/>
        <w:adjustRightInd/>
        <w:spacing w:line="240" w:lineRule="auto"/>
        <w:rPr>
          <w:rFonts w:ascii="Arial" w:hAnsi="Arial" w:cs="Arial"/>
          <w:b w:val="0"/>
          <w:szCs w:val="24"/>
        </w:rPr>
      </w:pPr>
      <w:r w:rsidRPr="002962BE">
        <w:rPr>
          <w:rFonts w:ascii="Arial" w:hAnsi="Arial" w:cs="Arial"/>
          <w:noProof w:val="0"/>
          <w:spacing w:val="0"/>
          <w:szCs w:val="24"/>
        </w:rPr>
        <w:t>Sisteme de siguranță existente</w:t>
      </w:r>
      <w:r w:rsidR="007A719B" w:rsidRPr="002962BE">
        <w:rPr>
          <w:rFonts w:ascii="Arial" w:hAnsi="Arial" w:cs="Arial"/>
          <w:noProof w:val="0"/>
          <w:spacing w:val="0"/>
          <w:szCs w:val="24"/>
        </w:rPr>
        <w:t xml:space="preserve"> </w:t>
      </w:r>
      <w:r w:rsidR="000312CE" w:rsidRPr="000312CE">
        <w:rPr>
          <w:rFonts w:ascii="Arial" w:hAnsi="Arial" w:cs="Arial"/>
          <w:noProof w:val="0"/>
          <w:spacing w:val="0"/>
          <w:szCs w:val="24"/>
        </w:rPr>
        <w:t xml:space="preserve">- </w:t>
      </w:r>
      <w:r w:rsidR="000312CE" w:rsidRPr="000312CE">
        <w:rPr>
          <w:rFonts w:ascii="Arial" w:hAnsi="Arial" w:cs="Arial"/>
          <w:b w:val="0"/>
          <w:bCs/>
          <w:noProof w:val="0"/>
          <w:spacing w:val="0"/>
          <w:szCs w:val="24"/>
        </w:rPr>
        <w:t>Nu este cazul</w:t>
      </w:r>
    </w:p>
    <w:p w:rsidR="00C12A9C" w:rsidRPr="002C4D60" w:rsidRDefault="00C12A9C" w:rsidP="00C12A9C">
      <w:pPr>
        <w:spacing w:after="0" w:line="240" w:lineRule="auto"/>
        <w:jc w:val="both"/>
        <w:rPr>
          <w:rFonts w:ascii="Arial" w:hAnsi="Arial" w:cs="Arial"/>
          <w:sz w:val="12"/>
          <w:szCs w:val="12"/>
          <w:lang w:val="ro-RO"/>
        </w:rPr>
      </w:pPr>
    </w:p>
    <w:p w:rsidR="007A719B" w:rsidRPr="002C4D60" w:rsidRDefault="004126C2" w:rsidP="002C4D60">
      <w:pPr>
        <w:pStyle w:val="Heading2"/>
        <w:spacing w:before="0" w:after="0"/>
        <w:ind w:left="360"/>
        <w:rPr>
          <w:rFonts w:ascii="Arial" w:hAnsi="Arial" w:cs="Arial"/>
          <w:b w:val="0"/>
          <w:bCs w:val="0"/>
          <w:i w:val="0"/>
          <w:iCs w:val="0"/>
          <w:spacing w:val="-6"/>
          <w:sz w:val="24"/>
          <w:szCs w:val="24"/>
          <w:lang w:val="ro-RO"/>
        </w:rPr>
      </w:pPr>
      <w:r w:rsidRPr="002C4D60">
        <w:rPr>
          <w:rFonts w:ascii="Arial" w:hAnsi="Arial" w:cs="Arial"/>
          <w:i w:val="0"/>
          <w:spacing w:val="-6"/>
          <w:sz w:val="24"/>
          <w:lang w:val="ro-RO"/>
        </w:rPr>
        <w:t>5. Monitorizarea gospodăririi substanțelor și preparatelor periculoase</w:t>
      </w:r>
      <w:r w:rsidR="002C4D60" w:rsidRPr="002C4D60">
        <w:rPr>
          <w:rFonts w:ascii="Arial" w:hAnsi="Arial" w:cs="Arial"/>
          <w:i w:val="0"/>
          <w:spacing w:val="-6"/>
          <w:sz w:val="24"/>
          <w:lang w:val="ro-RO"/>
        </w:rPr>
        <w:t xml:space="preserve"> - </w:t>
      </w:r>
      <w:r w:rsidR="007A719B" w:rsidRPr="002C4D60">
        <w:rPr>
          <w:rFonts w:ascii="Arial" w:hAnsi="Arial" w:cs="Arial"/>
          <w:b w:val="0"/>
          <w:bCs w:val="0"/>
          <w:i w:val="0"/>
          <w:iCs w:val="0"/>
          <w:spacing w:val="-6"/>
          <w:sz w:val="24"/>
          <w:szCs w:val="24"/>
          <w:lang w:val="ro-RO"/>
        </w:rPr>
        <w:t>Nu este cazul</w:t>
      </w:r>
    </w:p>
    <w:p w:rsidR="007A719B" w:rsidRPr="002C4D60" w:rsidRDefault="007A719B" w:rsidP="007A719B">
      <w:pPr>
        <w:snapToGrid w:val="0"/>
        <w:spacing w:after="0" w:line="240" w:lineRule="auto"/>
        <w:jc w:val="both"/>
        <w:rPr>
          <w:rFonts w:ascii="Arial" w:eastAsia="Times New Roman" w:hAnsi="Arial" w:cs="Arial"/>
          <w:sz w:val="12"/>
          <w:szCs w:val="24"/>
          <w:lang w:val="ro-RO"/>
        </w:rPr>
      </w:pPr>
    </w:p>
    <w:p w:rsidR="004126C2" w:rsidRDefault="004126C2" w:rsidP="002C4D60">
      <w:pPr>
        <w:autoSpaceDE w:val="0"/>
        <w:autoSpaceDN w:val="0"/>
        <w:adjustRightInd w:val="0"/>
        <w:spacing w:after="0" w:line="240" w:lineRule="auto"/>
        <w:jc w:val="both"/>
        <w:rPr>
          <w:rFonts w:ascii="Arial" w:eastAsia="Times New Roman" w:hAnsi="Arial" w:cs="Arial"/>
          <w:sz w:val="24"/>
          <w:szCs w:val="24"/>
          <w:lang w:val="ro-RO"/>
        </w:rPr>
      </w:pPr>
      <w:r w:rsidRPr="002962BE">
        <w:rPr>
          <w:rFonts w:ascii="Arial" w:eastAsia="Times New Roman" w:hAnsi="Arial" w:cs="Arial"/>
          <w:b/>
          <w:sz w:val="24"/>
          <w:szCs w:val="24"/>
          <w:lang w:val="ro-RO"/>
        </w:rPr>
        <w:t>VI. Programul de conformare - măsuri pentru reducerea efectelor prezente și viitoare ale activităților</w:t>
      </w:r>
      <w:r w:rsidR="002C4D60">
        <w:rPr>
          <w:rFonts w:ascii="Arial" w:eastAsia="Times New Roman" w:hAnsi="Arial" w:cs="Arial"/>
          <w:b/>
          <w:sz w:val="24"/>
          <w:szCs w:val="24"/>
          <w:lang w:val="ro-RO"/>
        </w:rPr>
        <w:t xml:space="preserve"> - </w:t>
      </w:r>
      <w:r w:rsidR="009766F3" w:rsidRPr="002962BE">
        <w:rPr>
          <w:rFonts w:ascii="Arial" w:eastAsia="Times New Roman" w:hAnsi="Arial" w:cs="Arial"/>
          <w:sz w:val="24"/>
          <w:szCs w:val="24"/>
          <w:lang w:val="ro-RO"/>
        </w:rPr>
        <w:t xml:space="preserve">Nu </w:t>
      </w:r>
      <w:r w:rsidRPr="002962BE">
        <w:rPr>
          <w:rFonts w:ascii="Arial" w:eastAsia="Times New Roman" w:hAnsi="Arial" w:cs="Arial"/>
          <w:sz w:val="24"/>
          <w:szCs w:val="24"/>
          <w:lang w:val="ro-RO"/>
        </w:rPr>
        <w:t>este cazul</w:t>
      </w:r>
    </w:p>
    <w:p w:rsidR="002C4D60" w:rsidRPr="002C4D60" w:rsidRDefault="002C4D60" w:rsidP="002C4D60">
      <w:pPr>
        <w:autoSpaceDE w:val="0"/>
        <w:autoSpaceDN w:val="0"/>
        <w:adjustRightInd w:val="0"/>
        <w:spacing w:after="0" w:line="240" w:lineRule="auto"/>
        <w:jc w:val="both"/>
        <w:rPr>
          <w:rFonts w:ascii="Arial" w:eastAsia="Times New Roman" w:hAnsi="Arial" w:cs="Arial"/>
          <w:sz w:val="10"/>
          <w:szCs w:val="10"/>
          <w:lang w:val="ro-RO"/>
        </w:rPr>
      </w:pPr>
    </w:p>
    <w:p w:rsidR="004126C2" w:rsidRPr="002962BE" w:rsidRDefault="004126C2" w:rsidP="004126C2">
      <w:pPr>
        <w:spacing w:after="0" w:line="360" w:lineRule="auto"/>
        <w:jc w:val="both"/>
        <w:rPr>
          <w:rFonts w:ascii="Arial" w:eastAsia="Times New Roman" w:hAnsi="Arial" w:cs="Arial"/>
          <w:b/>
          <w:bCs/>
          <w:sz w:val="24"/>
          <w:szCs w:val="24"/>
          <w:lang w:val="ro-RO" w:eastAsia="ro-RO"/>
        </w:rPr>
      </w:pPr>
      <w:r w:rsidRPr="002962BE">
        <w:rPr>
          <w:rFonts w:ascii="Arial" w:eastAsia="Times New Roman" w:hAnsi="Arial" w:cs="Arial"/>
          <w:b/>
          <w:bCs/>
          <w:sz w:val="24"/>
          <w:szCs w:val="24"/>
          <w:lang w:val="ro-RO" w:eastAsia="ro-RO"/>
        </w:rPr>
        <w:t>VII. Datele ce vor fi raportate autorității pentru protecția mediului și periodicitatea</w:t>
      </w:r>
    </w:p>
    <w:p w:rsidR="00662FED" w:rsidRDefault="00662FED" w:rsidP="00C12A9C">
      <w:pPr>
        <w:spacing w:after="0" w:line="240" w:lineRule="atLeast"/>
        <w:jc w:val="both"/>
        <w:rPr>
          <w:rFonts w:ascii="Arial" w:hAnsi="Arial" w:cs="Arial"/>
          <w:bCs/>
          <w:iCs/>
          <w:sz w:val="24"/>
          <w:szCs w:val="24"/>
          <w:lang w:val="ro-RO"/>
        </w:rPr>
      </w:pPr>
      <w:r w:rsidRPr="002962BE">
        <w:rPr>
          <w:rFonts w:ascii="Arial" w:hAnsi="Arial" w:cs="Arial"/>
          <w:bCs/>
          <w:sz w:val="24"/>
          <w:szCs w:val="24"/>
          <w:lang w:val="ro-RO"/>
        </w:rPr>
        <w:t xml:space="preserve">- </w:t>
      </w:r>
      <w:r w:rsidRPr="002962BE">
        <w:rPr>
          <w:rFonts w:ascii="Arial" w:hAnsi="Arial" w:cs="Arial"/>
          <w:bCs/>
          <w:iCs/>
          <w:sz w:val="24"/>
          <w:szCs w:val="24"/>
          <w:lang w:val="ro-RO"/>
        </w:rPr>
        <w:t>poluări accidentale şi elemente care ar putea afecta negativ starea mediului în zonă – imediat la dispecerat APM Cluj, program permanent, tel: 0766868594;</w:t>
      </w:r>
    </w:p>
    <w:p w:rsidR="00ED016D" w:rsidRPr="002962BE" w:rsidRDefault="00ED016D" w:rsidP="00C12A9C">
      <w:pPr>
        <w:spacing w:after="0" w:line="240" w:lineRule="atLeast"/>
        <w:jc w:val="both"/>
        <w:rPr>
          <w:rFonts w:ascii="Arial" w:hAnsi="Arial" w:cs="Arial"/>
          <w:bCs/>
          <w:sz w:val="24"/>
          <w:szCs w:val="24"/>
          <w:lang w:val="ro-RO"/>
        </w:rPr>
      </w:pPr>
      <w:r w:rsidRPr="00A35D39">
        <w:rPr>
          <w:rFonts w:ascii="Arial" w:hAnsi="Arial" w:cs="Arial"/>
          <w:bCs/>
          <w:iCs/>
          <w:sz w:val="24"/>
          <w:szCs w:val="24"/>
          <w:lang w:val="ro-RO"/>
        </w:rPr>
        <w:t>- în cazul producerii accidentale a unui prejudiciu ce afectează obiectivele de conservare pentru care a fost desemnată aria nturală protejată, se va anunța în cel mai scurt timp administratorul ANANP – Serviciul Teritorial Cluj, în vederea stabilirii măsurilor de remediere ce vor fi puse în aplicare de cel care a produs prejudiciul;</w:t>
      </w:r>
    </w:p>
    <w:p w:rsidR="00A35D39" w:rsidRPr="00455206" w:rsidRDefault="00A35D39" w:rsidP="00A35D39">
      <w:pPr>
        <w:spacing w:after="0" w:line="240" w:lineRule="atLeast"/>
        <w:jc w:val="both"/>
        <w:rPr>
          <w:rFonts w:ascii="Arial" w:hAnsi="Arial" w:cs="Arial"/>
          <w:bCs/>
          <w:sz w:val="24"/>
          <w:szCs w:val="24"/>
          <w:lang w:val="ro-RO"/>
        </w:rPr>
      </w:pPr>
      <w:r w:rsidRPr="00455206">
        <w:rPr>
          <w:rFonts w:ascii="Arial" w:hAnsi="Arial" w:cs="Arial"/>
          <w:bCs/>
          <w:sz w:val="24"/>
          <w:szCs w:val="24"/>
          <w:lang w:val="ro-RO"/>
        </w:rPr>
        <w:t>- raportarea anuală la APM Cluj a programului de prevenire și reducere a cantităților de deșeuri generate din activitatea proprie, conform art. 44 și Anexei nr. 8 din OUG 92/ 2021 privind regimul deșeurilor, până la data de 31 mai anul următor raportării;</w:t>
      </w:r>
    </w:p>
    <w:p w:rsidR="00A35D39" w:rsidRPr="00455206" w:rsidRDefault="00A35D39" w:rsidP="00A35D39">
      <w:pPr>
        <w:spacing w:after="0" w:line="240" w:lineRule="atLeast"/>
        <w:jc w:val="both"/>
        <w:rPr>
          <w:rFonts w:ascii="Arial" w:hAnsi="Arial" w:cs="Arial"/>
          <w:bCs/>
          <w:sz w:val="24"/>
          <w:szCs w:val="24"/>
          <w:lang w:val="ro-RO"/>
        </w:rPr>
      </w:pPr>
      <w:r w:rsidRPr="00455206">
        <w:rPr>
          <w:rFonts w:ascii="Arial" w:hAnsi="Arial" w:cs="Arial"/>
          <w:bCs/>
          <w:sz w:val="24"/>
          <w:szCs w:val="24"/>
          <w:lang w:val="ro-RO"/>
        </w:rPr>
        <w:t>- 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811D40" w:rsidRPr="002962BE" w:rsidRDefault="00811D40" w:rsidP="00C12A9C">
      <w:pPr>
        <w:spacing w:after="0" w:line="240" w:lineRule="atLeast"/>
        <w:jc w:val="both"/>
        <w:rPr>
          <w:rFonts w:ascii="Arial" w:hAnsi="Arial" w:cs="Arial"/>
          <w:bCs/>
          <w:sz w:val="24"/>
          <w:szCs w:val="24"/>
          <w:lang w:val="ro-RO"/>
        </w:rPr>
      </w:pPr>
      <w:r w:rsidRPr="00455206">
        <w:rPr>
          <w:rFonts w:ascii="Arial" w:hAnsi="Arial" w:cs="Arial"/>
          <w:bCs/>
          <w:sz w:val="24"/>
          <w:szCs w:val="24"/>
          <w:lang w:val="ro-RO"/>
        </w:rPr>
        <w:t>- raportare anuală, la solicitarea APM Cluj, a substanţelor chimice şi preparatelor</w:t>
      </w:r>
      <w:r w:rsidRPr="00811D40">
        <w:rPr>
          <w:rFonts w:ascii="Arial" w:hAnsi="Arial" w:cs="Arial"/>
          <w:bCs/>
          <w:sz w:val="24"/>
          <w:szCs w:val="24"/>
          <w:lang w:val="ro-RO"/>
        </w:rPr>
        <w:t xml:space="preserve"> vehiculate în cantităţi de cel puţin 1 tonă/ an, pentru realizarea inventarului anual, în vederea aplicării Regulamentului (CE) nr. 1907/ 2006 (REACH) privind înregistrarea, evaluarea, autorizarea şi restricţionarea substanţelor chimice, pentru substanţele periculoase şi orice altă raportare legată de substanţele chimice gestionate, solicitată de APM Cluj;</w:t>
      </w:r>
    </w:p>
    <w:p w:rsidR="00091972" w:rsidRPr="002962BE" w:rsidRDefault="00C12A9C" w:rsidP="00C12A9C">
      <w:pPr>
        <w:spacing w:after="0" w:line="240" w:lineRule="atLeast"/>
        <w:jc w:val="both"/>
        <w:rPr>
          <w:rFonts w:ascii="Arial" w:hAnsi="Arial" w:cs="Arial"/>
          <w:bCs/>
          <w:iCs/>
          <w:sz w:val="24"/>
          <w:szCs w:val="24"/>
          <w:lang w:val="ro-RO"/>
        </w:rPr>
      </w:pPr>
      <w:r w:rsidRPr="002962BE">
        <w:rPr>
          <w:rFonts w:ascii="Arial" w:hAnsi="Arial" w:cs="Arial"/>
          <w:bCs/>
          <w:iCs/>
          <w:sz w:val="24"/>
          <w:szCs w:val="24"/>
          <w:lang w:val="ro-RO"/>
        </w:rPr>
        <w:t>-</w:t>
      </w:r>
      <w:r w:rsidR="00091972" w:rsidRPr="002962BE">
        <w:rPr>
          <w:rFonts w:ascii="Arial" w:hAnsi="Arial" w:cs="Arial"/>
          <w:bCs/>
          <w:iCs/>
          <w:sz w:val="24"/>
          <w:szCs w:val="24"/>
          <w:lang w:val="ro-RO"/>
        </w:rPr>
        <w:t xml:space="preserve"> </w:t>
      </w:r>
      <w:r w:rsidRPr="002962BE">
        <w:rPr>
          <w:rFonts w:ascii="Arial" w:hAnsi="Arial" w:cs="Arial"/>
          <w:bCs/>
          <w:iCs/>
          <w:sz w:val="24"/>
          <w:szCs w:val="24"/>
          <w:lang w:val="ro-RO"/>
        </w:rPr>
        <w:t>alte raportări care vor fi solicitate de către APM Cluj</w:t>
      </w:r>
      <w:r w:rsidR="00091972" w:rsidRPr="002962BE">
        <w:rPr>
          <w:rFonts w:ascii="Arial" w:hAnsi="Arial" w:cs="Arial"/>
          <w:bCs/>
          <w:iCs/>
          <w:sz w:val="24"/>
          <w:szCs w:val="24"/>
          <w:lang w:val="ro-RO"/>
        </w:rPr>
        <w:t>;</w:t>
      </w:r>
    </w:p>
    <w:p w:rsidR="009766F3" w:rsidRPr="002962BE" w:rsidRDefault="009766F3" w:rsidP="009766F3">
      <w:pPr>
        <w:spacing w:after="0" w:line="240" w:lineRule="auto"/>
        <w:jc w:val="both"/>
        <w:rPr>
          <w:rFonts w:ascii="Arial" w:hAnsi="Arial" w:cs="Arial"/>
          <w:sz w:val="24"/>
          <w:lang w:val="ro-RO"/>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5517F7" w:rsidRPr="002962BE" w:rsidTr="005517F7">
        <w:trPr>
          <w:trHeight w:val="559"/>
        </w:trPr>
        <w:tc>
          <w:tcPr>
            <w:tcW w:w="643" w:type="dxa"/>
            <w:shd w:val="clear" w:color="auto" w:fill="C0C0C0"/>
            <w:vAlign w:val="center"/>
          </w:tcPr>
          <w:p w:rsidR="004126C2" w:rsidRPr="002962BE" w:rsidRDefault="004126C2" w:rsidP="004126C2">
            <w:pPr>
              <w:spacing w:before="40" w:after="0" w:line="240" w:lineRule="auto"/>
              <w:jc w:val="center"/>
              <w:rPr>
                <w:rFonts w:ascii="Arial" w:eastAsia="Times New Roman" w:hAnsi="Arial" w:cs="Arial"/>
                <w:b/>
                <w:bCs/>
                <w:sz w:val="20"/>
                <w:szCs w:val="24"/>
                <w:lang w:val="ro-RO" w:eastAsia="ro-RO"/>
              </w:rPr>
            </w:pPr>
            <w:r w:rsidRPr="002962BE">
              <w:rPr>
                <w:rFonts w:ascii="Arial" w:eastAsia="Times New Roman" w:hAnsi="Arial" w:cs="Arial"/>
                <w:b/>
                <w:bCs/>
                <w:sz w:val="20"/>
                <w:szCs w:val="24"/>
                <w:lang w:val="ro-RO" w:eastAsia="ro-RO"/>
              </w:rPr>
              <w:t>Nr. Crt.</w:t>
            </w:r>
          </w:p>
        </w:tc>
        <w:tc>
          <w:tcPr>
            <w:tcW w:w="3215" w:type="dxa"/>
            <w:shd w:val="clear" w:color="auto" w:fill="C0C0C0"/>
            <w:vAlign w:val="center"/>
          </w:tcPr>
          <w:p w:rsidR="004126C2" w:rsidRPr="002962BE" w:rsidRDefault="004126C2" w:rsidP="004126C2">
            <w:pPr>
              <w:spacing w:before="40" w:after="0" w:line="240" w:lineRule="auto"/>
              <w:jc w:val="center"/>
              <w:rPr>
                <w:rFonts w:ascii="Arial" w:eastAsia="Times New Roman" w:hAnsi="Arial" w:cs="Arial"/>
                <w:b/>
                <w:bCs/>
                <w:sz w:val="20"/>
                <w:szCs w:val="24"/>
                <w:lang w:val="ro-RO" w:eastAsia="ro-RO"/>
              </w:rPr>
            </w:pPr>
            <w:r w:rsidRPr="002962BE">
              <w:rPr>
                <w:rFonts w:ascii="Arial" w:eastAsia="Times New Roman" w:hAnsi="Arial" w:cs="Arial"/>
                <w:b/>
                <w:bCs/>
                <w:sz w:val="20"/>
                <w:szCs w:val="24"/>
                <w:lang w:val="ro-RO" w:eastAsia="ro-RO"/>
              </w:rPr>
              <w:t>Denumire raport</w:t>
            </w:r>
          </w:p>
        </w:tc>
        <w:tc>
          <w:tcPr>
            <w:tcW w:w="1286" w:type="dxa"/>
            <w:shd w:val="clear" w:color="auto" w:fill="C0C0C0"/>
            <w:vAlign w:val="center"/>
          </w:tcPr>
          <w:p w:rsidR="004126C2" w:rsidRPr="002962BE" w:rsidRDefault="004126C2" w:rsidP="004126C2">
            <w:pPr>
              <w:spacing w:before="40" w:after="0" w:line="240" w:lineRule="auto"/>
              <w:jc w:val="center"/>
              <w:rPr>
                <w:rFonts w:ascii="Arial" w:eastAsia="Times New Roman" w:hAnsi="Arial" w:cs="Arial"/>
                <w:b/>
                <w:bCs/>
                <w:sz w:val="20"/>
                <w:szCs w:val="24"/>
                <w:lang w:val="ro-RO" w:eastAsia="ro-RO"/>
              </w:rPr>
            </w:pPr>
            <w:r w:rsidRPr="002962BE">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4126C2" w:rsidRPr="002962BE" w:rsidRDefault="004126C2" w:rsidP="004126C2">
            <w:pPr>
              <w:spacing w:before="40" w:after="0" w:line="240" w:lineRule="auto"/>
              <w:jc w:val="center"/>
              <w:rPr>
                <w:rFonts w:ascii="Arial" w:eastAsia="Times New Roman" w:hAnsi="Arial" w:cs="Arial"/>
                <w:b/>
                <w:bCs/>
                <w:sz w:val="20"/>
                <w:szCs w:val="24"/>
                <w:lang w:val="ro-RO" w:eastAsia="ro-RO"/>
              </w:rPr>
            </w:pPr>
            <w:r w:rsidRPr="002962BE">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4126C2" w:rsidRPr="002962BE" w:rsidRDefault="004126C2" w:rsidP="004126C2">
            <w:pPr>
              <w:spacing w:before="40" w:after="0" w:line="240" w:lineRule="auto"/>
              <w:jc w:val="center"/>
              <w:rPr>
                <w:rFonts w:ascii="Arial" w:eastAsia="Times New Roman" w:hAnsi="Arial" w:cs="Arial"/>
                <w:b/>
                <w:bCs/>
                <w:sz w:val="20"/>
                <w:szCs w:val="24"/>
                <w:lang w:val="ro-RO" w:eastAsia="ro-RO"/>
              </w:rPr>
            </w:pPr>
            <w:r w:rsidRPr="002962BE">
              <w:rPr>
                <w:rFonts w:ascii="Arial" w:eastAsia="Times New Roman" w:hAnsi="Arial" w:cs="Arial"/>
                <w:b/>
                <w:bCs/>
                <w:sz w:val="20"/>
                <w:szCs w:val="24"/>
                <w:lang w:val="ro-RO" w:eastAsia="ro-RO"/>
              </w:rPr>
              <w:t>Acces aplicații SIM</w:t>
            </w:r>
          </w:p>
        </w:tc>
      </w:tr>
      <w:tr w:rsidR="00186EF5" w:rsidRPr="000312CE" w:rsidTr="00E679FE">
        <w:trPr>
          <w:trHeight w:val="884"/>
        </w:trPr>
        <w:tc>
          <w:tcPr>
            <w:tcW w:w="643" w:type="dxa"/>
            <w:shd w:val="clear" w:color="auto" w:fill="auto"/>
          </w:tcPr>
          <w:p w:rsidR="00186EF5" w:rsidRPr="000312CE" w:rsidRDefault="000312CE" w:rsidP="00186EF5">
            <w:pPr>
              <w:spacing w:before="40" w:after="0" w:line="240" w:lineRule="auto"/>
              <w:jc w:val="center"/>
              <w:rPr>
                <w:rFonts w:ascii="Arial" w:eastAsia="Times New Roman" w:hAnsi="Arial" w:cs="Arial"/>
                <w:bCs/>
                <w:sz w:val="20"/>
                <w:szCs w:val="24"/>
                <w:lang w:val="ro-RO" w:eastAsia="ro-RO"/>
              </w:rPr>
            </w:pPr>
            <w:r w:rsidRPr="000312CE">
              <w:rPr>
                <w:rFonts w:ascii="Arial" w:eastAsia="Times New Roman" w:hAnsi="Arial" w:cs="Arial"/>
                <w:bCs/>
                <w:sz w:val="20"/>
                <w:szCs w:val="24"/>
                <w:lang w:val="ro-RO" w:eastAsia="ro-RO"/>
              </w:rPr>
              <w:t>1</w:t>
            </w:r>
          </w:p>
        </w:tc>
        <w:tc>
          <w:tcPr>
            <w:tcW w:w="3215" w:type="dxa"/>
            <w:shd w:val="clear" w:color="auto" w:fill="auto"/>
          </w:tcPr>
          <w:p w:rsidR="00186EF5" w:rsidRPr="000312CE" w:rsidRDefault="00186EF5" w:rsidP="00186EF5">
            <w:pPr>
              <w:spacing w:before="40" w:after="0" w:line="240" w:lineRule="auto"/>
              <w:jc w:val="center"/>
              <w:rPr>
                <w:rFonts w:ascii="Arial" w:eastAsia="Times New Roman" w:hAnsi="Arial" w:cs="Arial"/>
                <w:bCs/>
                <w:sz w:val="20"/>
                <w:szCs w:val="24"/>
                <w:lang w:val="ro-RO" w:eastAsia="ro-RO"/>
              </w:rPr>
            </w:pPr>
            <w:r w:rsidRPr="000312CE">
              <w:rPr>
                <w:rFonts w:ascii="Arial" w:eastAsia="Times New Roman" w:hAnsi="Arial" w:cs="Arial"/>
                <w:bCs/>
                <w:sz w:val="20"/>
                <w:szCs w:val="24"/>
                <w:lang w:val="ro-RO" w:eastAsia="ro-RO"/>
              </w:rPr>
              <w:t>Statistica deșeurilor: Chestionar 4: PRODDES – completat de producătorii de deșeuri.</w:t>
            </w:r>
          </w:p>
        </w:tc>
        <w:tc>
          <w:tcPr>
            <w:tcW w:w="1286" w:type="dxa"/>
            <w:shd w:val="clear" w:color="auto" w:fill="auto"/>
          </w:tcPr>
          <w:p w:rsidR="00186EF5" w:rsidRPr="000312CE" w:rsidRDefault="00186EF5" w:rsidP="00186EF5">
            <w:pPr>
              <w:spacing w:before="40" w:after="0" w:line="240" w:lineRule="auto"/>
              <w:jc w:val="center"/>
              <w:rPr>
                <w:rFonts w:ascii="Arial" w:eastAsia="Times New Roman" w:hAnsi="Arial" w:cs="Arial"/>
                <w:bCs/>
                <w:sz w:val="20"/>
                <w:szCs w:val="24"/>
                <w:lang w:val="ro-RO" w:eastAsia="ro-RO"/>
              </w:rPr>
            </w:pPr>
            <w:r w:rsidRPr="000312CE">
              <w:rPr>
                <w:rFonts w:ascii="Arial" w:eastAsia="Times New Roman" w:hAnsi="Arial" w:cs="Arial"/>
                <w:bCs/>
                <w:sz w:val="20"/>
                <w:szCs w:val="24"/>
                <w:lang w:val="ro-RO" w:eastAsia="ro-RO"/>
              </w:rPr>
              <w:t>anual</w:t>
            </w:r>
          </w:p>
        </w:tc>
        <w:tc>
          <w:tcPr>
            <w:tcW w:w="1929" w:type="dxa"/>
            <w:shd w:val="clear" w:color="auto" w:fill="auto"/>
          </w:tcPr>
          <w:p w:rsidR="00186EF5" w:rsidRPr="000312CE" w:rsidRDefault="00186EF5" w:rsidP="00186EF5">
            <w:pPr>
              <w:spacing w:before="40" w:after="0" w:line="240" w:lineRule="auto"/>
              <w:jc w:val="center"/>
              <w:rPr>
                <w:rFonts w:ascii="Arial" w:eastAsia="Times New Roman" w:hAnsi="Arial" w:cs="Arial"/>
                <w:bCs/>
                <w:sz w:val="20"/>
                <w:szCs w:val="24"/>
                <w:lang w:val="ro-RO" w:eastAsia="ro-RO"/>
              </w:rPr>
            </w:pPr>
            <w:r w:rsidRPr="000312CE">
              <w:rPr>
                <w:rFonts w:ascii="Arial" w:eastAsia="Times New Roman" w:hAnsi="Arial" w:cs="Arial"/>
                <w:bCs/>
                <w:sz w:val="20"/>
                <w:szCs w:val="24"/>
                <w:lang w:val="ro-RO" w:eastAsia="ro-RO"/>
              </w:rPr>
              <w:t>1 februarie - 15 iunie</w:t>
            </w:r>
          </w:p>
        </w:tc>
        <w:tc>
          <w:tcPr>
            <w:tcW w:w="2572" w:type="dxa"/>
            <w:shd w:val="clear" w:color="auto" w:fill="auto"/>
          </w:tcPr>
          <w:p w:rsidR="00186EF5" w:rsidRPr="000312CE" w:rsidRDefault="00186EF5" w:rsidP="00186EF5">
            <w:pPr>
              <w:spacing w:before="40" w:after="0" w:line="240" w:lineRule="auto"/>
              <w:jc w:val="center"/>
              <w:rPr>
                <w:rFonts w:ascii="Arial" w:eastAsia="Times New Roman" w:hAnsi="Arial" w:cs="Arial"/>
                <w:bCs/>
                <w:sz w:val="20"/>
                <w:szCs w:val="24"/>
                <w:lang w:val="ro-RO" w:eastAsia="ro-RO"/>
              </w:rPr>
            </w:pPr>
            <w:r w:rsidRPr="000312CE">
              <w:rPr>
                <w:rFonts w:ascii="Arial" w:eastAsia="Times New Roman" w:hAnsi="Arial" w:cs="Arial"/>
                <w:bCs/>
                <w:sz w:val="20"/>
                <w:szCs w:val="24"/>
                <w:lang w:val="ro-RO" w:eastAsia="ro-RO"/>
              </w:rPr>
              <w:t>Chestionar 4: PRODDES – completat de producatorii de deseuri.</w:t>
            </w:r>
          </w:p>
        </w:tc>
      </w:tr>
      <w:tr w:rsidR="00811D40" w:rsidRPr="00CF4C61" w:rsidTr="00E679FE">
        <w:trPr>
          <w:trHeight w:val="884"/>
        </w:trPr>
        <w:tc>
          <w:tcPr>
            <w:tcW w:w="643" w:type="dxa"/>
            <w:shd w:val="clear" w:color="auto" w:fill="auto"/>
          </w:tcPr>
          <w:p w:rsidR="00811D40" w:rsidRPr="00CF4C61" w:rsidRDefault="000312CE" w:rsidP="00811D40">
            <w:pPr>
              <w:spacing w:before="40" w:after="0" w:line="240" w:lineRule="auto"/>
              <w:jc w:val="center"/>
              <w:rPr>
                <w:rFonts w:ascii="Arial" w:eastAsia="Times New Roman" w:hAnsi="Arial" w:cs="Arial"/>
                <w:bCs/>
                <w:color w:val="C45911"/>
                <w:sz w:val="20"/>
                <w:szCs w:val="24"/>
                <w:lang w:val="ro-RO" w:eastAsia="ro-RO"/>
              </w:rPr>
            </w:pPr>
            <w:r>
              <w:rPr>
                <w:rFonts w:ascii="Arial" w:eastAsia="Times New Roman" w:hAnsi="Arial" w:cs="Arial"/>
                <w:bCs/>
                <w:sz w:val="20"/>
                <w:szCs w:val="24"/>
                <w:lang w:val="ro-RO" w:eastAsia="ro-RO"/>
              </w:rPr>
              <w:lastRenderedPageBreak/>
              <w:t>2</w:t>
            </w:r>
          </w:p>
        </w:tc>
        <w:tc>
          <w:tcPr>
            <w:tcW w:w="3215" w:type="dxa"/>
            <w:shd w:val="clear" w:color="auto" w:fill="auto"/>
          </w:tcPr>
          <w:p w:rsidR="00811D40" w:rsidRPr="00CF4C61" w:rsidRDefault="00811D40" w:rsidP="00811D40">
            <w:pPr>
              <w:spacing w:before="40" w:after="0" w:line="240" w:lineRule="auto"/>
              <w:jc w:val="center"/>
              <w:rPr>
                <w:rFonts w:ascii="Arial" w:eastAsia="Times New Roman" w:hAnsi="Arial" w:cs="Arial"/>
                <w:bCs/>
                <w:color w:val="C45911"/>
                <w:sz w:val="20"/>
                <w:szCs w:val="24"/>
                <w:lang w:val="ro-RO" w:eastAsia="ro-RO"/>
              </w:rPr>
            </w:pPr>
            <w:r w:rsidRPr="006D3D6A">
              <w:rPr>
                <w:rFonts w:ascii="Arial" w:eastAsia="Times New Roman" w:hAnsi="Arial" w:cs="Arial"/>
                <w:bCs/>
                <w:sz w:val="20"/>
                <w:szCs w:val="24"/>
                <w:lang w:val="ro-RO" w:eastAsia="ro-RO"/>
              </w:rPr>
              <w:t>Raportare inventare locale de emisii in conformitate cu Ordinul 3.299/2012.</w:t>
            </w:r>
          </w:p>
        </w:tc>
        <w:tc>
          <w:tcPr>
            <w:tcW w:w="1286" w:type="dxa"/>
            <w:shd w:val="clear" w:color="auto" w:fill="auto"/>
          </w:tcPr>
          <w:p w:rsidR="00811D40" w:rsidRPr="00CF4C61" w:rsidRDefault="00811D40" w:rsidP="00811D40">
            <w:pPr>
              <w:spacing w:before="40" w:after="0" w:line="240" w:lineRule="auto"/>
              <w:jc w:val="center"/>
              <w:rPr>
                <w:rFonts w:ascii="Arial" w:eastAsia="Times New Roman" w:hAnsi="Arial" w:cs="Arial"/>
                <w:bCs/>
                <w:color w:val="C45911"/>
                <w:sz w:val="20"/>
                <w:szCs w:val="24"/>
                <w:lang w:val="ro-RO" w:eastAsia="ro-RO"/>
              </w:rPr>
            </w:pPr>
            <w:r w:rsidRPr="006D3D6A">
              <w:rPr>
                <w:rFonts w:ascii="Arial" w:eastAsia="Times New Roman" w:hAnsi="Arial" w:cs="Arial"/>
                <w:bCs/>
                <w:sz w:val="20"/>
                <w:szCs w:val="24"/>
                <w:lang w:val="ro-RO" w:eastAsia="ro-RO"/>
              </w:rPr>
              <w:t>anual</w:t>
            </w:r>
          </w:p>
        </w:tc>
        <w:tc>
          <w:tcPr>
            <w:tcW w:w="1929" w:type="dxa"/>
            <w:shd w:val="clear" w:color="auto" w:fill="auto"/>
          </w:tcPr>
          <w:p w:rsidR="00811D40" w:rsidRPr="00CF4C61" w:rsidRDefault="00811D40" w:rsidP="00811D40">
            <w:pPr>
              <w:spacing w:before="40" w:after="0" w:line="240" w:lineRule="auto"/>
              <w:jc w:val="center"/>
              <w:rPr>
                <w:rFonts w:ascii="Arial" w:eastAsia="Times New Roman" w:hAnsi="Arial" w:cs="Arial"/>
                <w:bCs/>
                <w:color w:val="C45911"/>
                <w:sz w:val="20"/>
                <w:szCs w:val="24"/>
                <w:lang w:val="ro-RO" w:eastAsia="ro-RO"/>
              </w:rPr>
            </w:pPr>
            <w:r w:rsidRPr="006D3D6A">
              <w:rPr>
                <w:rFonts w:ascii="Arial" w:eastAsia="Times New Roman" w:hAnsi="Arial" w:cs="Arial"/>
                <w:bCs/>
                <w:sz w:val="20"/>
                <w:szCs w:val="24"/>
                <w:lang w:val="ro-RO" w:eastAsia="ro-RO"/>
              </w:rPr>
              <w:t>15 ianuarie - 15 martie</w:t>
            </w:r>
          </w:p>
        </w:tc>
        <w:tc>
          <w:tcPr>
            <w:tcW w:w="2572" w:type="dxa"/>
            <w:shd w:val="clear" w:color="auto" w:fill="auto"/>
          </w:tcPr>
          <w:p w:rsidR="00811D40" w:rsidRPr="00CF4C61" w:rsidRDefault="00811D40" w:rsidP="00811D40">
            <w:pPr>
              <w:spacing w:before="40" w:after="0" w:line="240" w:lineRule="auto"/>
              <w:jc w:val="center"/>
              <w:rPr>
                <w:rFonts w:ascii="Arial" w:eastAsia="Times New Roman" w:hAnsi="Arial" w:cs="Arial"/>
                <w:bCs/>
                <w:color w:val="C45911"/>
                <w:sz w:val="20"/>
                <w:szCs w:val="24"/>
                <w:lang w:val="ro-RO" w:eastAsia="ro-RO"/>
              </w:rPr>
            </w:pPr>
            <w:r w:rsidRPr="006D3D6A">
              <w:rPr>
                <w:rFonts w:ascii="Arial" w:eastAsia="Times New Roman" w:hAnsi="Arial" w:cs="Arial"/>
                <w:bCs/>
                <w:sz w:val="20"/>
                <w:szCs w:val="24"/>
                <w:lang w:val="ro-RO" w:eastAsia="ro-RO"/>
              </w:rPr>
              <w:t>Inventare locale de emisii</w:t>
            </w:r>
          </w:p>
        </w:tc>
      </w:tr>
      <w:tr w:rsidR="00811D40" w:rsidRPr="00CF4C61" w:rsidTr="00E679FE">
        <w:trPr>
          <w:trHeight w:val="884"/>
        </w:trPr>
        <w:tc>
          <w:tcPr>
            <w:tcW w:w="643" w:type="dxa"/>
            <w:shd w:val="clear" w:color="auto" w:fill="auto"/>
          </w:tcPr>
          <w:p w:rsidR="00811D40" w:rsidRPr="006D3D6A" w:rsidRDefault="000312CE" w:rsidP="00811D40">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215" w:type="dxa"/>
            <w:shd w:val="clear" w:color="auto" w:fill="auto"/>
          </w:tcPr>
          <w:p w:rsidR="00811D40" w:rsidRPr="006D3D6A" w:rsidRDefault="00811D40" w:rsidP="00811D40">
            <w:pPr>
              <w:spacing w:before="40" w:after="0" w:line="240" w:lineRule="auto"/>
              <w:jc w:val="center"/>
              <w:rPr>
                <w:rFonts w:ascii="Arial" w:eastAsia="Times New Roman" w:hAnsi="Arial" w:cs="Arial"/>
                <w:bCs/>
                <w:sz w:val="20"/>
                <w:szCs w:val="24"/>
                <w:lang w:val="ro-RO" w:eastAsia="ro-RO"/>
              </w:rPr>
            </w:pPr>
            <w:r w:rsidRPr="008C49F1">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811D40" w:rsidRPr="006D3D6A" w:rsidRDefault="00811D40" w:rsidP="00811D40">
            <w:pPr>
              <w:spacing w:before="40" w:after="0" w:line="240" w:lineRule="auto"/>
              <w:jc w:val="center"/>
              <w:rPr>
                <w:rFonts w:ascii="Arial" w:eastAsia="Times New Roman" w:hAnsi="Arial" w:cs="Arial"/>
                <w:bCs/>
                <w:sz w:val="20"/>
                <w:szCs w:val="24"/>
                <w:lang w:val="ro-RO" w:eastAsia="ro-RO"/>
              </w:rPr>
            </w:pPr>
            <w:r w:rsidRPr="008C49F1">
              <w:rPr>
                <w:rFonts w:ascii="Arial" w:eastAsia="Times New Roman" w:hAnsi="Arial" w:cs="Arial"/>
                <w:bCs/>
                <w:sz w:val="20"/>
                <w:szCs w:val="24"/>
                <w:lang w:val="ro-RO" w:eastAsia="ro-RO"/>
              </w:rPr>
              <w:t>anual</w:t>
            </w:r>
          </w:p>
        </w:tc>
        <w:tc>
          <w:tcPr>
            <w:tcW w:w="1929" w:type="dxa"/>
            <w:shd w:val="clear" w:color="auto" w:fill="auto"/>
          </w:tcPr>
          <w:p w:rsidR="00811D40" w:rsidRPr="006D3D6A" w:rsidRDefault="00811D40" w:rsidP="00811D40">
            <w:pPr>
              <w:spacing w:before="40" w:after="0" w:line="240" w:lineRule="auto"/>
              <w:jc w:val="center"/>
              <w:rPr>
                <w:rFonts w:ascii="Arial" w:eastAsia="Times New Roman" w:hAnsi="Arial" w:cs="Arial"/>
                <w:bCs/>
                <w:sz w:val="20"/>
                <w:szCs w:val="24"/>
                <w:lang w:val="ro-RO" w:eastAsia="ro-RO"/>
              </w:rPr>
            </w:pPr>
            <w:r w:rsidRPr="008C49F1">
              <w:rPr>
                <w:rFonts w:ascii="Arial" w:eastAsia="Times New Roman" w:hAnsi="Arial" w:cs="Arial"/>
                <w:bCs/>
                <w:sz w:val="20"/>
                <w:szCs w:val="24"/>
                <w:lang w:val="ro-RO" w:eastAsia="ro-RO"/>
              </w:rPr>
              <w:t>1 februarie - 15 iunie</w:t>
            </w:r>
          </w:p>
        </w:tc>
        <w:tc>
          <w:tcPr>
            <w:tcW w:w="2572" w:type="dxa"/>
            <w:shd w:val="clear" w:color="auto" w:fill="auto"/>
          </w:tcPr>
          <w:p w:rsidR="00811D40" w:rsidRPr="006D3D6A" w:rsidRDefault="00811D40" w:rsidP="00811D40">
            <w:pPr>
              <w:spacing w:before="40" w:after="0" w:line="240" w:lineRule="auto"/>
              <w:jc w:val="center"/>
              <w:rPr>
                <w:rFonts w:ascii="Arial" w:eastAsia="Times New Roman" w:hAnsi="Arial" w:cs="Arial"/>
                <w:bCs/>
                <w:sz w:val="20"/>
                <w:szCs w:val="24"/>
                <w:lang w:val="ro-RO" w:eastAsia="ro-RO"/>
              </w:rPr>
            </w:pPr>
            <w:r w:rsidRPr="008C49F1">
              <w:rPr>
                <w:rFonts w:ascii="Arial" w:eastAsia="Times New Roman" w:hAnsi="Arial" w:cs="Arial"/>
                <w:bCs/>
                <w:sz w:val="20"/>
                <w:szCs w:val="24"/>
                <w:lang w:val="ro-RO" w:eastAsia="ro-RO"/>
              </w:rPr>
              <w:t>Substante Chimice Periculoase</w:t>
            </w:r>
          </w:p>
        </w:tc>
      </w:tr>
    </w:tbl>
    <w:p w:rsidR="00E66277" w:rsidRPr="002962BE" w:rsidRDefault="00E66277" w:rsidP="004126C2">
      <w:pPr>
        <w:autoSpaceDE w:val="0"/>
        <w:autoSpaceDN w:val="0"/>
        <w:adjustRightInd w:val="0"/>
        <w:spacing w:after="0" w:line="240" w:lineRule="auto"/>
        <w:jc w:val="both"/>
        <w:rPr>
          <w:rFonts w:ascii="Arial" w:eastAsia="Times New Roman" w:hAnsi="Arial" w:cs="Arial"/>
          <w:b/>
          <w:sz w:val="24"/>
          <w:szCs w:val="24"/>
          <w:lang w:val="ro-RO"/>
        </w:rPr>
      </w:pPr>
    </w:p>
    <w:p w:rsidR="004126C2" w:rsidRPr="002962BE" w:rsidRDefault="004126C2" w:rsidP="004126C2">
      <w:pPr>
        <w:autoSpaceDE w:val="0"/>
        <w:autoSpaceDN w:val="0"/>
        <w:adjustRightInd w:val="0"/>
        <w:spacing w:after="0" w:line="240" w:lineRule="auto"/>
        <w:jc w:val="both"/>
        <w:rPr>
          <w:rFonts w:ascii="Arial" w:eastAsia="Times New Roman" w:hAnsi="Arial" w:cs="Arial"/>
          <w:b/>
          <w:sz w:val="24"/>
          <w:szCs w:val="24"/>
          <w:lang w:val="ro-RO"/>
        </w:rPr>
      </w:pPr>
      <w:r w:rsidRPr="002962BE">
        <w:rPr>
          <w:rFonts w:ascii="Arial" w:eastAsia="Times New Roman" w:hAnsi="Arial" w:cs="Arial"/>
          <w:b/>
          <w:sz w:val="24"/>
          <w:szCs w:val="24"/>
          <w:lang w:val="ro-RO"/>
        </w:rPr>
        <w:t xml:space="preserve">Prezenta autorizație de mediu conține </w:t>
      </w:r>
      <w:r w:rsidR="00350C4D" w:rsidRPr="002962BE">
        <w:rPr>
          <w:rFonts w:ascii="Arial" w:eastAsia="Times New Roman" w:hAnsi="Arial" w:cs="Arial"/>
          <w:b/>
          <w:sz w:val="24"/>
          <w:szCs w:val="24"/>
          <w:highlight w:val="yellow"/>
          <w:lang w:val="ro-RO"/>
        </w:rPr>
        <w:t>2</w:t>
      </w:r>
      <w:r w:rsidR="000312CE">
        <w:rPr>
          <w:rFonts w:ascii="Arial" w:eastAsia="Times New Roman" w:hAnsi="Arial" w:cs="Arial"/>
          <w:b/>
          <w:sz w:val="24"/>
          <w:szCs w:val="24"/>
          <w:highlight w:val="yellow"/>
          <w:lang w:val="ro-RO"/>
        </w:rPr>
        <w:t>2</w:t>
      </w:r>
      <w:r w:rsidR="009766F3" w:rsidRPr="002962BE">
        <w:rPr>
          <w:rFonts w:ascii="Arial" w:eastAsia="Times New Roman" w:hAnsi="Arial" w:cs="Arial"/>
          <w:b/>
          <w:sz w:val="24"/>
          <w:szCs w:val="24"/>
          <w:highlight w:val="yellow"/>
          <w:lang w:val="ro-RO"/>
        </w:rPr>
        <w:t xml:space="preserve"> (</w:t>
      </w:r>
      <w:r w:rsidR="000A691A" w:rsidRPr="002962BE">
        <w:rPr>
          <w:rFonts w:ascii="Arial" w:eastAsia="Times New Roman" w:hAnsi="Arial" w:cs="Arial"/>
          <w:b/>
          <w:sz w:val="24"/>
          <w:szCs w:val="24"/>
          <w:highlight w:val="yellow"/>
          <w:lang w:val="ro-RO"/>
        </w:rPr>
        <w:t>două</w:t>
      </w:r>
      <w:r w:rsidR="007F7AA4" w:rsidRPr="002962BE">
        <w:rPr>
          <w:rFonts w:ascii="Arial" w:eastAsia="Times New Roman" w:hAnsi="Arial" w:cs="Arial"/>
          <w:b/>
          <w:sz w:val="24"/>
          <w:szCs w:val="24"/>
          <w:highlight w:val="yellow"/>
          <w:lang w:val="ro-RO"/>
        </w:rPr>
        <w:t>zec</w:t>
      </w:r>
      <w:r w:rsidR="000A691A" w:rsidRPr="002962BE">
        <w:rPr>
          <w:rFonts w:ascii="Arial" w:eastAsia="Times New Roman" w:hAnsi="Arial" w:cs="Arial"/>
          <w:b/>
          <w:sz w:val="24"/>
          <w:szCs w:val="24"/>
          <w:highlight w:val="yellow"/>
          <w:lang w:val="ro-RO"/>
        </w:rPr>
        <w:t>i</w:t>
      </w:r>
      <w:r w:rsidR="002962BE" w:rsidRPr="002962BE">
        <w:rPr>
          <w:rFonts w:ascii="Arial" w:eastAsia="Times New Roman" w:hAnsi="Arial" w:cs="Arial"/>
          <w:b/>
          <w:sz w:val="24"/>
          <w:szCs w:val="24"/>
          <w:highlight w:val="yellow"/>
          <w:lang w:val="ro-RO"/>
        </w:rPr>
        <w:t>și</w:t>
      </w:r>
      <w:r w:rsidR="000312CE">
        <w:rPr>
          <w:rFonts w:ascii="Arial" w:eastAsia="Times New Roman" w:hAnsi="Arial" w:cs="Arial"/>
          <w:b/>
          <w:sz w:val="24"/>
          <w:szCs w:val="24"/>
          <w:highlight w:val="yellow"/>
          <w:lang w:val="ro-RO"/>
        </w:rPr>
        <w:t>două</w:t>
      </w:r>
      <w:r w:rsidR="009766F3" w:rsidRPr="002962BE">
        <w:rPr>
          <w:rFonts w:ascii="Arial" w:eastAsia="Times New Roman" w:hAnsi="Arial" w:cs="Arial"/>
          <w:b/>
          <w:sz w:val="24"/>
          <w:szCs w:val="24"/>
          <w:highlight w:val="yellow"/>
          <w:lang w:val="ro-RO"/>
        </w:rPr>
        <w:t>)</w:t>
      </w:r>
      <w:r w:rsidRPr="002962BE">
        <w:rPr>
          <w:rFonts w:ascii="Arial" w:eastAsia="Times New Roman" w:hAnsi="Arial" w:cs="Arial"/>
          <w:b/>
          <w:sz w:val="24"/>
          <w:szCs w:val="24"/>
          <w:lang w:val="ro-RO"/>
        </w:rPr>
        <w:t xml:space="preserve"> pagini și a fost eliberată în </w:t>
      </w:r>
      <w:r w:rsidR="007E3CEC" w:rsidRPr="002962BE">
        <w:rPr>
          <w:rStyle w:val="PlaceholderText"/>
          <w:rFonts w:ascii="Arial" w:hAnsi="Arial" w:cs="Arial"/>
          <w:b/>
          <w:color w:val="auto"/>
          <w:sz w:val="24"/>
          <w:szCs w:val="24"/>
          <w:lang w:val="ro-RO"/>
        </w:rPr>
        <w:t xml:space="preserve">3 </w:t>
      </w:r>
      <w:r w:rsidRPr="002962BE">
        <w:rPr>
          <w:rFonts w:ascii="Arial" w:eastAsia="Times New Roman" w:hAnsi="Arial" w:cs="Arial"/>
          <w:b/>
          <w:sz w:val="24"/>
          <w:szCs w:val="24"/>
          <w:lang w:val="ro-RO"/>
        </w:rPr>
        <w:t>exemplare.</w:t>
      </w:r>
    </w:p>
    <w:p w:rsidR="004B1710" w:rsidRPr="002C4D60" w:rsidRDefault="004B1710" w:rsidP="004126C2">
      <w:pPr>
        <w:spacing w:after="0" w:line="240" w:lineRule="auto"/>
        <w:rPr>
          <w:rFonts w:ascii="Arial" w:hAnsi="Arial" w:cs="Arial"/>
          <w:bCs/>
          <w:noProof/>
          <w:sz w:val="18"/>
          <w:szCs w:val="18"/>
          <w:lang w:val="ro-RO"/>
        </w:rPr>
      </w:pPr>
    </w:p>
    <w:p w:rsidR="00C83A41" w:rsidRPr="002962BE" w:rsidRDefault="00C83A41" w:rsidP="004126C2">
      <w:pPr>
        <w:spacing w:after="0" w:line="240" w:lineRule="auto"/>
        <w:rPr>
          <w:rFonts w:ascii="Arial" w:hAnsi="Arial" w:cs="Arial"/>
          <w:bCs/>
          <w:noProof/>
          <w:sz w:val="24"/>
          <w:szCs w:val="24"/>
          <w:lang w:val="ro-RO"/>
        </w:rPr>
      </w:pPr>
    </w:p>
    <w:tbl>
      <w:tblPr>
        <w:tblW w:w="0" w:type="auto"/>
        <w:tblLook w:val="04A0" w:firstRow="1" w:lastRow="0" w:firstColumn="1" w:lastColumn="0" w:noHBand="0" w:noVBand="1"/>
      </w:tblPr>
      <w:tblGrid>
        <w:gridCol w:w="4787"/>
        <w:gridCol w:w="4700"/>
      </w:tblGrid>
      <w:tr w:rsidR="004B1710" w:rsidRPr="002962BE" w:rsidTr="00D56DDB">
        <w:trPr>
          <w:trHeight w:val="1131"/>
        </w:trPr>
        <w:tc>
          <w:tcPr>
            <w:tcW w:w="9855" w:type="dxa"/>
            <w:gridSpan w:val="2"/>
          </w:tcPr>
          <w:p w:rsidR="004B1710" w:rsidRPr="002962BE" w:rsidRDefault="004B1710" w:rsidP="00D56DDB">
            <w:pPr>
              <w:autoSpaceDE w:val="0"/>
              <w:autoSpaceDN w:val="0"/>
              <w:adjustRightInd w:val="0"/>
              <w:spacing w:after="0" w:line="240" w:lineRule="auto"/>
              <w:jc w:val="center"/>
              <w:rPr>
                <w:rFonts w:ascii="Arial" w:hAnsi="Arial" w:cs="Arial"/>
                <w:b/>
                <w:sz w:val="28"/>
                <w:szCs w:val="28"/>
                <w:lang w:val="ro-RO"/>
              </w:rPr>
            </w:pPr>
            <w:r w:rsidRPr="002962BE">
              <w:rPr>
                <w:rFonts w:ascii="Arial" w:hAnsi="Arial" w:cs="Arial"/>
                <w:b/>
                <w:sz w:val="28"/>
                <w:szCs w:val="28"/>
                <w:lang w:val="ro-RO"/>
              </w:rPr>
              <w:t>DIRECTOR EXECUTIV,</w:t>
            </w:r>
          </w:p>
          <w:p w:rsidR="004B1710" w:rsidRPr="002962BE" w:rsidRDefault="004B1710" w:rsidP="00D56DDB">
            <w:pPr>
              <w:autoSpaceDE w:val="0"/>
              <w:autoSpaceDN w:val="0"/>
              <w:adjustRightInd w:val="0"/>
              <w:spacing w:after="0" w:line="240" w:lineRule="auto"/>
              <w:jc w:val="center"/>
              <w:rPr>
                <w:rFonts w:ascii="Arial" w:hAnsi="Arial" w:cs="Arial"/>
                <w:b/>
                <w:sz w:val="28"/>
                <w:szCs w:val="28"/>
                <w:lang w:val="ro-RO"/>
              </w:rPr>
            </w:pPr>
            <w:r w:rsidRPr="002962BE">
              <w:rPr>
                <w:rFonts w:ascii="Arial" w:hAnsi="Arial" w:cs="Arial"/>
                <w:b/>
                <w:sz w:val="28"/>
                <w:szCs w:val="28"/>
                <w:lang w:val="ro-RO"/>
              </w:rPr>
              <w:t>Adina SOCACIU</w:t>
            </w:r>
          </w:p>
          <w:p w:rsidR="004B1710" w:rsidRPr="002C4D60" w:rsidRDefault="004B1710" w:rsidP="00D56DDB">
            <w:pPr>
              <w:autoSpaceDE w:val="0"/>
              <w:autoSpaceDN w:val="0"/>
              <w:adjustRightInd w:val="0"/>
              <w:spacing w:after="0" w:line="240" w:lineRule="auto"/>
              <w:jc w:val="center"/>
              <w:rPr>
                <w:rFonts w:ascii="Arial" w:hAnsi="Arial" w:cs="Arial"/>
                <w:b/>
                <w:sz w:val="18"/>
                <w:szCs w:val="18"/>
                <w:lang w:val="ro-RO"/>
              </w:rPr>
            </w:pPr>
          </w:p>
          <w:p w:rsidR="004B1710" w:rsidRPr="002962BE" w:rsidRDefault="004B1710" w:rsidP="00D56DDB">
            <w:pPr>
              <w:autoSpaceDE w:val="0"/>
              <w:autoSpaceDN w:val="0"/>
              <w:adjustRightInd w:val="0"/>
              <w:spacing w:after="0" w:line="240" w:lineRule="auto"/>
              <w:jc w:val="center"/>
              <w:rPr>
                <w:rFonts w:ascii="Arial" w:hAnsi="Arial" w:cs="Arial"/>
                <w:b/>
                <w:sz w:val="28"/>
                <w:szCs w:val="28"/>
                <w:lang w:val="ro-RO"/>
              </w:rPr>
            </w:pPr>
          </w:p>
          <w:p w:rsidR="004B1710" w:rsidRPr="002962BE" w:rsidRDefault="004B1710" w:rsidP="00D56DDB">
            <w:pPr>
              <w:autoSpaceDE w:val="0"/>
              <w:autoSpaceDN w:val="0"/>
              <w:adjustRightInd w:val="0"/>
              <w:spacing w:after="0" w:line="240" w:lineRule="auto"/>
              <w:rPr>
                <w:rFonts w:ascii="Arial" w:hAnsi="Arial" w:cs="Arial"/>
                <w:szCs w:val="28"/>
                <w:lang w:val="ro-RO"/>
              </w:rPr>
            </w:pPr>
          </w:p>
        </w:tc>
      </w:tr>
      <w:tr w:rsidR="004B1710" w:rsidRPr="002962BE" w:rsidTr="00D56DDB">
        <w:trPr>
          <w:trHeight w:val="1206"/>
        </w:trPr>
        <w:tc>
          <w:tcPr>
            <w:tcW w:w="4927" w:type="dxa"/>
          </w:tcPr>
          <w:p w:rsidR="004B1710" w:rsidRPr="002962BE" w:rsidRDefault="004B1710" w:rsidP="00D56DDB">
            <w:pPr>
              <w:tabs>
                <w:tab w:val="left" w:pos="3585"/>
              </w:tabs>
              <w:spacing w:after="0" w:line="240" w:lineRule="auto"/>
              <w:jc w:val="both"/>
              <w:rPr>
                <w:rFonts w:ascii="Arial" w:hAnsi="Arial" w:cs="Arial"/>
                <w:b/>
                <w:sz w:val="24"/>
                <w:szCs w:val="28"/>
                <w:lang w:val="ro-RO"/>
              </w:rPr>
            </w:pPr>
            <w:r w:rsidRPr="002962BE">
              <w:rPr>
                <w:rFonts w:ascii="Arial" w:hAnsi="Arial" w:cs="Arial"/>
                <w:b/>
                <w:sz w:val="24"/>
                <w:szCs w:val="28"/>
                <w:lang w:val="ro-RO"/>
              </w:rPr>
              <w:t>Şef Serviciu AAA,</w:t>
            </w:r>
          </w:p>
          <w:p w:rsidR="004B1710" w:rsidRPr="002962BE" w:rsidRDefault="004B1710" w:rsidP="00D56DDB">
            <w:pPr>
              <w:autoSpaceDE w:val="0"/>
              <w:autoSpaceDN w:val="0"/>
              <w:adjustRightInd w:val="0"/>
              <w:spacing w:after="0" w:line="240" w:lineRule="auto"/>
              <w:jc w:val="both"/>
              <w:rPr>
                <w:rFonts w:ascii="Arial" w:hAnsi="Arial" w:cs="Arial"/>
                <w:b/>
                <w:sz w:val="24"/>
                <w:szCs w:val="28"/>
                <w:lang w:val="ro-RO"/>
              </w:rPr>
            </w:pPr>
            <w:r w:rsidRPr="002962BE">
              <w:rPr>
                <w:rFonts w:ascii="Arial" w:hAnsi="Arial" w:cs="Arial"/>
                <w:b/>
                <w:sz w:val="24"/>
                <w:szCs w:val="28"/>
                <w:lang w:val="ro-RO"/>
              </w:rPr>
              <w:t>ing. Anca CÎMPEAN</w:t>
            </w:r>
          </w:p>
          <w:p w:rsidR="004B1710" w:rsidRPr="002962BE" w:rsidRDefault="004B1710" w:rsidP="00D56DDB">
            <w:pPr>
              <w:autoSpaceDE w:val="0"/>
              <w:autoSpaceDN w:val="0"/>
              <w:adjustRightInd w:val="0"/>
              <w:spacing w:after="0" w:line="240" w:lineRule="auto"/>
              <w:jc w:val="both"/>
              <w:rPr>
                <w:rFonts w:ascii="Arial" w:hAnsi="Arial" w:cs="Arial"/>
                <w:b/>
                <w:sz w:val="24"/>
                <w:szCs w:val="28"/>
                <w:lang w:val="ro-RO"/>
              </w:rPr>
            </w:pPr>
          </w:p>
          <w:p w:rsidR="004B1710" w:rsidRPr="002962BE" w:rsidRDefault="004B1710" w:rsidP="00D56DDB">
            <w:pPr>
              <w:autoSpaceDE w:val="0"/>
              <w:autoSpaceDN w:val="0"/>
              <w:adjustRightInd w:val="0"/>
              <w:spacing w:after="0" w:line="240" w:lineRule="auto"/>
              <w:jc w:val="both"/>
              <w:rPr>
                <w:rFonts w:ascii="Arial" w:hAnsi="Arial" w:cs="Arial"/>
                <w:b/>
                <w:sz w:val="24"/>
                <w:szCs w:val="28"/>
                <w:lang w:val="ro-RO"/>
              </w:rPr>
            </w:pPr>
          </w:p>
          <w:p w:rsidR="004B1710" w:rsidRPr="002962BE" w:rsidRDefault="004B1710" w:rsidP="00D56DDB">
            <w:pPr>
              <w:spacing w:after="0" w:line="240" w:lineRule="atLeast"/>
              <w:rPr>
                <w:rFonts w:ascii="Arial" w:hAnsi="Arial" w:cs="Arial"/>
                <w:szCs w:val="28"/>
                <w:lang w:val="ro-RO"/>
              </w:rPr>
            </w:pPr>
          </w:p>
        </w:tc>
        <w:tc>
          <w:tcPr>
            <w:tcW w:w="4928" w:type="dxa"/>
          </w:tcPr>
          <w:p w:rsidR="004B1710" w:rsidRPr="002962BE" w:rsidRDefault="004B1710" w:rsidP="00D56DDB">
            <w:pPr>
              <w:tabs>
                <w:tab w:val="left" w:pos="3585"/>
              </w:tabs>
              <w:spacing w:after="0" w:line="240" w:lineRule="auto"/>
              <w:jc w:val="right"/>
              <w:rPr>
                <w:rFonts w:ascii="Arial" w:hAnsi="Arial" w:cs="Arial"/>
                <w:b/>
                <w:sz w:val="24"/>
                <w:szCs w:val="28"/>
                <w:lang w:val="ro-RO"/>
              </w:rPr>
            </w:pPr>
            <w:r w:rsidRPr="002962BE">
              <w:rPr>
                <w:rFonts w:ascii="Arial" w:hAnsi="Arial" w:cs="Arial"/>
                <w:b/>
                <w:sz w:val="24"/>
                <w:szCs w:val="28"/>
                <w:lang w:val="ro-RO"/>
              </w:rPr>
              <w:t>Şef Serviciu CFM,</w:t>
            </w:r>
          </w:p>
          <w:p w:rsidR="004B1710" w:rsidRPr="002962BE" w:rsidRDefault="004B1710" w:rsidP="00D56DDB">
            <w:pPr>
              <w:autoSpaceDE w:val="0"/>
              <w:autoSpaceDN w:val="0"/>
              <w:adjustRightInd w:val="0"/>
              <w:spacing w:after="0" w:line="240" w:lineRule="auto"/>
              <w:jc w:val="right"/>
              <w:rPr>
                <w:rFonts w:ascii="Arial" w:hAnsi="Arial" w:cs="Arial"/>
                <w:b/>
                <w:sz w:val="24"/>
                <w:szCs w:val="28"/>
                <w:lang w:val="ro-RO"/>
              </w:rPr>
            </w:pPr>
            <w:r w:rsidRPr="002962BE">
              <w:rPr>
                <w:rFonts w:ascii="Arial" w:hAnsi="Arial" w:cs="Arial"/>
                <w:b/>
                <w:sz w:val="24"/>
                <w:szCs w:val="28"/>
                <w:lang w:val="ro-RO"/>
              </w:rPr>
              <w:t>Dr. Biolog Paul BELDEAN</w:t>
            </w:r>
          </w:p>
          <w:p w:rsidR="004B1710" w:rsidRPr="002962BE" w:rsidRDefault="004B1710" w:rsidP="00D56DDB">
            <w:pPr>
              <w:autoSpaceDE w:val="0"/>
              <w:autoSpaceDN w:val="0"/>
              <w:adjustRightInd w:val="0"/>
              <w:spacing w:after="0" w:line="240" w:lineRule="auto"/>
              <w:jc w:val="right"/>
              <w:rPr>
                <w:rFonts w:ascii="Arial" w:hAnsi="Arial" w:cs="Arial"/>
                <w:b/>
                <w:sz w:val="24"/>
                <w:szCs w:val="28"/>
                <w:lang w:val="ro-RO"/>
              </w:rPr>
            </w:pPr>
          </w:p>
          <w:p w:rsidR="004B1710" w:rsidRPr="002962BE" w:rsidRDefault="004B1710" w:rsidP="00D56DDB">
            <w:pPr>
              <w:autoSpaceDE w:val="0"/>
              <w:autoSpaceDN w:val="0"/>
              <w:adjustRightInd w:val="0"/>
              <w:spacing w:after="0" w:line="240" w:lineRule="auto"/>
              <w:jc w:val="right"/>
              <w:rPr>
                <w:rFonts w:ascii="Arial" w:hAnsi="Arial" w:cs="Arial"/>
                <w:b/>
                <w:sz w:val="24"/>
                <w:szCs w:val="28"/>
                <w:lang w:val="ro-RO"/>
              </w:rPr>
            </w:pPr>
          </w:p>
          <w:p w:rsidR="004B1710" w:rsidRPr="002962BE" w:rsidRDefault="004B1710" w:rsidP="00D56DDB">
            <w:pPr>
              <w:autoSpaceDE w:val="0"/>
              <w:autoSpaceDN w:val="0"/>
              <w:adjustRightInd w:val="0"/>
              <w:spacing w:after="0" w:line="240" w:lineRule="auto"/>
              <w:jc w:val="right"/>
              <w:rPr>
                <w:rFonts w:ascii="Arial" w:hAnsi="Arial" w:cs="Arial"/>
                <w:szCs w:val="28"/>
                <w:lang w:val="ro-RO"/>
              </w:rPr>
            </w:pPr>
          </w:p>
        </w:tc>
      </w:tr>
      <w:tr w:rsidR="004B1710" w:rsidRPr="002962BE" w:rsidTr="00D56DDB">
        <w:trPr>
          <w:trHeight w:val="1254"/>
        </w:trPr>
        <w:tc>
          <w:tcPr>
            <w:tcW w:w="4927" w:type="dxa"/>
          </w:tcPr>
          <w:p w:rsidR="004B1710" w:rsidRPr="002962BE" w:rsidRDefault="004B1710" w:rsidP="00D56DDB">
            <w:pPr>
              <w:autoSpaceDE w:val="0"/>
              <w:autoSpaceDN w:val="0"/>
              <w:adjustRightInd w:val="0"/>
              <w:spacing w:after="0" w:line="240" w:lineRule="auto"/>
              <w:jc w:val="both"/>
              <w:rPr>
                <w:rFonts w:ascii="Arial" w:hAnsi="Arial" w:cs="Arial"/>
                <w:b/>
                <w:sz w:val="24"/>
                <w:szCs w:val="28"/>
                <w:lang w:val="ro-RO"/>
              </w:rPr>
            </w:pPr>
            <w:r w:rsidRPr="002962BE">
              <w:rPr>
                <w:rFonts w:ascii="Arial" w:hAnsi="Arial" w:cs="Arial"/>
                <w:b/>
                <w:sz w:val="24"/>
                <w:szCs w:val="28"/>
                <w:lang w:val="ro-RO"/>
              </w:rPr>
              <w:t>Întocmit,</w:t>
            </w:r>
          </w:p>
          <w:p w:rsidR="004B1710" w:rsidRPr="002962BE" w:rsidRDefault="004B1710" w:rsidP="00D56DDB">
            <w:pPr>
              <w:autoSpaceDE w:val="0"/>
              <w:autoSpaceDN w:val="0"/>
              <w:adjustRightInd w:val="0"/>
              <w:spacing w:after="0" w:line="240" w:lineRule="auto"/>
              <w:jc w:val="both"/>
              <w:rPr>
                <w:rFonts w:ascii="Arial" w:hAnsi="Arial" w:cs="Arial"/>
                <w:b/>
                <w:sz w:val="24"/>
                <w:szCs w:val="28"/>
                <w:lang w:val="ro-RO"/>
              </w:rPr>
            </w:pPr>
            <w:r w:rsidRPr="002962BE">
              <w:rPr>
                <w:rFonts w:ascii="Arial" w:hAnsi="Arial" w:cs="Arial"/>
                <w:b/>
                <w:sz w:val="24"/>
                <w:szCs w:val="28"/>
                <w:lang w:val="ro-RO"/>
              </w:rPr>
              <w:t xml:space="preserve">Cons. </w:t>
            </w:r>
            <w:r w:rsidR="00455206">
              <w:rPr>
                <w:rFonts w:ascii="Arial" w:hAnsi="Arial" w:cs="Arial"/>
                <w:b/>
                <w:sz w:val="24"/>
                <w:szCs w:val="28"/>
                <w:lang w:val="ro-RO"/>
              </w:rPr>
              <w:t>......................................</w:t>
            </w:r>
          </w:p>
          <w:p w:rsidR="004B1710" w:rsidRPr="002962BE" w:rsidRDefault="004B1710" w:rsidP="00D56DDB">
            <w:pPr>
              <w:spacing w:after="0" w:line="240" w:lineRule="atLeast"/>
              <w:rPr>
                <w:rFonts w:ascii="Arial" w:hAnsi="Arial" w:cs="Arial"/>
                <w:b/>
                <w:sz w:val="24"/>
                <w:szCs w:val="28"/>
                <w:lang w:val="ro-RO"/>
              </w:rPr>
            </w:pPr>
          </w:p>
        </w:tc>
        <w:tc>
          <w:tcPr>
            <w:tcW w:w="4928" w:type="dxa"/>
          </w:tcPr>
          <w:p w:rsidR="004B1710" w:rsidRPr="002962BE" w:rsidRDefault="004B1710" w:rsidP="00D56DDB">
            <w:pPr>
              <w:tabs>
                <w:tab w:val="left" w:pos="3585"/>
              </w:tabs>
              <w:spacing w:after="0" w:line="240" w:lineRule="auto"/>
              <w:jc w:val="right"/>
              <w:rPr>
                <w:rFonts w:ascii="Arial" w:hAnsi="Arial" w:cs="Arial"/>
                <w:b/>
                <w:sz w:val="24"/>
                <w:szCs w:val="28"/>
                <w:lang w:val="ro-RO"/>
              </w:rPr>
            </w:pPr>
          </w:p>
        </w:tc>
      </w:tr>
      <w:tr w:rsidR="004B1710" w:rsidRPr="002962BE" w:rsidTr="00D56DDB">
        <w:trPr>
          <w:trHeight w:val="563"/>
        </w:trPr>
        <w:tc>
          <w:tcPr>
            <w:tcW w:w="4927" w:type="dxa"/>
            <w:hideMark/>
          </w:tcPr>
          <w:p w:rsidR="004B1710" w:rsidRPr="002962BE" w:rsidRDefault="004B1710" w:rsidP="00D56DDB">
            <w:pPr>
              <w:autoSpaceDE w:val="0"/>
              <w:autoSpaceDN w:val="0"/>
              <w:adjustRightInd w:val="0"/>
              <w:spacing w:after="0" w:line="240" w:lineRule="auto"/>
              <w:jc w:val="both"/>
              <w:rPr>
                <w:rFonts w:ascii="Arial" w:hAnsi="Arial" w:cs="Arial"/>
                <w:b/>
                <w:sz w:val="24"/>
                <w:szCs w:val="28"/>
                <w:lang w:val="ro-RO"/>
              </w:rPr>
            </w:pPr>
            <w:r w:rsidRPr="002962BE">
              <w:rPr>
                <w:rFonts w:ascii="Arial" w:hAnsi="Arial" w:cs="Arial"/>
                <w:b/>
                <w:sz w:val="24"/>
                <w:szCs w:val="28"/>
                <w:lang w:val="ro-RO"/>
              </w:rPr>
              <w:t>Cons. ..............................</w:t>
            </w:r>
          </w:p>
        </w:tc>
        <w:tc>
          <w:tcPr>
            <w:tcW w:w="4928" w:type="dxa"/>
          </w:tcPr>
          <w:p w:rsidR="004B1710" w:rsidRPr="002962BE" w:rsidRDefault="004B1710" w:rsidP="00D56DDB">
            <w:pPr>
              <w:tabs>
                <w:tab w:val="left" w:pos="3585"/>
              </w:tabs>
              <w:spacing w:after="0" w:line="240" w:lineRule="auto"/>
              <w:jc w:val="right"/>
              <w:rPr>
                <w:rFonts w:ascii="Arial" w:hAnsi="Arial" w:cs="Arial"/>
                <w:b/>
                <w:sz w:val="24"/>
                <w:szCs w:val="28"/>
                <w:lang w:val="ro-RO"/>
              </w:rPr>
            </w:pPr>
          </w:p>
        </w:tc>
      </w:tr>
      <w:tr w:rsidR="004B1710" w:rsidRPr="002962BE" w:rsidTr="00D56DDB">
        <w:trPr>
          <w:trHeight w:val="118"/>
        </w:trPr>
        <w:tc>
          <w:tcPr>
            <w:tcW w:w="4927" w:type="dxa"/>
            <w:hideMark/>
          </w:tcPr>
          <w:p w:rsidR="004B1710" w:rsidRPr="002962BE" w:rsidRDefault="00455206" w:rsidP="00D56DDB">
            <w:pPr>
              <w:spacing w:after="0" w:line="240" w:lineRule="atLeast"/>
              <w:rPr>
                <w:rFonts w:ascii="Arial" w:hAnsi="Arial" w:cs="Arial"/>
                <w:b/>
                <w:sz w:val="24"/>
                <w:szCs w:val="28"/>
                <w:lang w:val="ro-RO"/>
              </w:rPr>
            </w:pPr>
            <w:r>
              <w:rPr>
                <w:rFonts w:ascii="Arial" w:hAnsi="Arial" w:cs="Arial"/>
                <w:sz w:val="20"/>
                <w:szCs w:val="28"/>
                <w:highlight w:val="yellow"/>
                <w:lang w:val="ro-RO"/>
              </w:rPr>
              <w:t>1</w:t>
            </w:r>
            <w:r w:rsidR="000312CE">
              <w:rPr>
                <w:rFonts w:ascii="Arial" w:hAnsi="Arial" w:cs="Arial"/>
                <w:sz w:val="20"/>
                <w:szCs w:val="28"/>
                <w:highlight w:val="yellow"/>
                <w:lang w:val="ro-RO"/>
              </w:rPr>
              <w:t>2</w:t>
            </w:r>
            <w:r w:rsidR="004B1710" w:rsidRPr="002962BE">
              <w:rPr>
                <w:rFonts w:ascii="Arial" w:hAnsi="Arial" w:cs="Arial"/>
                <w:sz w:val="20"/>
                <w:szCs w:val="28"/>
                <w:highlight w:val="yellow"/>
                <w:lang w:val="ro-RO"/>
              </w:rPr>
              <w:t>.</w:t>
            </w:r>
            <w:r>
              <w:rPr>
                <w:rFonts w:ascii="Arial" w:hAnsi="Arial" w:cs="Arial"/>
                <w:sz w:val="20"/>
                <w:szCs w:val="28"/>
                <w:highlight w:val="yellow"/>
                <w:lang w:val="ro-RO"/>
              </w:rPr>
              <w:t>1</w:t>
            </w:r>
            <w:r w:rsidR="004B1710" w:rsidRPr="002962BE">
              <w:rPr>
                <w:rFonts w:ascii="Arial" w:hAnsi="Arial" w:cs="Arial"/>
                <w:sz w:val="20"/>
                <w:szCs w:val="28"/>
                <w:highlight w:val="yellow"/>
                <w:lang w:val="ro-RO"/>
              </w:rPr>
              <w:t>0.2021 1</w:t>
            </w:r>
            <w:r w:rsidR="003971CC" w:rsidRPr="002962BE">
              <w:rPr>
                <w:rFonts w:ascii="Arial" w:hAnsi="Arial" w:cs="Arial"/>
                <w:sz w:val="20"/>
                <w:szCs w:val="28"/>
                <w:highlight w:val="yellow"/>
                <w:lang w:val="ro-RO"/>
              </w:rPr>
              <w:t>0</w:t>
            </w:r>
            <w:r w:rsidR="004B1710" w:rsidRPr="002962BE">
              <w:rPr>
                <w:rFonts w:ascii="Arial" w:hAnsi="Arial" w:cs="Arial"/>
                <w:sz w:val="20"/>
                <w:szCs w:val="28"/>
                <w:highlight w:val="yellow"/>
                <w:lang w:val="ro-RO"/>
              </w:rPr>
              <w:t>:00</w:t>
            </w:r>
          </w:p>
        </w:tc>
        <w:tc>
          <w:tcPr>
            <w:tcW w:w="4928" w:type="dxa"/>
          </w:tcPr>
          <w:p w:rsidR="004B1710" w:rsidRPr="002962BE" w:rsidRDefault="004B1710" w:rsidP="00D56DDB">
            <w:pPr>
              <w:tabs>
                <w:tab w:val="left" w:pos="3585"/>
              </w:tabs>
              <w:spacing w:after="0" w:line="240" w:lineRule="auto"/>
              <w:jc w:val="right"/>
              <w:rPr>
                <w:rFonts w:ascii="Arial" w:hAnsi="Arial" w:cs="Arial"/>
                <w:b/>
                <w:sz w:val="24"/>
                <w:szCs w:val="28"/>
                <w:lang w:val="ro-RO"/>
              </w:rPr>
            </w:pPr>
          </w:p>
        </w:tc>
      </w:tr>
    </w:tbl>
    <w:p w:rsidR="00152C46" w:rsidRPr="002C4D60" w:rsidRDefault="00152C46" w:rsidP="004126C2">
      <w:pPr>
        <w:spacing w:after="0" w:line="240" w:lineRule="auto"/>
        <w:rPr>
          <w:rFonts w:ascii="Arial" w:hAnsi="Arial" w:cs="Arial"/>
          <w:bCs/>
          <w:noProof/>
          <w:sz w:val="10"/>
          <w:szCs w:val="10"/>
          <w:lang w:val="ro-RO"/>
        </w:rPr>
      </w:pPr>
    </w:p>
    <w:sectPr w:rsidR="00152C46" w:rsidRPr="002C4D60" w:rsidSect="00E32989">
      <w:headerReference w:type="default" r:id="rId8"/>
      <w:footerReference w:type="default" r:id="rId9"/>
      <w:headerReference w:type="first" r:id="rId10"/>
      <w:footerReference w:type="first" r:id="rId11"/>
      <w:pgSz w:w="11907" w:h="16839" w:code="9"/>
      <w:pgMar w:top="1138" w:right="1138" w:bottom="1138" w:left="1282" w:header="0" w:footer="4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EC" w:rsidRDefault="007962EC" w:rsidP="0010560A">
      <w:pPr>
        <w:spacing w:after="0" w:line="240" w:lineRule="auto"/>
      </w:pPr>
      <w:r>
        <w:separator/>
      </w:r>
    </w:p>
  </w:endnote>
  <w:endnote w:type="continuationSeparator" w:id="0">
    <w:p w:rsidR="007962EC" w:rsidRDefault="007962E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malScrp421 BT">
    <w:altName w:val="Calibri"/>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5C" w:rsidRPr="00B6489D" w:rsidRDefault="007962EC" w:rsidP="00E32989">
    <w:pPr>
      <w:tabs>
        <w:tab w:val="center" w:pos="4819"/>
        <w:tab w:val="right" w:pos="9360"/>
      </w:tabs>
      <w:spacing w:after="0" w:line="240" w:lineRule="auto"/>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9pt;margin-top:-3.85pt;width:41.9pt;height:34.45pt;z-index:-251656192">
          <v:imagedata r:id="rId1" o:title=""/>
        </v:shape>
        <o:OLEObject Type="Embed" ProgID="CorelDRAW.Graphic.13" ShapeID="_x0000_s2051" DrawAspect="Content" ObjectID="_1700888614" r:id="rId2"/>
      </w:object>
    </w:r>
    <w:r w:rsidR="001E5B5C" w:rsidRPr="00B6489D">
      <w:rPr>
        <w:rFonts w:ascii="Times New Roman" w:hAnsi="Times New Roman"/>
        <w:b/>
        <w:color w:val="00214E"/>
        <w:sz w:val="24"/>
        <w:szCs w:val="24"/>
      </w:rPr>
      <w:tab/>
    </w:r>
    <w:r w:rsidR="0071301C" w:rsidRPr="00B6489D">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9E4EFD" id="_x0000_t32" coordsize="21600,21600" o:spt="32" o:oned="t" path="m,l21600,21600e" filled="f">
              <v:path arrowok="t" fillok="f" o:connecttype="none"/>
              <o:lock v:ext="edit" shapetype="t"/>
            </v:shapetype>
            <v:shape id=" 35"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" strokecolor="#00214e" strokeweight="1.5pt">
              <o:lock v:ext="edit" shapetype="f"/>
            </v:shape>
          </w:pict>
        </mc:Fallback>
      </mc:AlternateContent>
    </w:r>
    <w:r w:rsidR="001E5B5C" w:rsidRPr="00B6489D">
      <w:rPr>
        <w:rFonts w:ascii="Times New Roman" w:hAnsi="Times New Roman"/>
        <w:b/>
        <w:color w:val="00214E"/>
        <w:sz w:val="24"/>
        <w:szCs w:val="24"/>
      </w:rPr>
      <w:t>AGEN</w:t>
    </w:r>
    <w:r w:rsidR="001E5B5C" w:rsidRPr="00B6489D">
      <w:rPr>
        <w:rFonts w:ascii="Times New Roman" w:hAnsi="Times New Roman"/>
        <w:b/>
        <w:color w:val="00214E"/>
        <w:sz w:val="24"/>
        <w:szCs w:val="24"/>
        <w:lang w:val="ro-RO"/>
      </w:rPr>
      <w:t>ŢIA PENTRU PROTECŢIA MEDIULUI CLUJ</w:t>
    </w:r>
  </w:p>
  <w:p w:rsidR="001E5B5C" w:rsidRPr="00B6489D" w:rsidRDefault="001E5B5C" w:rsidP="00E32989">
    <w:pPr>
      <w:tabs>
        <w:tab w:val="right" w:pos="9360"/>
      </w:tabs>
      <w:spacing w:after="0" w:line="240" w:lineRule="auto"/>
      <w:jc w:val="center"/>
      <w:rPr>
        <w:rFonts w:ascii="Times New Roman" w:hAnsi="Times New Roman"/>
        <w:color w:val="00214E"/>
        <w:sz w:val="24"/>
        <w:szCs w:val="24"/>
        <w:lang w:val="ro-RO"/>
      </w:rPr>
    </w:pPr>
    <w:r w:rsidRPr="00B6489D">
      <w:rPr>
        <w:rFonts w:ascii="Times New Roman" w:hAnsi="Times New Roman"/>
        <w:color w:val="00214E"/>
        <w:sz w:val="24"/>
        <w:szCs w:val="24"/>
        <w:lang w:val="ro-RO"/>
      </w:rPr>
      <w:t>Strada Dorobanţilor, nr. 99, Cluj Napoca, cod 400609</w:t>
    </w:r>
  </w:p>
  <w:p w:rsidR="001E5B5C" w:rsidRPr="00B6489D" w:rsidRDefault="001E5B5C" w:rsidP="00E32989">
    <w:pPr>
      <w:tabs>
        <w:tab w:val="right" w:pos="9360"/>
      </w:tabs>
      <w:spacing w:after="0" w:line="240" w:lineRule="auto"/>
      <w:jc w:val="center"/>
      <w:rPr>
        <w:rFonts w:ascii="Times New Roman" w:hAnsi="Times New Roman"/>
        <w:color w:val="00214E"/>
        <w:sz w:val="24"/>
        <w:szCs w:val="24"/>
        <w:lang w:val="ro-RO"/>
      </w:rPr>
    </w:pPr>
    <w:r w:rsidRPr="00B6489D">
      <w:rPr>
        <w:rFonts w:ascii="Times New Roman" w:hAnsi="Times New Roman"/>
        <w:color w:val="00214E"/>
        <w:sz w:val="24"/>
        <w:szCs w:val="24"/>
        <w:lang w:val="ro-RO"/>
      </w:rPr>
      <w:t>E-mail:office@apmcj.anpm.ro; Tel.: 0264 410722; Fax.: 0264 410716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8"/>
    </w:tblGrid>
    <w:tr w:rsidR="001E5B5C" w:rsidRPr="005B1ADF" w:rsidTr="005B1ADF">
      <w:trPr>
        <w:trHeight w:val="325"/>
        <w:jc w:val="center"/>
      </w:trPr>
      <w:tc>
        <w:tcPr>
          <w:tcW w:w="7268" w:type="dxa"/>
          <w:shd w:val="clear" w:color="auto" w:fill="auto"/>
        </w:tcPr>
        <w:p w:rsidR="001E5B5C" w:rsidRPr="005B1ADF" w:rsidRDefault="001E5B5C" w:rsidP="00155404">
          <w:pPr>
            <w:tabs>
              <w:tab w:val="right" w:pos="9360"/>
            </w:tabs>
            <w:spacing w:after="0" w:line="240" w:lineRule="auto"/>
            <w:ind w:left="-67" w:right="-146"/>
            <w:jc w:val="center"/>
            <w:rPr>
              <w:rFonts w:ascii="Times New Roman" w:hAnsi="Times New Roman"/>
              <w:lang w:val="ro-RO"/>
            </w:rPr>
          </w:pPr>
          <w:r w:rsidRPr="005B1ADF">
            <w:rPr>
              <w:rFonts w:ascii="Times New Roman" w:hAnsi="Times New Roman"/>
              <w:i/>
              <w:iCs/>
              <w:color w:val="000000"/>
              <w:lang w:val="ro-RO"/>
            </w:rPr>
            <w:t>Operator de date cu caracter personal, conform Regulamentului (UE) 2016/679</w:t>
          </w:r>
        </w:p>
      </w:tc>
    </w:tr>
  </w:tbl>
  <w:p w:rsidR="001E5B5C" w:rsidRPr="003C3D67" w:rsidRDefault="001E5B5C" w:rsidP="00FB7734">
    <w:pPr>
      <w:pStyle w:val="Footer"/>
      <w:jc w:val="center"/>
    </w:pPr>
    <w:r>
      <w:fldChar w:fldCharType="begin"/>
    </w:r>
    <w:r>
      <w:instrText xml:space="preserve"> PAGE   \* MERGEFORMAT </w:instrText>
    </w:r>
    <w:r>
      <w:fldChar w:fldCharType="separate"/>
    </w:r>
    <w:r w:rsidR="00865AFC">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5C" w:rsidRPr="00B6489D" w:rsidRDefault="007962EC" w:rsidP="00E32989">
    <w:pPr>
      <w:tabs>
        <w:tab w:val="center" w:pos="4819"/>
        <w:tab w:val="right" w:pos="9360"/>
      </w:tabs>
      <w:spacing w:after="0" w:line="240" w:lineRule="auto"/>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9pt;margin-top:-3.85pt;width:41.9pt;height:34.45pt;z-index:-251657216">
          <v:imagedata r:id="rId1" o:title=""/>
        </v:shape>
        <o:OLEObject Type="Embed" ProgID="CorelDRAW.Graphic.13" ShapeID="_x0000_s2049" DrawAspect="Content" ObjectID="_1700888616" r:id="rId2"/>
      </w:object>
    </w:r>
    <w:r w:rsidR="001E5B5C" w:rsidRPr="00B6489D">
      <w:rPr>
        <w:rFonts w:ascii="Times New Roman" w:hAnsi="Times New Roman"/>
        <w:b/>
        <w:color w:val="00214E"/>
        <w:sz w:val="24"/>
        <w:szCs w:val="24"/>
      </w:rPr>
      <w:tab/>
    </w:r>
    <w:r w:rsidR="0071301C" w:rsidRPr="00B6489D">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8E6D50" id="_x0000_t32" coordsize="21600,21600" o:spt="32" o:oned="t" path="m,l21600,21600e" filled="f">
              <v:path arrowok="t" fillok="f" o:connecttype="none"/>
              <o:lock v:ext="edit" shapetype="t"/>
            </v:shapetype>
            <v:shape id=" 33"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" strokecolor="#00214e" strokeweight="1.5pt">
              <o:lock v:ext="edit" shapetype="f"/>
            </v:shape>
          </w:pict>
        </mc:Fallback>
      </mc:AlternateContent>
    </w:r>
    <w:r w:rsidR="001E5B5C" w:rsidRPr="00B6489D">
      <w:rPr>
        <w:rFonts w:ascii="Times New Roman" w:hAnsi="Times New Roman"/>
        <w:b/>
        <w:color w:val="00214E"/>
        <w:sz w:val="24"/>
        <w:szCs w:val="24"/>
      </w:rPr>
      <w:t>AGEN</w:t>
    </w:r>
    <w:r w:rsidR="001E5B5C" w:rsidRPr="00B6489D">
      <w:rPr>
        <w:rFonts w:ascii="Times New Roman" w:hAnsi="Times New Roman"/>
        <w:b/>
        <w:color w:val="00214E"/>
        <w:sz w:val="24"/>
        <w:szCs w:val="24"/>
        <w:lang w:val="ro-RO"/>
      </w:rPr>
      <w:t>ŢIA PENTRU PROTECŢIA MEDIULUI CLUJ</w:t>
    </w:r>
  </w:p>
  <w:p w:rsidR="001E5B5C" w:rsidRPr="00B6489D" w:rsidRDefault="001E5B5C" w:rsidP="00E32989">
    <w:pPr>
      <w:tabs>
        <w:tab w:val="right" w:pos="9360"/>
      </w:tabs>
      <w:spacing w:after="0" w:line="240" w:lineRule="auto"/>
      <w:jc w:val="center"/>
      <w:rPr>
        <w:rFonts w:ascii="Times New Roman" w:hAnsi="Times New Roman"/>
        <w:color w:val="00214E"/>
        <w:sz w:val="24"/>
        <w:szCs w:val="24"/>
        <w:lang w:val="ro-RO"/>
      </w:rPr>
    </w:pPr>
    <w:r w:rsidRPr="00B6489D">
      <w:rPr>
        <w:rFonts w:ascii="Times New Roman" w:hAnsi="Times New Roman"/>
        <w:color w:val="00214E"/>
        <w:sz w:val="24"/>
        <w:szCs w:val="24"/>
        <w:lang w:val="ro-RO"/>
      </w:rPr>
      <w:t>Strada Dorobanţilor, nr. 99, Cluj Napoca, cod 400609</w:t>
    </w:r>
  </w:p>
  <w:p w:rsidR="001E5B5C" w:rsidRPr="00B6489D" w:rsidRDefault="001E5B5C" w:rsidP="00E32989">
    <w:pPr>
      <w:tabs>
        <w:tab w:val="right" w:pos="9360"/>
      </w:tabs>
      <w:spacing w:after="0" w:line="240" w:lineRule="auto"/>
      <w:jc w:val="center"/>
      <w:rPr>
        <w:rFonts w:ascii="Times New Roman" w:hAnsi="Times New Roman"/>
        <w:color w:val="00214E"/>
        <w:sz w:val="24"/>
        <w:szCs w:val="24"/>
        <w:lang w:val="ro-RO"/>
      </w:rPr>
    </w:pPr>
    <w:r w:rsidRPr="00B6489D">
      <w:rPr>
        <w:rFonts w:ascii="Times New Roman" w:hAnsi="Times New Roman"/>
        <w:color w:val="00214E"/>
        <w:sz w:val="24"/>
        <w:szCs w:val="24"/>
        <w:lang w:val="ro-RO"/>
      </w:rPr>
      <w:t>E-mail:office@apmcj.anpm.ro; Tel.: 0264 410722; Fax.: 0264 410716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8"/>
    </w:tblGrid>
    <w:tr w:rsidR="001E5B5C" w:rsidRPr="005B1ADF" w:rsidTr="0087197C">
      <w:trPr>
        <w:trHeight w:val="325"/>
        <w:jc w:val="center"/>
      </w:trPr>
      <w:tc>
        <w:tcPr>
          <w:tcW w:w="7268" w:type="dxa"/>
          <w:shd w:val="clear" w:color="auto" w:fill="auto"/>
        </w:tcPr>
        <w:p w:rsidR="001E5B5C" w:rsidRPr="005B1ADF" w:rsidRDefault="001E5B5C" w:rsidP="0087197C">
          <w:pPr>
            <w:tabs>
              <w:tab w:val="right" w:pos="9360"/>
            </w:tabs>
            <w:spacing w:after="0" w:line="240" w:lineRule="auto"/>
            <w:ind w:left="-67" w:right="-146"/>
            <w:jc w:val="center"/>
            <w:rPr>
              <w:rFonts w:ascii="Times New Roman" w:hAnsi="Times New Roman"/>
              <w:lang w:val="ro-RO"/>
            </w:rPr>
          </w:pPr>
          <w:r w:rsidRPr="005B1ADF">
            <w:rPr>
              <w:rFonts w:ascii="Times New Roman" w:hAnsi="Times New Roman"/>
              <w:i/>
              <w:iCs/>
              <w:color w:val="000000"/>
              <w:lang w:val="ro-RO"/>
            </w:rPr>
            <w:t>Operator de date cu caracter personal, conform Regulamentului (UE) 2016/679</w:t>
          </w:r>
        </w:p>
      </w:tc>
    </w:tr>
  </w:tbl>
  <w:p w:rsidR="001E5B5C" w:rsidRDefault="001E5B5C" w:rsidP="00E329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EC" w:rsidRDefault="007962EC" w:rsidP="0010560A">
      <w:pPr>
        <w:spacing w:after="0" w:line="240" w:lineRule="auto"/>
      </w:pPr>
      <w:r>
        <w:separator/>
      </w:r>
    </w:p>
  </w:footnote>
  <w:footnote w:type="continuationSeparator" w:id="0">
    <w:p w:rsidR="007962EC" w:rsidRDefault="007962EC"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5C" w:rsidRDefault="001E5B5C" w:rsidP="00861F1D">
    <w:pPr>
      <w:pStyle w:val="Header"/>
      <w:tabs>
        <w:tab w:val="clear" w:pos="4680"/>
        <w:tab w:val="left" w:pos="2730"/>
        <w:tab w:val="center" w:pos="5102"/>
      </w:tabs>
      <w:rPr>
        <w:rFonts w:ascii="Garamond" w:hAnsi="Garamond"/>
        <w:b/>
        <w:color w:val="00214E"/>
        <w:sz w:val="32"/>
        <w:szCs w:val="32"/>
      </w:rPr>
    </w:pPr>
    <w:r>
      <w:rPr>
        <w:rFonts w:ascii="Garamond" w:hAnsi="Garamond"/>
        <w:b/>
        <w:color w:val="00214E"/>
        <w:sz w:val="32"/>
        <w:szCs w:val="32"/>
      </w:rPr>
      <w:tab/>
    </w:r>
  </w:p>
  <w:p w:rsidR="001E5B5C" w:rsidRPr="00E959CF" w:rsidRDefault="001E5B5C" w:rsidP="00825C5C">
    <w:pPr>
      <w:tabs>
        <w:tab w:val="left" w:pos="9000"/>
      </w:tabs>
      <w:spacing w:after="0" w:line="240" w:lineRule="auto"/>
      <w:rPr>
        <w:sz w:val="4"/>
        <w:lang w:val="pt-BR"/>
      </w:rPr>
    </w:pPr>
    <w:r w:rsidRPr="00E959CF">
      <w:rPr>
        <w:rFonts w:ascii="Times New Roman" w:hAnsi="Times New Roman"/>
        <w:b/>
        <w:color w:val="00214E"/>
        <w:sz w:val="32"/>
        <w:szCs w:val="32"/>
        <w:lang w:val="ro-R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5C" w:rsidRPr="00D67B32" w:rsidRDefault="001E5B5C" w:rsidP="00E32989">
    <w:pPr>
      <w:tabs>
        <w:tab w:val="center" w:pos="4680"/>
        <w:tab w:val="right" w:pos="9360"/>
      </w:tabs>
      <w:spacing w:after="0" w:line="240" w:lineRule="auto"/>
    </w:pPr>
  </w:p>
  <w:p w:rsidR="001E5B5C" w:rsidRPr="00D67B32" w:rsidRDefault="001E5B5C" w:rsidP="00E32989">
    <w:pPr>
      <w:tabs>
        <w:tab w:val="center" w:pos="4680"/>
        <w:tab w:val="right" w:pos="9360"/>
      </w:tabs>
      <w:spacing w:after="0" w:line="240" w:lineRule="auto"/>
    </w:pPr>
  </w:p>
  <w:p w:rsidR="001E5B5C" w:rsidRPr="00D67B32" w:rsidRDefault="001E5B5C" w:rsidP="00E32989">
    <w:pPr>
      <w:tabs>
        <w:tab w:val="center" w:pos="4680"/>
        <w:tab w:val="right" w:pos="9360"/>
      </w:tabs>
      <w:spacing w:after="0" w:line="240" w:lineRule="auto"/>
    </w:pPr>
  </w:p>
  <w:p w:rsidR="001E5B5C" w:rsidRPr="00D67B32" w:rsidRDefault="001E5B5C" w:rsidP="00E32989">
    <w:pPr>
      <w:tabs>
        <w:tab w:val="center" w:pos="4680"/>
        <w:tab w:val="right" w:pos="9360"/>
      </w:tabs>
      <w:spacing w:after="0" w:line="240" w:lineRule="auto"/>
    </w:pPr>
  </w:p>
  <w:p w:rsidR="001E5B5C" w:rsidRPr="00D67B32" w:rsidRDefault="001E5B5C" w:rsidP="00E32989">
    <w:pPr>
      <w:tabs>
        <w:tab w:val="center" w:pos="4680"/>
        <w:tab w:val="right" w:pos="9360"/>
      </w:tabs>
      <w:spacing w:after="0" w:line="240" w:lineRule="auto"/>
    </w:pPr>
  </w:p>
  <w:p w:rsidR="001E5B5C" w:rsidRDefault="0071301C" w:rsidP="00E32989">
    <w:pPr>
      <w:pStyle w:val="Header"/>
      <w:rPr>
        <w:lang w:val="ro-RO"/>
      </w:rPr>
    </w:pPr>
    <w:r w:rsidRPr="006B2E72">
      <w:rPr>
        <w:noProof/>
      </w:rPr>
      <w:drawing>
        <wp:anchor distT="0" distB="0" distL="114300" distR="114300" simplePos="0" relativeHeight="251655168" behindDoc="0" locked="0" layoutInCell="1" allowOverlap="1">
          <wp:simplePos x="0" y="0"/>
          <wp:positionH relativeFrom="column">
            <wp:posOffset>-103505</wp:posOffset>
          </wp:positionH>
          <wp:positionV relativeFrom="paragraph">
            <wp:posOffset>157480</wp:posOffset>
          </wp:positionV>
          <wp:extent cx="859155" cy="850265"/>
          <wp:effectExtent l="0" t="0" r="0" b="0"/>
          <wp:wrapSquare wrapText="bothSides"/>
          <wp:docPr id="30" name="Picture 2" descr="C:\Users\pintilie\Desktop\Sigla_guvernului_României_versiunea_2016_cu_coroană.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B5C" w:rsidRPr="006B2E72" w:rsidRDefault="007962EC" w:rsidP="00E32989">
    <w:pPr>
      <w:spacing w:after="0" w:line="240" w:lineRule="auto"/>
      <w:jc w:val="center"/>
      <w:rPr>
        <w:rFonts w:ascii="Times New Roman" w:hAnsi="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3.9pt;margin-top:-.3pt;width:81.4pt;height:65.45pt;z-index:-251658240">
          <v:imagedata r:id="rId2" o:title=""/>
        </v:shape>
        <o:OLEObject Type="Embed" ProgID="CorelDRAW.Graphic.13" ShapeID="_x0000_s2050" DrawAspect="Content" ObjectID="_1700888615" r:id="rId3"/>
      </w:object>
    </w:r>
  </w:p>
  <w:p w:rsidR="001E5B5C" w:rsidRPr="006B2E72" w:rsidRDefault="001E5B5C" w:rsidP="00E32989">
    <w:pPr>
      <w:spacing w:after="0" w:line="240" w:lineRule="auto"/>
      <w:jc w:val="center"/>
      <w:rPr>
        <w:rFonts w:ascii="Times New Roman" w:hAnsi="Times New Roman"/>
        <w:b/>
        <w:sz w:val="28"/>
        <w:szCs w:val="28"/>
        <w:lang w:val="it-IT"/>
      </w:rPr>
    </w:pPr>
  </w:p>
  <w:p w:rsidR="001E5B5C" w:rsidRPr="006B2E72" w:rsidRDefault="001E5B5C" w:rsidP="00E32989">
    <w:pPr>
      <w:spacing w:after="0" w:line="240" w:lineRule="auto"/>
      <w:jc w:val="center"/>
      <w:rPr>
        <w:lang w:val="it-IT"/>
      </w:rPr>
    </w:pPr>
    <w:r w:rsidRPr="006B2E72">
      <w:rPr>
        <w:rFonts w:ascii="Times New Roman" w:hAnsi="Times New Roman"/>
        <w:b/>
        <w:sz w:val="28"/>
        <w:szCs w:val="28"/>
        <w:lang w:val="it-IT"/>
      </w:rPr>
      <w:t>Ministerul Mediului</w:t>
    </w:r>
    <w:r w:rsidRPr="009A7965">
      <w:rPr>
        <w:rFonts w:ascii="Times New Roman" w:hAnsi="Times New Roman"/>
        <w:b/>
        <w:sz w:val="28"/>
        <w:szCs w:val="28"/>
        <w:lang w:val="it-IT"/>
      </w:rPr>
      <w:t>, Apelor și Pădurilor</w:t>
    </w:r>
  </w:p>
  <w:p w:rsidR="001E5B5C" w:rsidRPr="006B2E72" w:rsidRDefault="001E5B5C" w:rsidP="00E32989">
    <w:pPr>
      <w:spacing w:after="0" w:line="240" w:lineRule="auto"/>
      <w:jc w:val="center"/>
      <w:rPr>
        <w:rFonts w:ascii="Times New Roman" w:hAnsi="Times New Roman"/>
        <w:b/>
        <w:sz w:val="32"/>
        <w:szCs w:val="32"/>
        <w:lang w:val="it-IT"/>
      </w:rPr>
    </w:pPr>
    <w:r w:rsidRPr="006B2E72">
      <w:rPr>
        <w:rFonts w:ascii="Times New Roman" w:hAnsi="Times New Roman"/>
        <w:b/>
        <w:sz w:val="32"/>
        <w:szCs w:val="32"/>
        <w:lang w:val="it-IT"/>
      </w:rPr>
      <w:t>Agen</w:t>
    </w:r>
    <w:r w:rsidRPr="006B2E7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E5B5C" w:rsidRPr="006B2E72" w:rsidTr="00155404">
      <w:trPr>
        <w:trHeight w:val="692"/>
      </w:trPr>
      <w:tc>
        <w:tcPr>
          <w:tcW w:w="10031" w:type="dxa"/>
          <w:tcBorders>
            <w:top w:val="single" w:sz="8" w:space="0" w:color="000000"/>
            <w:bottom w:val="single" w:sz="8" w:space="0" w:color="000000"/>
          </w:tcBorders>
          <w:shd w:val="clear" w:color="auto" w:fill="auto"/>
          <w:vAlign w:val="center"/>
        </w:tcPr>
        <w:p w:rsidR="001E5B5C" w:rsidRPr="006B2E72" w:rsidRDefault="001E5B5C" w:rsidP="00155404">
          <w:pPr>
            <w:spacing w:after="0"/>
            <w:jc w:val="center"/>
            <w:rPr>
              <w:rFonts w:ascii="Times New Roman" w:hAnsi="Times New Roman"/>
              <w:b/>
              <w:bCs/>
              <w:color w:val="FFFFFF"/>
              <w:sz w:val="24"/>
              <w:szCs w:val="24"/>
              <w:lang w:val="fr-FR"/>
            </w:rPr>
          </w:pPr>
          <w:r w:rsidRPr="006B2E72">
            <w:rPr>
              <w:rFonts w:ascii="Times New Roman" w:hAnsi="Times New Roman"/>
              <w:b/>
              <w:bCs/>
              <w:sz w:val="28"/>
              <w:szCs w:val="28"/>
              <w:lang w:val="fr-FR"/>
            </w:rPr>
            <w:t>AGENŢIA PENTRU PROTECŢIA MEDIULUI CLUJ</w:t>
          </w:r>
        </w:p>
      </w:tc>
    </w:tr>
  </w:tbl>
  <w:p w:rsidR="001E5B5C" w:rsidRPr="00A67614" w:rsidRDefault="001E5B5C" w:rsidP="00E32989">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DB8"/>
    <w:multiLevelType w:val="hybridMultilevel"/>
    <w:tmpl w:val="8FEC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85290"/>
    <w:multiLevelType w:val="hybridMultilevel"/>
    <w:tmpl w:val="2D2075E8"/>
    <w:lvl w:ilvl="0" w:tplc="2C064616">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B77632"/>
    <w:multiLevelType w:val="hybridMultilevel"/>
    <w:tmpl w:val="3E84DE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DB3E27"/>
    <w:multiLevelType w:val="hybridMultilevel"/>
    <w:tmpl w:val="583A3C9A"/>
    <w:lvl w:ilvl="0" w:tplc="BF941BDA">
      <w:start w:val="1"/>
      <w:numFmt w:val="upperRoman"/>
      <w:lvlText w:val="%1."/>
      <w:lvlJc w:val="right"/>
      <w:pPr>
        <w:ind w:left="720" w:hanging="360"/>
      </w:pPr>
      <w:rPr>
        <w:b/>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2457"/>
    <w:multiLevelType w:val="hybridMultilevel"/>
    <w:tmpl w:val="E92E2676"/>
    <w:lvl w:ilvl="0" w:tplc="F050F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D03157"/>
    <w:multiLevelType w:val="hybridMultilevel"/>
    <w:tmpl w:val="4C666C0C"/>
    <w:lvl w:ilvl="0" w:tplc="F490BDD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1C1EDD"/>
    <w:multiLevelType w:val="hybridMultilevel"/>
    <w:tmpl w:val="6BFACD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DD65B8"/>
    <w:multiLevelType w:val="hybridMultilevel"/>
    <w:tmpl w:val="CCF2D81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C552D"/>
    <w:multiLevelType w:val="hybridMultilevel"/>
    <w:tmpl w:val="B2A63F64"/>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480"/>
        </w:tabs>
        <w:ind w:left="4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41D45"/>
    <w:multiLevelType w:val="hybridMultilevel"/>
    <w:tmpl w:val="3CA864D8"/>
    <w:lvl w:ilvl="0" w:tplc="04090001">
      <w:start w:val="1"/>
      <w:numFmt w:val="bullet"/>
      <w:lvlText w:val=""/>
      <w:lvlJc w:val="left"/>
      <w:pPr>
        <w:tabs>
          <w:tab w:val="num" w:pos="2062"/>
        </w:tabs>
        <w:ind w:left="2062" w:hanging="360"/>
      </w:pPr>
      <w:rPr>
        <w:rFonts w:ascii="Symbol" w:hAnsi="Symbol" w:hint="default"/>
      </w:rPr>
    </w:lvl>
    <w:lvl w:ilvl="1" w:tplc="04090003">
      <w:start w:val="1"/>
      <w:numFmt w:val="bullet"/>
      <w:lvlText w:val="o"/>
      <w:lvlJc w:val="left"/>
      <w:pPr>
        <w:tabs>
          <w:tab w:val="num" w:pos="-5545"/>
        </w:tabs>
        <w:ind w:left="-5545" w:hanging="360"/>
      </w:pPr>
      <w:rPr>
        <w:rFonts w:ascii="Courier New" w:hAnsi="Courier New" w:cs="Courier New" w:hint="default"/>
      </w:rPr>
    </w:lvl>
    <w:lvl w:ilvl="2" w:tplc="04090005">
      <w:start w:val="1"/>
      <w:numFmt w:val="bullet"/>
      <w:lvlText w:val=""/>
      <w:lvlJc w:val="left"/>
      <w:pPr>
        <w:tabs>
          <w:tab w:val="num" w:pos="-4825"/>
        </w:tabs>
        <w:ind w:left="-4825" w:hanging="360"/>
      </w:pPr>
      <w:rPr>
        <w:rFonts w:ascii="Wingdings" w:hAnsi="Wingdings" w:hint="default"/>
      </w:rPr>
    </w:lvl>
    <w:lvl w:ilvl="3" w:tplc="04090001">
      <w:start w:val="1"/>
      <w:numFmt w:val="bullet"/>
      <w:lvlText w:val=""/>
      <w:lvlJc w:val="left"/>
      <w:pPr>
        <w:tabs>
          <w:tab w:val="num" w:pos="-4105"/>
        </w:tabs>
        <w:ind w:left="-4105" w:hanging="360"/>
      </w:pPr>
      <w:rPr>
        <w:rFonts w:ascii="Symbol" w:hAnsi="Symbol" w:hint="default"/>
      </w:rPr>
    </w:lvl>
    <w:lvl w:ilvl="4" w:tplc="04090003">
      <w:start w:val="1"/>
      <w:numFmt w:val="bullet"/>
      <w:lvlText w:val="o"/>
      <w:lvlJc w:val="left"/>
      <w:pPr>
        <w:tabs>
          <w:tab w:val="num" w:pos="-3385"/>
        </w:tabs>
        <w:ind w:left="-3385" w:hanging="360"/>
      </w:pPr>
      <w:rPr>
        <w:rFonts w:ascii="Courier New" w:hAnsi="Courier New" w:cs="Courier New" w:hint="default"/>
      </w:rPr>
    </w:lvl>
    <w:lvl w:ilvl="5" w:tplc="04090005">
      <w:start w:val="1"/>
      <w:numFmt w:val="bullet"/>
      <w:lvlText w:val=""/>
      <w:lvlJc w:val="left"/>
      <w:pPr>
        <w:tabs>
          <w:tab w:val="num" w:pos="-2665"/>
        </w:tabs>
        <w:ind w:left="-2665" w:hanging="360"/>
      </w:pPr>
      <w:rPr>
        <w:rFonts w:ascii="Wingdings" w:hAnsi="Wingdings" w:hint="default"/>
      </w:rPr>
    </w:lvl>
    <w:lvl w:ilvl="6" w:tplc="04090001">
      <w:start w:val="1"/>
      <w:numFmt w:val="bullet"/>
      <w:lvlText w:val=""/>
      <w:lvlJc w:val="left"/>
      <w:pPr>
        <w:tabs>
          <w:tab w:val="num" w:pos="-1945"/>
        </w:tabs>
        <w:ind w:left="-1945" w:hanging="360"/>
      </w:pPr>
      <w:rPr>
        <w:rFonts w:ascii="Symbol" w:hAnsi="Symbol" w:hint="default"/>
      </w:rPr>
    </w:lvl>
    <w:lvl w:ilvl="7" w:tplc="04090003">
      <w:start w:val="1"/>
      <w:numFmt w:val="bullet"/>
      <w:lvlText w:val="o"/>
      <w:lvlJc w:val="left"/>
      <w:pPr>
        <w:tabs>
          <w:tab w:val="num" w:pos="-1225"/>
        </w:tabs>
        <w:ind w:left="-1225" w:hanging="360"/>
      </w:pPr>
      <w:rPr>
        <w:rFonts w:ascii="Courier New" w:hAnsi="Courier New" w:cs="Courier New" w:hint="default"/>
      </w:rPr>
    </w:lvl>
    <w:lvl w:ilvl="8" w:tplc="04090005">
      <w:start w:val="1"/>
      <w:numFmt w:val="bullet"/>
      <w:lvlText w:val=""/>
      <w:lvlJc w:val="left"/>
      <w:pPr>
        <w:tabs>
          <w:tab w:val="num" w:pos="-505"/>
        </w:tabs>
        <w:ind w:left="-505" w:hanging="360"/>
      </w:pPr>
      <w:rPr>
        <w:rFonts w:ascii="Wingdings" w:hAnsi="Wingdings" w:hint="default"/>
      </w:rPr>
    </w:lvl>
  </w:abstractNum>
  <w:abstractNum w:abstractNumId="10"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66097E"/>
    <w:multiLevelType w:val="hybridMultilevel"/>
    <w:tmpl w:val="68865D4C"/>
    <w:lvl w:ilvl="0" w:tplc="9AD202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7476EBB"/>
    <w:multiLevelType w:val="hybridMultilevel"/>
    <w:tmpl w:val="99B2A630"/>
    <w:lvl w:ilvl="0" w:tplc="F490BDD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34F18"/>
    <w:multiLevelType w:val="hybridMultilevel"/>
    <w:tmpl w:val="CF0C8224"/>
    <w:lvl w:ilvl="0" w:tplc="04090001">
      <w:start w:val="1"/>
      <w:numFmt w:val="bullet"/>
      <w:lvlText w:val=""/>
      <w:lvlJc w:val="left"/>
      <w:pPr>
        <w:ind w:left="26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95D02"/>
    <w:multiLevelType w:val="hybridMultilevel"/>
    <w:tmpl w:val="1F80EB12"/>
    <w:lvl w:ilvl="0" w:tplc="568482F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14"/>
  </w:num>
  <w:num w:numId="6">
    <w:abstractNumId w:val="13"/>
  </w:num>
  <w:num w:numId="7">
    <w:abstractNumId w:val="11"/>
  </w:num>
  <w:num w:numId="8">
    <w:abstractNumId w:val="9"/>
  </w:num>
  <w:num w:numId="9">
    <w:abstractNumId w:val="8"/>
  </w:num>
  <w:num w:numId="10">
    <w:abstractNumId w:val="2"/>
  </w:num>
  <w:num w:numId="11">
    <w:abstractNumId w:val="1"/>
  </w:num>
  <w:num w:numId="12">
    <w:abstractNumId w:val="6"/>
  </w:num>
  <w:num w:numId="13">
    <w:abstractNumId w:val="4"/>
  </w:num>
  <w:num w:numId="14">
    <w:abstractNumId w:val="12"/>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F3B"/>
    <w:rsid w:val="00001096"/>
    <w:rsid w:val="0000134B"/>
    <w:rsid w:val="00001ABE"/>
    <w:rsid w:val="00001B30"/>
    <w:rsid w:val="00002050"/>
    <w:rsid w:val="00004919"/>
    <w:rsid w:val="00004E0C"/>
    <w:rsid w:val="000062FC"/>
    <w:rsid w:val="0000764E"/>
    <w:rsid w:val="00010DDB"/>
    <w:rsid w:val="00012610"/>
    <w:rsid w:val="00014AB0"/>
    <w:rsid w:val="00016DEF"/>
    <w:rsid w:val="00016EDB"/>
    <w:rsid w:val="00017D2F"/>
    <w:rsid w:val="00017D8C"/>
    <w:rsid w:val="000217F5"/>
    <w:rsid w:val="000229A8"/>
    <w:rsid w:val="00023E65"/>
    <w:rsid w:val="00025F40"/>
    <w:rsid w:val="00026319"/>
    <w:rsid w:val="00026396"/>
    <w:rsid w:val="00030052"/>
    <w:rsid w:val="000312B4"/>
    <w:rsid w:val="000312CE"/>
    <w:rsid w:val="0003234B"/>
    <w:rsid w:val="00033CAE"/>
    <w:rsid w:val="00034BE0"/>
    <w:rsid w:val="00034F4C"/>
    <w:rsid w:val="0003562F"/>
    <w:rsid w:val="00035D95"/>
    <w:rsid w:val="000376E5"/>
    <w:rsid w:val="00037AB0"/>
    <w:rsid w:val="00042BC0"/>
    <w:rsid w:val="00043201"/>
    <w:rsid w:val="00043CE7"/>
    <w:rsid w:val="00045549"/>
    <w:rsid w:val="000457A9"/>
    <w:rsid w:val="0004780D"/>
    <w:rsid w:val="00050D7F"/>
    <w:rsid w:val="00052BF0"/>
    <w:rsid w:val="00053011"/>
    <w:rsid w:val="00053A32"/>
    <w:rsid w:val="000549E1"/>
    <w:rsid w:val="00055044"/>
    <w:rsid w:val="00056651"/>
    <w:rsid w:val="000572B5"/>
    <w:rsid w:val="00057537"/>
    <w:rsid w:val="00061743"/>
    <w:rsid w:val="00063D43"/>
    <w:rsid w:val="0006529E"/>
    <w:rsid w:val="00066352"/>
    <w:rsid w:val="00067F39"/>
    <w:rsid w:val="00071CF0"/>
    <w:rsid w:val="0007203E"/>
    <w:rsid w:val="000725E5"/>
    <w:rsid w:val="00073C18"/>
    <w:rsid w:val="000753CD"/>
    <w:rsid w:val="000766AB"/>
    <w:rsid w:val="00076CD2"/>
    <w:rsid w:val="00076E28"/>
    <w:rsid w:val="0008080B"/>
    <w:rsid w:val="0008181C"/>
    <w:rsid w:val="00081854"/>
    <w:rsid w:val="000830B2"/>
    <w:rsid w:val="00083840"/>
    <w:rsid w:val="00083DB6"/>
    <w:rsid w:val="00085635"/>
    <w:rsid w:val="0008661D"/>
    <w:rsid w:val="00087EF7"/>
    <w:rsid w:val="00090C1A"/>
    <w:rsid w:val="00091006"/>
    <w:rsid w:val="00091444"/>
    <w:rsid w:val="00091972"/>
    <w:rsid w:val="00093453"/>
    <w:rsid w:val="0009410B"/>
    <w:rsid w:val="0009545C"/>
    <w:rsid w:val="000955EF"/>
    <w:rsid w:val="000A018B"/>
    <w:rsid w:val="000A3008"/>
    <w:rsid w:val="000A34B8"/>
    <w:rsid w:val="000A39C9"/>
    <w:rsid w:val="000A5D74"/>
    <w:rsid w:val="000A691A"/>
    <w:rsid w:val="000A6C2B"/>
    <w:rsid w:val="000A773D"/>
    <w:rsid w:val="000B0668"/>
    <w:rsid w:val="000B1DF7"/>
    <w:rsid w:val="000B1FD8"/>
    <w:rsid w:val="000B2FF2"/>
    <w:rsid w:val="000B6180"/>
    <w:rsid w:val="000B6597"/>
    <w:rsid w:val="000C15F2"/>
    <w:rsid w:val="000C23A7"/>
    <w:rsid w:val="000C2ECF"/>
    <w:rsid w:val="000C2F45"/>
    <w:rsid w:val="000D1440"/>
    <w:rsid w:val="000D3B6A"/>
    <w:rsid w:val="000D4973"/>
    <w:rsid w:val="000D4A29"/>
    <w:rsid w:val="000D4CE8"/>
    <w:rsid w:val="000D59BD"/>
    <w:rsid w:val="000D63F8"/>
    <w:rsid w:val="000E0B35"/>
    <w:rsid w:val="000E1B8C"/>
    <w:rsid w:val="000E2334"/>
    <w:rsid w:val="000E2496"/>
    <w:rsid w:val="000E293E"/>
    <w:rsid w:val="000E39EA"/>
    <w:rsid w:val="000E4B84"/>
    <w:rsid w:val="000E4D76"/>
    <w:rsid w:val="000E5037"/>
    <w:rsid w:val="000E5845"/>
    <w:rsid w:val="000E650A"/>
    <w:rsid w:val="000E7A30"/>
    <w:rsid w:val="000F08AC"/>
    <w:rsid w:val="000F1640"/>
    <w:rsid w:val="000F18C2"/>
    <w:rsid w:val="000F4697"/>
    <w:rsid w:val="000F5333"/>
    <w:rsid w:val="000F5C20"/>
    <w:rsid w:val="000F6769"/>
    <w:rsid w:val="000F718C"/>
    <w:rsid w:val="00100B18"/>
    <w:rsid w:val="00101235"/>
    <w:rsid w:val="001030BB"/>
    <w:rsid w:val="001031DF"/>
    <w:rsid w:val="0010560A"/>
    <w:rsid w:val="00105F5C"/>
    <w:rsid w:val="00111668"/>
    <w:rsid w:val="00111EF6"/>
    <w:rsid w:val="001130B2"/>
    <w:rsid w:val="00115F4F"/>
    <w:rsid w:val="001179ED"/>
    <w:rsid w:val="00117CBE"/>
    <w:rsid w:val="00120782"/>
    <w:rsid w:val="00121AE2"/>
    <w:rsid w:val="0012328E"/>
    <w:rsid w:val="0012376F"/>
    <w:rsid w:val="00126098"/>
    <w:rsid w:val="00126502"/>
    <w:rsid w:val="001266FB"/>
    <w:rsid w:val="0013145A"/>
    <w:rsid w:val="00131FC1"/>
    <w:rsid w:val="00135619"/>
    <w:rsid w:val="00137793"/>
    <w:rsid w:val="00140AFA"/>
    <w:rsid w:val="00140B17"/>
    <w:rsid w:val="00142125"/>
    <w:rsid w:val="00142912"/>
    <w:rsid w:val="00142C73"/>
    <w:rsid w:val="00143499"/>
    <w:rsid w:val="001435AC"/>
    <w:rsid w:val="001526DD"/>
    <w:rsid w:val="00152C46"/>
    <w:rsid w:val="00153BF8"/>
    <w:rsid w:val="001540CE"/>
    <w:rsid w:val="001549D3"/>
    <w:rsid w:val="00155404"/>
    <w:rsid w:val="00155AAC"/>
    <w:rsid w:val="00156471"/>
    <w:rsid w:val="001628C2"/>
    <w:rsid w:val="00162F15"/>
    <w:rsid w:val="0016331C"/>
    <w:rsid w:val="0016480F"/>
    <w:rsid w:val="001668C9"/>
    <w:rsid w:val="00167FC9"/>
    <w:rsid w:val="00170EE6"/>
    <w:rsid w:val="001730E8"/>
    <w:rsid w:val="00173852"/>
    <w:rsid w:val="00173C14"/>
    <w:rsid w:val="00174025"/>
    <w:rsid w:val="001758C8"/>
    <w:rsid w:val="001774BC"/>
    <w:rsid w:val="00180D71"/>
    <w:rsid w:val="001821D5"/>
    <w:rsid w:val="0018269F"/>
    <w:rsid w:val="00186EF5"/>
    <w:rsid w:val="00187363"/>
    <w:rsid w:val="001976FC"/>
    <w:rsid w:val="001A0057"/>
    <w:rsid w:val="001A05D7"/>
    <w:rsid w:val="001A3109"/>
    <w:rsid w:val="001B0E7B"/>
    <w:rsid w:val="001B4149"/>
    <w:rsid w:val="001B50C3"/>
    <w:rsid w:val="001B5520"/>
    <w:rsid w:val="001B5A2D"/>
    <w:rsid w:val="001B714D"/>
    <w:rsid w:val="001C0AE8"/>
    <w:rsid w:val="001C30B1"/>
    <w:rsid w:val="001C400E"/>
    <w:rsid w:val="001C4A47"/>
    <w:rsid w:val="001C5361"/>
    <w:rsid w:val="001D0165"/>
    <w:rsid w:val="001D0487"/>
    <w:rsid w:val="001D0C0D"/>
    <w:rsid w:val="001D1B2A"/>
    <w:rsid w:val="001D2247"/>
    <w:rsid w:val="001D38DC"/>
    <w:rsid w:val="001D39DF"/>
    <w:rsid w:val="001D5008"/>
    <w:rsid w:val="001D583F"/>
    <w:rsid w:val="001D5A45"/>
    <w:rsid w:val="001D6727"/>
    <w:rsid w:val="001D6C95"/>
    <w:rsid w:val="001E0791"/>
    <w:rsid w:val="001E0A0A"/>
    <w:rsid w:val="001E51DB"/>
    <w:rsid w:val="001E5B5C"/>
    <w:rsid w:val="001E6AFF"/>
    <w:rsid w:val="001E7EEB"/>
    <w:rsid w:val="001F3AC7"/>
    <w:rsid w:val="001F50F8"/>
    <w:rsid w:val="001F74BD"/>
    <w:rsid w:val="001F752A"/>
    <w:rsid w:val="001F79C9"/>
    <w:rsid w:val="002025A2"/>
    <w:rsid w:val="00202B66"/>
    <w:rsid w:val="0020395C"/>
    <w:rsid w:val="00203F0E"/>
    <w:rsid w:val="002050B7"/>
    <w:rsid w:val="0020520A"/>
    <w:rsid w:val="00205C44"/>
    <w:rsid w:val="00207C16"/>
    <w:rsid w:val="00207DFC"/>
    <w:rsid w:val="00211649"/>
    <w:rsid w:val="00212559"/>
    <w:rsid w:val="00212729"/>
    <w:rsid w:val="00212C51"/>
    <w:rsid w:val="002136DF"/>
    <w:rsid w:val="00216853"/>
    <w:rsid w:val="00216C95"/>
    <w:rsid w:val="002178B4"/>
    <w:rsid w:val="00217BD2"/>
    <w:rsid w:val="00220B66"/>
    <w:rsid w:val="00221388"/>
    <w:rsid w:val="00221FD6"/>
    <w:rsid w:val="0022383D"/>
    <w:rsid w:val="00223E67"/>
    <w:rsid w:val="002245FC"/>
    <w:rsid w:val="00224D2E"/>
    <w:rsid w:val="00225634"/>
    <w:rsid w:val="00226368"/>
    <w:rsid w:val="002271A5"/>
    <w:rsid w:val="002279A3"/>
    <w:rsid w:val="002311B7"/>
    <w:rsid w:val="0023223D"/>
    <w:rsid w:val="00232D91"/>
    <w:rsid w:val="002346C1"/>
    <w:rsid w:val="00234796"/>
    <w:rsid w:val="00234CD9"/>
    <w:rsid w:val="00235FFB"/>
    <w:rsid w:val="00236350"/>
    <w:rsid w:val="0024052A"/>
    <w:rsid w:val="002418DD"/>
    <w:rsid w:val="00241B94"/>
    <w:rsid w:val="002439C7"/>
    <w:rsid w:val="00244E91"/>
    <w:rsid w:val="0024540B"/>
    <w:rsid w:val="00246FBD"/>
    <w:rsid w:val="0025051D"/>
    <w:rsid w:val="0025242B"/>
    <w:rsid w:val="00252C57"/>
    <w:rsid w:val="00257C04"/>
    <w:rsid w:val="00260346"/>
    <w:rsid w:val="00261615"/>
    <w:rsid w:val="0026222A"/>
    <w:rsid w:val="00262641"/>
    <w:rsid w:val="00263A66"/>
    <w:rsid w:val="00265A5B"/>
    <w:rsid w:val="002678DD"/>
    <w:rsid w:val="002702C6"/>
    <w:rsid w:val="00273174"/>
    <w:rsid w:val="00273F4D"/>
    <w:rsid w:val="002848B0"/>
    <w:rsid w:val="00286CCA"/>
    <w:rsid w:val="00286FBB"/>
    <w:rsid w:val="0028769B"/>
    <w:rsid w:val="00287731"/>
    <w:rsid w:val="00291642"/>
    <w:rsid w:val="002919ED"/>
    <w:rsid w:val="00294D4B"/>
    <w:rsid w:val="00295197"/>
    <w:rsid w:val="0029548F"/>
    <w:rsid w:val="002962BE"/>
    <w:rsid w:val="002965FA"/>
    <w:rsid w:val="002966E5"/>
    <w:rsid w:val="00297725"/>
    <w:rsid w:val="002A03F3"/>
    <w:rsid w:val="002A1FDF"/>
    <w:rsid w:val="002A44FA"/>
    <w:rsid w:val="002A579B"/>
    <w:rsid w:val="002A673B"/>
    <w:rsid w:val="002A6F99"/>
    <w:rsid w:val="002B2A11"/>
    <w:rsid w:val="002B3998"/>
    <w:rsid w:val="002B421C"/>
    <w:rsid w:val="002B5976"/>
    <w:rsid w:val="002B5B3A"/>
    <w:rsid w:val="002B687B"/>
    <w:rsid w:val="002C0A49"/>
    <w:rsid w:val="002C0CC7"/>
    <w:rsid w:val="002C11CA"/>
    <w:rsid w:val="002C1582"/>
    <w:rsid w:val="002C3AD6"/>
    <w:rsid w:val="002C46E0"/>
    <w:rsid w:val="002C4D60"/>
    <w:rsid w:val="002C7185"/>
    <w:rsid w:val="002D1EBB"/>
    <w:rsid w:val="002D2407"/>
    <w:rsid w:val="002D36EB"/>
    <w:rsid w:val="002D4A09"/>
    <w:rsid w:val="002D5215"/>
    <w:rsid w:val="002E0522"/>
    <w:rsid w:val="002E29C8"/>
    <w:rsid w:val="002E2F3E"/>
    <w:rsid w:val="002E3C8F"/>
    <w:rsid w:val="002E4EA0"/>
    <w:rsid w:val="002E52D2"/>
    <w:rsid w:val="002E5C8C"/>
    <w:rsid w:val="002E7976"/>
    <w:rsid w:val="002F3148"/>
    <w:rsid w:val="002F410F"/>
    <w:rsid w:val="002F498C"/>
    <w:rsid w:val="002F52E1"/>
    <w:rsid w:val="002F53E7"/>
    <w:rsid w:val="002F5B46"/>
    <w:rsid w:val="00300A43"/>
    <w:rsid w:val="00300CDC"/>
    <w:rsid w:val="00300F9D"/>
    <w:rsid w:val="00302AF9"/>
    <w:rsid w:val="0030447E"/>
    <w:rsid w:val="00304A63"/>
    <w:rsid w:val="00305564"/>
    <w:rsid w:val="0031000A"/>
    <w:rsid w:val="0031215A"/>
    <w:rsid w:val="00312392"/>
    <w:rsid w:val="003124EA"/>
    <w:rsid w:val="00312A41"/>
    <w:rsid w:val="00316D73"/>
    <w:rsid w:val="00316E38"/>
    <w:rsid w:val="003173DA"/>
    <w:rsid w:val="00321C33"/>
    <w:rsid w:val="00321FEA"/>
    <w:rsid w:val="003230AF"/>
    <w:rsid w:val="003256A7"/>
    <w:rsid w:val="00325A49"/>
    <w:rsid w:val="00326B37"/>
    <w:rsid w:val="00326D1E"/>
    <w:rsid w:val="003338AF"/>
    <w:rsid w:val="00334327"/>
    <w:rsid w:val="003355DC"/>
    <w:rsid w:val="00336829"/>
    <w:rsid w:val="00336F7E"/>
    <w:rsid w:val="003430CA"/>
    <w:rsid w:val="003446A7"/>
    <w:rsid w:val="00350C4D"/>
    <w:rsid w:val="0035168D"/>
    <w:rsid w:val="0035298F"/>
    <w:rsid w:val="00353297"/>
    <w:rsid w:val="0035423E"/>
    <w:rsid w:val="0035536A"/>
    <w:rsid w:val="00356A7E"/>
    <w:rsid w:val="00357151"/>
    <w:rsid w:val="00357AB6"/>
    <w:rsid w:val="00357D41"/>
    <w:rsid w:val="00357DC6"/>
    <w:rsid w:val="00357E3E"/>
    <w:rsid w:val="00361876"/>
    <w:rsid w:val="00361FBF"/>
    <w:rsid w:val="00362E51"/>
    <w:rsid w:val="00367AE1"/>
    <w:rsid w:val="00370E98"/>
    <w:rsid w:val="00371764"/>
    <w:rsid w:val="00371FA2"/>
    <w:rsid w:val="003729D2"/>
    <w:rsid w:val="003730D6"/>
    <w:rsid w:val="00376C25"/>
    <w:rsid w:val="003776CB"/>
    <w:rsid w:val="003805F1"/>
    <w:rsid w:val="00382E57"/>
    <w:rsid w:val="00384D01"/>
    <w:rsid w:val="00384D30"/>
    <w:rsid w:val="003863C7"/>
    <w:rsid w:val="003866C9"/>
    <w:rsid w:val="00387687"/>
    <w:rsid w:val="00387A48"/>
    <w:rsid w:val="0039111B"/>
    <w:rsid w:val="00393A96"/>
    <w:rsid w:val="00394700"/>
    <w:rsid w:val="00395588"/>
    <w:rsid w:val="00395810"/>
    <w:rsid w:val="00395957"/>
    <w:rsid w:val="003966D2"/>
    <w:rsid w:val="003971CC"/>
    <w:rsid w:val="003972F5"/>
    <w:rsid w:val="003A0306"/>
    <w:rsid w:val="003A103C"/>
    <w:rsid w:val="003A4756"/>
    <w:rsid w:val="003A4F48"/>
    <w:rsid w:val="003A5452"/>
    <w:rsid w:val="003B0177"/>
    <w:rsid w:val="003B3898"/>
    <w:rsid w:val="003B582D"/>
    <w:rsid w:val="003C04DC"/>
    <w:rsid w:val="003C257B"/>
    <w:rsid w:val="003C2612"/>
    <w:rsid w:val="003C26D8"/>
    <w:rsid w:val="003C3D67"/>
    <w:rsid w:val="003D1069"/>
    <w:rsid w:val="003D1BA5"/>
    <w:rsid w:val="003D73B6"/>
    <w:rsid w:val="003D7B19"/>
    <w:rsid w:val="003E24E7"/>
    <w:rsid w:val="003E3073"/>
    <w:rsid w:val="003E39F6"/>
    <w:rsid w:val="003E4267"/>
    <w:rsid w:val="003E6AA7"/>
    <w:rsid w:val="003F1119"/>
    <w:rsid w:val="003F1963"/>
    <w:rsid w:val="003F3CD4"/>
    <w:rsid w:val="003F61A6"/>
    <w:rsid w:val="003F7C7D"/>
    <w:rsid w:val="004002F4"/>
    <w:rsid w:val="004009DC"/>
    <w:rsid w:val="00400D7A"/>
    <w:rsid w:val="004011B8"/>
    <w:rsid w:val="00402735"/>
    <w:rsid w:val="004038AA"/>
    <w:rsid w:val="004044BC"/>
    <w:rsid w:val="00405753"/>
    <w:rsid w:val="004057DE"/>
    <w:rsid w:val="00406517"/>
    <w:rsid w:val="00406C3D"/>
    <w:rsid w:val="004114B7"/>
    <w:rsid w:val="00411983"/>
    <w:rsid w:val="00411C44"/>
    <w:rsid w:val="00411D52"/>
    <w:rsid w:val="00411E9B"/>
    <w:rsid w:val="0041232D"/>
    <w:rsid w:val="004126C2"/>
    <w:rsid w:val="00412E16"/>
    <w:rsid w:val="00414E71"/>
    <w:rsid w:val="004159FE"/>
    <w:rsid w:val="004160F1"/>
    <w:rsid w:val="00416478"/>
    <w:rsid w:val="004170C6"/>
    <w:rsid w:val="00417F73"/>
    <w:rsid w:val="00421CE6"/>
    <w:rsid w:val="00421D10"/>
    <w:rsid w:val="00422093"/>
    <w:rsid w:val="004242BB"/>
    <w:rsid w:val="00427A00"/>
    <w:rsid w:val="00430822"/>
    <w:rsid w:val="004319EF"/>
    <w:rsid w:val="004321FA"/>
    <w:rsid w:val="004352EF"/>
    <w:rsid w:val="004358F8"/>
    <w:rsid w:val="00443477"/>
    <w:rsid w:val="00443F79"/>
    <w:rsid w:val="00444BBF"/>
    <w:rsid w:val="0044555C"/>
    <w:rsid w:val="00445A8D"/>
    <w:rsid w:val="00446C57"/>
    <w:rsid w:val="00446D7B"/>
    <w:rsid w:val="00447DA6"/>
    <w:rsid w:val="00450E53"/>
    <w:rsid w:val="00452ADD"/>
    <w:rsid w:val="00454EF4"/>
    <w:rsid w:val="00455206"/>
    <w:rsid w:val="00457634"/>
    <w:rsid w:val="004615D1"/>
    <w:rsid w:val="004617C3"/>
    <w:rsid w:val="00461E42"/>
    <w:rsid w:val="004620E3"/>
    <w:rsid w:val="00462D1D"/>
    <w:rsid w:val="00463220"/>
    <w:rsid w:val="00464325"/>
    <w:rsid w:val="00464A43"/>
    <w:rsid w:val="004652D7"/>
    <w:rsid w:val="00465AF2"/>
    <w:rsid w:val="00465D8E"/>
    <w:rsid w:val="00473584"/>
    <w:rsid w:val="0047686A"/>
    <w:rsid w:val="00477C28"/>
    <w:rsid w:val="0048448C"/>
    <w:rsid w:val="00485BBC"/>
    <w:rsid w:val="00486CB7"/>
    <w:rsid w:val="00487752"/>
    <w:rsid w:val="004926E7"/>
    <w:rsid w:val="00492E97"/>
    <w:rsid w:val="00494393"/>
    <w:rsid w:val="00494BDE"/>
    <w:rsid w:val="004951F1"/>
    <w:rsid w:val="004A0759"/>
    <w:rsid w:val="004A0D6B"/>
    <w:rsid w:val="004A2827"/>
    <w:rsid w:val="004A2C03"/>
    <w:rsid w:val="004A3D2E"/>
    <w:rsid w:val="004A3E76"/>
    <w:rsid w:val="004A5C67"/>
    <w:rsid w:val="004A74DF"/>
    <w:rsid w:val="004B0058"/>
    <w:rsid w:val="004B00CE"/>
    <w:rsid w:val="004B1710"/>
    <w:rsid w:val="004B1A4B"/>
    <w:rsid w:val="004B1B3E"/>
    <w:rsid w:val="004B264F"/>
    <w:rsid w:val="004B3753"/>
    <w:rsid w:val="004B3A4B"/>
    <w:rsid w:val="004B5C33"/>
    <w:rsid w:val="004B60D8"/>
    <w:rsid w:val="004C4C10"/>
    <w:rsid w:val="004C5833"/>
    <w:rsid w:val="004C5D3D"/>
    <w:rsid w:val="004C618E"/>
    <w:rsid w:val="004C6AB2"/>
    <w:rsid w:val="004D2EF2"/>
    <w:rsid w:val="004D4B34"/>
    <w:rsid w:val="004D4FDB"/>
    <w:rsid w:val="004D61E8"/>
    <w:rsid w:val="004D7D09"/>
    <w:rsid w:val="004E1B17"/>
    <w:rsid w:val="004E1B4D"/>
    <w:rsid w:val="004E3705"/>
    <w:rsid w:val="004E3A81"/>
    <w:rsid w:val="004E4394"/>
    <w:rsid w:val="004E578F"/>
    <w:rsid w:val="004E7C79"/>
    <w:rsid w:val="004F11F9"/>
    <w:rsid w:val="004F21FA"/>
    <w:rsid w:val="004F29FA"/>
    <w:rsid w:val="004F3BD3"/>
    <w:rsid w:val="004F432B"/>
    <w:rsid w:val="004F5D9F"/>
    <w:rsid w:val="004F712F"/>
    <w:rsid w:val="004F7AF6"/>
    <w:rsid w:val="00500237"/>
    <w:rsid w:val="00503959"/>
    <w:rsid w:val="00503EE6"/>
    <w:rsid w:val="00503F2B"/>
    <w:rsid w:val="00504F9E"/>
    <w:rsid w:val="005103B1"/>
    <w:rsid w:val="00511D1B"/>
    <w:rsid w:val="005129EC"/>
    <w:rsid w:val="005134A2"/>
    <w:rsid w:val="00515211"/>
    <w:rsid w:val="00515453"/>
    <w:rsid w:val="0051587C"/>
    <w:rsid w:val="0051631C"/>
    <w:rsid w:val="00520013"/>
    <w:rsid w:val="0052196A"/>
    <w:rsid w:val="005221DD"/>
    <w:rsid w:val="00524A9F"/>
    <w:rsid w:val="005266B6"/>
    <w:rsid w:val="00526DA7"/>
    <w:rsid w:val="00527796"/>
    <w:rsid w:val="0053163F"/>
    <w:rsid w:val="00534912"/>
    <w:rsid w:val="0053591C"/>
    <w:rsid w:val="00535A41"/>
    <w:rsid w:val="00535AB0"/>
    <w:rsid w:val="00535D8A"/>
    <w:rsid w:val="00540181"/>
    <w:rsid w:val="0054067B"/>
    <w:rsid w:val="00540BF3"/>
    <w:rsid w:val="005419E1"/>
    <w:rsid w:val="00544118"/>
    <w:rsid w:val="0054426C"/>
    <w:rsid w:val="005457F8"/>
    <w:rsid w:val="00545B9B"/>
    <w:rsid w:val="00546497"/>
    <w:rsid w:val="0054660F"/>
    <w:rsid w:val="005467F7"/>
    <w:rsid w:val="00546D1C"/>
    <w:rsid w:val="00547699"/>
    <w:rsid w:val="00550483"/>
    <w:rsid w:val="005513F5"/>
    <w:rsid w:val="005517F7"/>
    <w:rsid w:val="00555786"/>
    <w:rsid w:val="00555B18"/>
    <w:rsid w:val="0055712C"/>
    <w:rsid w:val="0055774D"/>
    <w:rsid w:val="00561EAC"/>
    <w:rsid w:val="00562BAB"/>
    <w:rsid w:val="00562F63"/>
    <w:rsid w:val="00563272"/>
    <w:rsid w:val="005633C0"/>
    <w:rsid w:val="005644A3"/>
    <w:rsid w:val="0056547B"/>
    <w:rsid w:val="00566E58"/>
    <w:rsid w:val="00571253"/>
    <w:rsid w:val="00573D6E"/>
    <w:rsid w:val="00575325"/>
    <w:rsid w:val="005763AB"/>
    <w:rsid w:val="005769CE"/>
    <w:rsid w:val="00576DEC"/>
    <w:rsid w:val="0057702D"/>
    <w:rsid w:val="00577FA6"/>
    <w:rsid w:val="005801FB"/>
    <w:rsid w:val="0058187B"/>
    <w:rsid w:val="00584B2A"/>
    <w:rsid w:val="005864AD"/>
    <w:rsid w:val="0059234E"/>
    <w:rsid w:val="0059286F"/>
    <w:rsid w:val="00592C4A"/>
    <w:rsid w:val="00593C59"/>
    <w:rsid w:val="0059511E"/>
    <w:rsid w:val="00596047"/>
    <w:rsid w:val="00596963"/>
    <w:rsid w:val="00597DBB"/>
    <w:rsid w:val="005A19CB"/>
    <w:rsid w:val="005A1AA6"/>
    <w:rsid w:val="005A4370"/>
    <w:rsid w:val="005A6AFC"/>
    <w:rsid w:val="005A71AC"/>
    <w:rsid w:val="005B1ADF"/>
    <w:rsid w:val="005B2590"/>
    <w:rsid w:val="005B2834"/>
    <w:rsid w:val="005B61D7"/>
    <w:rsid w:val="005B66E7"/>
    <w:rsid w:val="005C0A3F"/>
    <w:rsid w:val="005C20F8"/>
    <w:rsid w:val="005C22E4"/>
    <w:rsid w:val="005C528C"/>
    <w:rsid w:val="005C5375"/>
    <w:rsid w:val="005C65F7"/>
    <w:rsid w:val="005D11E5"/>
    <w:rsid w:val="005D21C7"/>
    <w:rsid w:val="005D234E"/>
    <w:rsid w:val="005E00D0"/>
    <w:rsid w:val="005E066F"/>
    <w:rsid w:val="005E21A3"/>
    <w:rsid w:val="005E5E22"/>
    <w:rsid w:val="005E68AA"/>
    <w:rsid w:val="005F2A9F"/>
    <w:rsid w:val="005F438B"/>
    <w:rsid w:val="005F5C7B"/>
    <w:rsid w:val="00600A47"/>
    <w:rsid w:val="00600AD4"/>
    <w:rsid w:val="006012A1"/>
    <w:rsid w:val="00601C71"/>
    <w:rsid w:val="00602569"/>
    <w:rsid w:val="00606880"/>
    <w:rsid w:val="00607D37"/>
    <w:rsid w:val="00610AE1"/>
    <w:rsid w:val="0061247F"/>
    <w:rsid w:val="00612801"/>
    <w:rsid w:val="00613290"/>
    <w:rsid w:val="00617485"/>
    <w:rsid w:val="00620C24"/>
    <w:rsid w:val="00621808"/>
    <w:rsid w:val="00622CD9"/>
    <w:rsid w:val="006241D5"/>
    <w:rsid w:val="00627E2E"/>
    <w:rsid w:val="0063136C"/>
    <w:rsid w:val="00631B46"/>
    <w:rsid w:val="00631E3D"/>
    <w:rsid w:val="00631E46"/>
    <w:rsid w:val="00632337"/>
    <w:rsid w:val="00634AEB"/>
    <w:rsid w:val="00636360"/>
    <w:rsid w:val="00636A31"/>
    <w:rsid w:val="00637B20"/>
    <w:rsid w:val="00640F65"/>
    <w:rsid w:val="006421F8"/>
    <w:rsid w:val="0064599E"/>
    <w:rsid w:val="00646693"/>
    <w:rsid w:val="00647CF4"/>
    <w:rsid w:val="0065147F"/>
    <w:rsid w:val="00652086"/>
    <w:rsid w:val="00653BA9"/>
    <w:rsid w:val="0065740F"/>
    <w:rsid w:val="00662B1D"/>
    <w:rsid w:val="00662FED"/>
    <w:rsid w:val="00663D20"/>
    <w:rsid w:val="00665C82"/>
    <w:rsid w:val="00667D54"/>
    <w:rsid w:val="00672296"/>
    <w:rsid w:val="00676201"/>
    <w:rsid w:val="00677CFE"/>
    <w:rsid w:val="0068011A"/>
    <w:rsid w:val="006809D5"/>
    <w:rsid w:val="00682B65"/>
    <w:rsid w:val="0068380B"/>
    <w:rsid w:val="00683FD5"/>
    <w:rsid w:val="00685634"/>
    <w:rsid w:val="00685F6D"/>
    <w:rsid w:val="0068644E"/>
    <w:rsid w:val="006868CA"/>
    <w:rsid w:val="00686BCD"/>
    <w:rsid w:val="00687965"/>
    <w:rsid w:val="00687F24"/>
    <w:rsid w:val="00690AB2"/>
    <w:rsid w:val="00690E48"/>
    <w:rsid w:val="006913BB"/>
    <w:rsid w:val="00693CF2"/>
    <w:rsid w:val="006946BD"/>
    <w:rsid w:val="006953CE"/>
    <w:rsid w:val="00695EC1"/>
    <w:rsid w:val="006970B8"/>
    <w:rsid w:val="00697DAE"/>
    <w:rsid w:val="006A2820"/>
    <w:rsid w:val="006A3948"/>
    <w:rsid w:val="006A4527"/>
    <w:rsid w:val="006A646A"/>
    <w:rsid w:val="006A6D84"/>
    <w:rsid w:val="006B2422"/>
    <w:rsid w:val="006B33D2"/>
    <w:rsid w:val="006B393B"/>
    <w:rsid w:val="006B7D7B"/>
    <w:rsid w:val="006C0853"/>
    <w:rsid w:val="006C0D2E"/>
    <w:rsid w:val="006C169E"/>
    <w:rsid w:val="006C4F5E"/>
    <w:rsid w:val="006C5B2C"/>
    <w:rsid w:val="006C6238"/>
    <w:rsid w:val="006D0194"/>
    <w:rsid w:val="006D1493"/>
    <w:rsid w:val="006D1BDE"/>
    <w:rsid w:val="006D1EB3"/>
    <w:rsid w:val="006D405B"/>
    <w:rsid w:val="006D49C0"/>
    <w:rsid w:val="006D4D70"/>
    <w:rsid w:val="006D4EF3"/>
    <w:rsid w:val="006D62C8"/>
    <w:rsid w:val="006E01A1"/>
    <w:rsid w:val="006E08D0"/>
    <w:rsid w:val="006E15FA"/>
    <w:rsid w:val="006E2FE1"/>
    <w:rsid w:val="006E4FEC"/>
    <w:rsid w:val="006E77E9"/>
    <w:rsid w:val="006F0347"/>
    <w:rsid w:val="006F05F1"/>
    <w:rsid w:val="006F0A84"/>
    <w:rsid w:val="006F4D18"/>
    <w:rsid w:val="006F4EF7"/>
    <w:rsid w:val="006F621B"/>
    <w:rsid w:val="006F6AF0"/>
    <w:rsid w:val="006F6BE3"/>
    <w:rsid w:val="006F7347"/>
    <w:rsid w:val="00700FEF"/>
    <w:rsid w:val="007057FA"/>
    <w:rsid w:val="007059B2"/>
    <w:rsid w:val="00706B2A"/>
    <w:rsid w:val="00711A08"/>
    <w:rsid w:val="00712ED7"/>
    <w:rsid w:val="0071301C"/>
    <w:rsid w:val="00713312"/>
    <w:rsid w:val="00713701"/>
    <w:rsid w:val="007153B4"/>
    <w:rsid w:val="00720675"/>
    <w:rsid w:val="00721C81"/>
    <w:rsid w:val="0072375D"/>
    <w:rsid w:val="007275EB"/>
    <w:rsid w:val="007305F1"/>
    <w:rsid w:val="007306FE"/>
    <w:rsid w:val="00730724"/>
    <w:rsid w:val="00730CA7"/>
    <w:rsid w:val="0073166C"/>
    <w:rsid w:val="0073276B"/>
    <w:rsid w:val="00732AEC"/>
    <w:rsid w:val="00740CC9"/>
    <w:rsid w:val="00742A19"/>
    <w:rsid w:val="00745DBB"/>
    <w:rsid w:val="00750196"/>
    <w:rsid w:val="00750661"/>
    <w:rsid w:val="00750EB7"/>
    <w:rsid w:val="0075240A"/>
    <w:rsid w:val="007529C9"/>
    <w:rsid w:val="00754FD2"/>
    <w:rsid w:val="00756EFA"/>
    <w:rsid w:val="00760D9A"/>
    <w:rsid w:val="007646C7"/>
    <w:rsid w:val="00764828"/>
    <w:rsid w:val="00764ABF"/>
    <w:rsid w:val="007650FD"/>
    <w:rsid w:val="00766B62"/>
    <w:rsid w:val="00770165"/>
    <w:rsid w:val="007709ED"/>
    <w:rsid w:val="00770BAA"/>
    <w:rsid w:val="00771876"/>
    <w:rsid w:val="00773039"/>
    <w:rsid w:val="00773504"/>
    <w:rsid w:val="0077454A"/>
    <w:rsid w:val="00775801"/>
    <w:rsid w:val="007763CD"/>
    <w:rsid w:val="007769AA"/>
    <w:rsid w:val="00777137"/>
    <w:rsid w:val="0077762C"/>
    <w:rsid w:val="0077785F"/>
    <w:rsid w:val="00780224"/>
    <w:rsid w:val="007803EF"/>
    <w:rsid w:val="00780831"/>
    <w:rsid w:val="00780BB8"/>
    <w:rsid w:val="007813ED"/>
    <w:rsid w:val="0078253B"/>
    <w:rsid w:val="007848B8"/>
    <w:rsid w:val="00786E5D"/>
    <w:rsid w:val="007878D9"/>
    <w:rsid w:val="00790BB0"/>
    <w:rsid w:val="00793778"/>
    <w:rsid w:val="00796231"/>
    <w:rsid w:val="007962EC"/>
    <w:rsid w:val="007A0989"/>
    <w:rsid w:val="007A37E9"/>
    <w:rsid w:val="007A3EB9"/>
    <w:rsid w:val="007A4E99"/>
    <w:rsid w:val="007A7036"/>
    <w:rsid w:val="007A719B"/>
    <w:rsid w:val="007B0C7C"/>
    <w:rsid w:val="007B408E"/>
    <w:rsid w:val="007B797D"/>
    <w:rsid w:val="007B7FCC"/>
    <w:rsid w:val="007C0197"/>
    <w:rsid w:val="007C02A5"/>
    <w:rsid w:val="007C24DA"/>
    <w:rsid w:val="007C33A0"/>
    <w:rsid w:val="007C51C2"/>
    <w:rsid w:val="007C560B"/>
    <w:rsid w:val="007C58CC"/>
    <w:rsid w:val="007C5B86"/>
    <w:rsid w:val="007C777C"/>
    <w:rsid w:val="007D15A9"/>
    <w:rsid w:val="007D2123"/>
    <w:rsid w:val="007D248D"/>
    <w:rsid w:val="007D459B"/>
    <w:rsid w:val="007D5A2B"/>
    <w:rsid w:val="007D609D"/>
    <w:rsid w:val="007D72CD"/>
    <w:rsid w:val="007E1B4B"/>
    <w:rsid w:val="007E1C7B"/>
    <w:rsid w:val="007E209E"/>
    <w:rsid w:val="007E3CEC"/>
    <w:rsid w:val="007E4C95"/>
    <w:rsid w:val="007E5CB9"/>
    <w:rsid w:val="007E78EC"/>
    <w:rsid w:val="007E7CA9"/>
    <w:rsid w:val="007F6A0E"/>
    <w:rsid w:val="007F6EA1"/>
    <w:rsid w:val="007F7AA4"/>
    <w:rsid w:val="007F7FD7"/>
    <w:rsid w:val="008000F7"/>
    <w:rsid w:val="00803480"/>
    <w:rsid w:val="00803937"/>
    <w:rsid w:val="008044EC"/>
    <w:rsid w:val="00804607"/>
    <w:rsid w:val="00806646"/>
    <w:rsid w:val="0081019F"/>
    <w:rsid w:val="00811D40"/>
    <w:rsid w:val="00820769"/>
    <w:rsid w:val="00820C4C"/>
    <w:rsid w:val="00825C5C"/>
    <w:rsid w:val="00827606"/>
    <w:rsid w:val="008313E6"/>
    <w:rsid w:val="00834F83"/>
    <w:rsid w:val="00841140"/>
    <w:rsid w:val="00843464"/>
    <w:rsid w:val="0084638E"/>
    <w:rsid w:val="008470F4"/>
    <w:rsid w:val="00851170"/>
    <w:rsid w:val="0085289E"/>
    <w:rsid w:val="0085607A"/>
    <w:rsid w:val="008614AA"/>
    <w:rsid w:val="00861B0A"/>
    <w:rsid w:val="00861F1D"/>
    <w:rsid w:val="00863A83"/>
    <w:rsid w:val="00864AB1"/>
    <w:rsid w:val="00864C48"/>
    <w:rsid w:val="0086573D"/>
    <w:rsid w:val="00865A0C"/>
    <w:rsid w:val="00865AFC"/>
    <w:rsid w:val="00866A1E"/>
    <w:rsid w:val="0086736C"/>
    <w:rsid w:val="00867E60"/>
    <w:rsid w:val="00867EF3"/>
    <w:rsid w:val="0087197C"/>
    <w:rsid w:val="008731C2"/>
    <w:rsid w:val="00873F26"/>
    <w:rsid w:val="00875CDE"/>
    <w:rsid w:val="0087641B"/>
    <w:rsid w:val="0087697E"/>
    <w:rsid w:val="008807D9"/>
    <w:rsid w:val="008808E7"/>
    <w:rsid w:val="00882E6B"/>
    <w:rsid w:val="00887411"/>
    <w:rsid w:val="00893D00"/>
    <w:rsid w:val="00896F7D"/>
    <w:rsid w:val="008A08D1"/>
    <w:rsid w:val="008A5582"/>
    <w:rsid w:val="008A6EB5"/>
    <w:rsid w:val="008A7B38"/>
    <w:rsid w:val="008B3893"/>
    <w:rsid w:val="008B45E7"/>
    <w:rsid w:val="008B4F80"/>
    <w:rsid w:val="008B759E"/>
    <w:rsid w:val="008B7B80"/>
    <w:rsid w:val="008C0267"/>
    <w:rsid w:val="008C287E"/>
    <w:rsid w:val="008C3E95"/>
    <w:rsid w:val="008D08E7"/>
    <w:rsid w:val="008D16D6"/>
    <w:rsid w:val="008D1C29"/>
    <w:rsid w:val="008D20C0"/>
    <w:rsid w:val="008D4697"/>
    <w:rsid w:val="008D591F"/>
    <w:rsid w:val="008D7D99"/>
    <w:rsid w:val="008E2FD7"/>
    <w:rsid w:val="008E3E6C"/>
    <w:rsid w:val="008E4D9E"/>
    <w:rsid w:val="008E522F"/>
    <w:rsid w:val="008E71C5"/>
    <w:rsid w:val="008E76C4"/>
    <w:rsid w:val="008F0728"/>
    <w:rsid w:val="008F3A9A"/>
    <w:rsid w:val="008F3D05"/>
    <w:rsid w:val="008F4B09"/>
    <w:rsid w:val="008F7EB3"/>
    <w:rsid w:val="00903566"/>
    <w:rsid w:val="00903A53"/>
    <w:rsid w:val="00904CFD"/>
    <w:rsid w:val="00905707"/>
    <w:rsid w:val="009113C2"/>
    <w:rsid w:val="00912029"/>
    <w:rsid w:val="00912A64"/>
    <w:rsid w:val="009139FF"/>
    <w:rsid w:val="009175F5"/>
    <w:rsid w:val="00920380"/>
    <w:rsid w:val="00920633"/>
    <w:rsid w:val="00922326"/>
    <w:rsid w:val="009264F3"/>
    <w:rsid w:val="00926C6D"/>
    <w:rsid w:val="00927D2E"/>
    <w:rsid w:val="00930557"/>
    <w:rsid w:val="00931819"/>
    <w:rsid w:val="00933232"/>
    <w:rsid w:val="00935893"/>
    <w:rsid w:val="00936987"/>
    <w:rsid w:val="00942662"/>
    <w:rsid w:val="0094485F"/>
    <w:rsid w:val="00946D9E"/>
    <w:rsid w:val="009526DB"/>
    <w:rsid w:val="00954149"/>
    <w:rsid w:val="00955D69"/>
    <w:rsid w:val="00956D0F"/>
    <w:rsid w:val="009619B4"/>
    <w:rsid w:val="00962D82"/>
    <w:rsid w:val="00963136"/>
    <w:rsid w:val="0096549E"/>
    <w:rsid w:val="0096589E"/>
    <w:rsid w:val="00965C99"/>
    <w:rsid w:val="00966A68"/>
    <w:rsid w:val="009679BC"/>
    <w:rsid w:val="00970377"/>
    <w:rsid w:val="009716E5"/>
    <w:rsid w:val="00972AF3"/>
    <w:rsid w:val="009731A9"/>
    <w:rsid w:val="009738E5"/>
    <w:rsid w:val="00973AFA"/>
    <w:rsid w:val="0097408B"/>
    <w:rsid w:val="009766F3"/>
    <w:rsid w:val="00977159"/>
    <w:rsid w:val="00977FD0"/>
    <w:rsid w:val="00980200"/>
    <w:rsid w:val="00980839"/>
    <w:rsid w:val="00983836"/>
    <w:rsid w:val="00983B26"/>
    <w:rsid w:val="00985B13"/>
    <w:rsid w:val="0098628C"/>
    <w:rsid w:val="00987403"/>
    <w:rsid w:val="0099098E"/>
    <w:rsid w:val="009923B3"/>
    <w:rsid w:val="009949F9"/>
    <w:rsid w:val="0099518F"/>
    <w:rsid w:val="009956C4"/>
    <w:rsid w:val="00995BCB"/>
    <w:rsid w:val="0099678B"/>
    <w:rsid w:val="00996FBE"/>
    <w:rsid w:val="009975E3"/>
    <w:rsid w:val="00997EC9"/>
    <w:rsid w:val="009A010F"/>
    <w:rsid w:val="009A02DB"/>
    <w:rsid w:val="009A1DEA"/>
    <w:rsid w:val="009A22E5"/>
    <w:rsid w:val="009A4BB7"/>
    <w:rsid w:val="009A5147"/>
    <w:rsid w:val="009A53BE"/>
    <w:rsid w:val="009A6008"/>
    <w:rsid w:val="009B2942"/>
    <w:rsid w:val="009B2AA1"/>
    <w:rsid w:val="009B3535"/>
    <w:rsid w:val="009B49E2"/>
    <w:rsid w:val="009B5FE6"/>
    <w:rsid w:val="009B663B"/>
    <w:rsid w:val="009C0873"/>
    <w:rsid w:val="009C14FA"/>
    <w:rsid w:val="009C1E32"/>
    <w:rsid w:val="009C294B"/>
    <w:rsid w:val="009C2EBA"/>
    <w:rsid w:val="009C414E"/>
    <w:rsid w:val="009C7026"/>
    <w:rsid w:val="009C78FE"/>
    <w:rsid w:val="009D117F"/>
    <w:rsid w:val="009D2ADA"/>
    <w:rsid w:val="009D41CF"/>
    <w:rsid w:val="009D5AA9"/>
    <w:rsid w:val="009D6777"/>
    <w:rsid w:val="009D6CB9"/>
    <w:rsid w:val="009D7090"/>
    <w:rsid w:val="009D7B1D"/>
    <w:rsid w:val="009E12A5"/>
    <w:rsid w:val="009E1A65"/>
    <w:rsid w:val="009E1AA9"/>
    <w:rsid w:val="009E1BDD"/>
    <w:rsid w:val="009E1C19"/>
    <w:rsid w:val="009E37AD"/>
    <w:rsid w:val="009E52B9"/>
    <w:rsid w:val="009E78AD"/>
    <w:rsid w:val="009F2C06"/>
    <w:rsid w:val="009F2EF2"/>
    <w:rsid w:val="009F4C2A"/>
    <w:rsid w:val="009F4E84"/>
    <w:rsid w:val="009F63A1"/>
    <w:rsid w:val="00A003CD"/>
    <w:rsid w:val="00A0078B"/>
    <w:rsid w:val="00A00BFB"/>
    <w:rsid w:val="00A00E82"/>
    <w:rsid w:val="00A01393"/>
    <w:rsid w:val="00A02380"/>
    <w:rsid w:val="00A02718"/>
    <w:rsid w:val="00A02C56"/>
    <w:rsid w:val="00A049AE"/>
    <w:rsid w:val="00A049D5"/>
    <w:rsid w:val="00A053D9"/>
    <w:rsid w:val="00A062ED"/>
    <w:rsid w:val="00A06949"/>
    <w:rsid w:val="00A07BFA"/>
    <w:rsid w:val="00A07D26"/>
    <w:rsid w:val="00A1100B"/>
    <w:rsid w:val="00A13423"/>
    <w:rsid w:val="00A14F28"/>
    <w:rsid w:val="00A15581"/>
    <w:rsid w:val="00A15B51"/>
    <w:rsid w:val="00A2143C"/>
    <w:rsid w:val="00A22025"/>
    <w:rsid w:val="00A250D0"/>
    <w:rsid w:val="00A254A3"/>
    <w:rsid w:val="00A25A30"/>
    <w:rsid w:val="00A26AAD"/>
    <w:rsid w:val="00A27A59"/>
    <w:rsid w:val="00A27C55"/>
    <w:rsid w:val="00A30782"/>
    <w:rsid w:val="00A32276"/>
    <w:rsid w:val="00A32AA1"/>
    <w:rsid w:val="00A32D7E"/>
    <w:rsid w:val="00A32DE9"/>
    <w:rsid w:val="00A33091"/>
    <w:rsid w:val="00A3313F"/>
    <w:rsid w:val="00A3321C"/>
    <w:rsid w:val="00A33EF5"/>
    <w:rsid w:val="00A356DD"/>
    <w:rsid w:val="00A35A30"/>
    <w:rsid w:val="00A35D39"/>
    <w:rsid w:val="00A35FEE"/>
    <w:rsid w:val="00A36805"/>
    <w:rsid w:val="00A37421"/>
    <w:rsid w:val="00A37F0E"/>
    <w:rsid w:val="00A4023F"/>
    <w:rsid w:val="00A40CDB"/>
    <w:rsid w:val="00A42293"/>
    <w:rsid w:val="00A426C6"/>
    <w:rsid w:val="00A46954"/>
    <w:rsid w:val="00A5314D"/>
    <w:rsid w:val="00A536D1"/>
    <w:rsid w:val="00A548C1"/>
    <w:rsid w:val="00A558F0"/>
    <w:rsid w:val="00A561C1"/>
    <w:rsid w:val="00A5742F"/>
    <w:rsid w:val="00A57823"/>
    <w:rsid w:val="00A615C0"/>
    <w:rsid w:val="00A62D44"/>
    <w:rsid w:val="00A6344C"/>
    <w:rsid w:val="00A636D0"/>
    <w:rsid w:val="00A63CBD"/>
    <w:rsid w:val="00A6452A"/>
    <w:rsid w:val="00A658B9"/>
    <w:rsid w:val="00A67053"/>
    <w:rsid w:val="00A672ED"/>
    <w:rsid w:val="00A67614"/>
    <w:rsid w:val="00A704BD"/>
    <w:rsid w:val="00A70648"/>
    <w:rsid w:val="00A70F10"/>
    <w:rsid w:val="00A70F14"/>
    <w:rsid w:val="00A72670"/>
    <w:rsid w:val="00A7503A"/>
    <w:rsid w:val="00A76839"/>
    <w:rsid w:val="00A76DD3"/>
    <w:rsid w:val="00A76EA0"/>
    <w:rsid w:val="00A76ED9"/>
    <w:rsid w:val="00A807F1"/>
    <w:rsid w:val="00A818BB"/>
    <w:rsid w:val="00A819D4"/>
    <w:rsid w:val="00A81BB5"/>
    <w:rsid w:val="00A81D57"/>
    <w:rsid w:val="00A82693"/>
    <w:rsid w:val="00A82BDC"/>
    <w:rsid w:val="00A82DBA"/>
    <w:rsid w:val="00A83477"/>
    <w:rsid w:val="00A848F4"/>
    <w:rsid w:val="00A84CA3"/>
    <w:rsid w:val="00A8624B"/>
    <w:rsid w:val="00A90AB0"/>
    <w:rsid w:val="00A924C7"/>
    <w:rsid w:val="00A92D36"/>
    <w:rsid w:val="00A92FDC"/>
    <w:rsid w:val="00A9381A"/>
    <w:rsid w:val="00AA086C"/>
    <w:rsid w:val="00AA0C9F"/>
    <w:rsid w:val="00AA3958"/>
    <w:rsid w:val="00AA5965"/>
    <w:rsid w:val="00AA65FF"/>
    <w:rsid w:val="00AB03AA"/>
    <w:rsid w:val="00AB1B63"/>
    <w:rsid w:val="00AB2AF1"/>
    <w:rsid w:val="00AB5A73"/>
    <w:rsid w:val="00AB6532"/>
    <w:rsid w:val="00AB6FC5"/>
    <w:rsid w:val="00AC0A86"/>
    <w:rsid w:val="00AC307A"/>
    <w:rsid w:val="00AC38AC"/>
    <w:rsid w:val="00AC58EB"/>
    <w:rsid w:val="00AD015A"/>
    <w:rsid w:val="00AD2977"/>
    <w:rsid w:val="00AD408E"/>
    <w:rsid w:val="00AD6252"/>
    <w:rsid w:val="00AD6D65"/>
    <w:rsid w:val="00AD76F7"/>
    <w:rsid w:val="00AE2058"/>
    <w:rsid w:val="00AE2D24"/>
    <w:rsid w:val="00AE3B26"/>
    <w:rsid w:val="00AE4B41"/>
    <w:rsid w:val="00AE593B"/>
    <w:rsid w:val="00AE5CED"/>
    <w:rsid w:val="00AE7A45"/>
    <w:rsid w:val="00AF1EF1"/>
    <w:rsid w:val="00AF2CFB"/>
    <w:rsid w:val="00AF4172"/>
    <w:rsid w:val="00AF528A"/>
    <w:rsid w:val="00AF5694"/>
    <w:rsid w:val="00AF71F0"/>
    <w:rsid w:val="00AF740A"/>
    <w:rsid w:val="00B00BFD"/>
    <w:rsid w:val="00B0301D"/>
    <w:rsid w:val="00B056B1"/>
    <w:rsid w:val="00B059DB"/>
    <w:rsid w:val="00B05FFD"/>
    <w:rsid w:val="00B06979"/>
    <w:rsid w:val="00B120A0"/>
    <w:rsid w:val="00B1272E"/>
    <w:rsid w:val="00B178EA"/>
    <w:rsid w:val="00B2375C"/>
    <w:rsid w:val="00B24661"/>
    <w:rsid w:val="00B25FB5"/>
    <w:rsid w:val="00B27A4B"/>
    <w:rsid w:val="00B31769"/>
    <w:rsid w:val="00B323FB"/>
    <w:rsid w:val="00B34FC8"/>
    <w:rsid w:val="00B35360"/>
    <w:rsid w:val="00B403FA"/>
    <w:rsid w:val="00B40580"/>
    <w:rsid w:val="00B40639"/>
    <w:rsid w:val="00B41F0E"/>
    <w:rsid w:val="00B46186"/>
    <w:rsid w:val="00B47DEE"/>
    <w:rsid w:val="00B531AD"/>
    <w:rsid w:val="00B6096E"/>
    <w:rsid w:val="00B615EC"/>
    <w:rsid w:val="00B622FB"/>
    <w:rsid w:val="00B6251D"/>
    <w:rsid w:val="00B63314"/>
    <w:rsid w:val="00B64329"/>
    <w:rsid w:val="00B66709"/>
    <w:rsid w:val="00B74A23"/>
    <w:rsid w:val="00B75E21"/>
    <w:rsid w:val="00B761F1"/>
    <w:rsid w:val="00B763E2"/>
    <w:rsid w:val="00B76BF7"/>
    <w:rsid w:val="00B77B78"/>
    <w:rsid w:val="00B77BEA"/>
    <w:rsid w:val="00B80831"/>
    <w:rsid w:val="00B81B53"/>
    <w:rsid w:val="00B821E1"/>
    <w:rsid w:val="00B82244"/>
    <w:rsid w:val="00B8279E"/>
    <w:rsid w:val="00B83105"/>
    <w:rsid w:val="00B836BE"/>
    <w:rsid w:val="00B84966"/>
    <w:rsid w:val="00B84BE1"/>
    <w:rsid w:val="00B84C30"/>
    <w:rsid w:val="00B901E6"/>
    <w:rsid w:val="00B90637"/>
    <w:rsid w:val="00B90C1D"/>
    <w:rsid w:val="00B912A1"/>
    <w:rsid w:val="00B9365D"/>
    <w:rsid w:val="00B946C0"/>
    <w:rsid w:val="00B94D9F"/>
    <w:rsid w:val="00B95D20"/>
    <w:rsid w:val="00B9615B"/>
    <w:rsid w:val="00B9724D"/>
    <w:rsid w:val="00B97F03"/>
    <w:rsid w:val="00BA09EE"/>
    <w:rsid w:val="00BA1BFC"/>
    <w:rsid w:val="00BA2898"/>
    <w:rsid w:val="00BA2D50"/>
    <w:rsid w:val="00BA4C47"/>
    <w:rsid w:val="00BA5160"/>
    <w:rsid w:val="00BA6EE7"/>
    <w:rsid w:val="00BA752E"/>
    <w:rsid w:val="00BB1F92"/>
    <w:rsid w:val="00BB239A"/>
    <w:rsid w:val="00BB3B28"/>
    <w:rsid w:val="00BB7A1C"/>
    <w:rsid w:val="00BB7E04"/>
    <w:rsid w:val="00BC069E"/>
    <w:rsid w:val="00BC1318"/>
    <w:rsid w:val="00BC16CD"/>
    <w:rsid w:val="00BC2677"/>
    <w:rsid w:val="00BC2B20"/>
    <w:rsid w:val="00BC3965"/>
    <w:rsid w:val="00BC41B7"/>
    <w:rsid w:val="00BC4CF3"/>
    <w:rsid w:val="00BC66E9"/>
    <w:rsid w:val="00BC6A05"/>
    <w:rsid w:val="00BD306F"/>
    <w:rsid w:val="00BD325C"/>
    <w:rsid w:val="00BD3810"/>
    <w:rsid w:val="00BD3E72"/>
    <w:rsid w:val="00BD41EA"/>
    <w:rsid w:val="00BD54E5"/>
    <w:rsid w:val="00BD5AA2"/>
    <w:rsid w:val="00BD75BF"/>
    <w:rsid w:val="00BE0809"/>
    <w:rsid w:val="00BE0DC2"/>
    <w:rsid w:val="00BE0E43"/>
    <w:rsid w:val="00BE2296"/>
    <w:rsid w:val="00BE3A8A"/>
    <w:rsid w:val="00BE7EF4"/>
    <w:rsid w:val="00BF1D6A"/>
    <w:rsid w:val="00BF28BF"/>
    <w:rsid w:val="00BF4BF7"/>
    <w:rsid w:val="00BF7318"/>
    <w:rsid w:val="00BF7CEF"/>
    <w:rsid w:val="00C0098D"/>
    <w:rsid w:val="00C014BD"/>
    <w:rsid w:val="00C0163F"/>
    <w:rsid w:val="00C01B36"/>
    <w:rsid w:val="00C03742"/>
    <w:rsid w:val="00C0412E"/>
    <w:rsid w:val="00C05480"/>
    <w:rsid w:val="00C064E7"/>
    <w:rsid w:val="00C078FB"/>
    <w:rsid w:val="00C07BAA"/>
    <w:rsid w:val="00C07F8C"/>
    <w:rsid w:val="00C1175E"/>
    <w:rsid w:val="00C12A9C"/>
    <w:rsid w:val="00C139D6"/>
    <w:rsid w:val="00C14AC0"/>
    <w:rsid w:val="00C15D36"/>
    <w:rsid w:val="00C1678C"/>
    <w:rsid w:val="00C20E59"/>
    <w:rsid w:val="00C2421B"/>
    <w:rsid w:val="00C24B27"/>
    <w:rsid w:val="00C26488"/>
    <w:rsid w:val="00C2759A"/>
    <w:rsid w:val="00C27E9B"/>
    <w:rsid w:val="00C31231"/>
    <w:rsid w:val="00C31FAF"/>
    <w:rsid w:val="00C32093"/>
    <w:rsid w:val="00C32858"/>
    <w:rsid w:val="00C36DDB"/>
    <w:rsid w:val="00C37DEE"/>
    <w:rsid w:val="00C37E87"/>
    <w:rsid w:val="00C40457"/>
    <w:rsid w:val="00C41A0D"/>
    <w:rsid w:val="00C4445A"/>
    <w:rsid w:val="00C45A13"/>
    <w:rsid w:val="00C52108"/>
    <w:rsid w:val="00C536FD"/>
    <w:rsid w:val="00C53848"/>
    <w:rsid w:val="00C542FA"/>
    <w:rsid w:val="00C55894"/>
    <w:rsid w:val="00C567AD"/>
    <w:rsid w:val="00C56BC8"/>
    <w:rsid w:val="00C57B5B"/>
    <w:rsid w:val="00C60161"/>
    <w:rsid w:val="00C603D3"/>
    <w:rsid w:val="00C639C0"/>
    <w:rsid w:val="00C6462A"/>
    <w:rsid w:val="00C653DD"/>
    <w:rsid w:val="00C701B7"/>
    <w:rsid w:val="00C70496"/>
    <w:rsid w:val="00C70B16"/>
    <w:rsid w:val="00C71697"/>
    <w:rsid w:val="00C71A37"/>
    <w:rsid w:val="00C72227"/>
    <w:rsid w:val="00C72B2D"/>
    <w:rsid w:val="00C75798"/>
    <w:rsid w:val="00C758FF"/>
    <w:rsid w:val="00C76278"/>
    <w:rsid w:val="00C77C87"/>
    <w:rsid w:val="00C8085F"/>
    <w:rsid w:val="00C82644"/>
    <w:rsid w:val="00C82D6A"/>
    <w:rsid w:val="00C83298"/>
    <w:rsid w:val="00C83A41"/>
    <w:rsid w:val="00C844D0"/>
    <w:rsid w:val="00C85980"/>
    <w:rsid w:val="00C910F9"/>
    <w:rsid w:val="00C91137"/>
    <w:rsid w:val="00C92306"/>
    <w:rsid w:val="00C94746"/>
    <w:rsid w:val="00C94948"/>
    <w:rsid w:val="00C95DF6"/>
    <w:rsid w:val="00C96BB2"/>
    <w:rsid w:val="00C96C2B"/>
    <w:rsid w:val="00CA09D3"/>
    <w:rsid w:val="00CA144C"/>
    <w:rsid w:val="00CA2E65"/>
    <w:rsid w:val="00CA3B42"/>
    <w:rsid w:val="00CA4F36"/>
    <w:rsid w:val="00CA4FF1"/>
    <w:rsid w:val="00CA7958"/>
    <w:rsid w:val="00CA7975"/>
    <w:rsid w:val="00CB01DD"/>
    <w:rsid w:val="00CB06BA"/>
    <w:rsid w:val="00CB36EC"/>
    <w:rsid w:val="00CB42AD"/>
    <w:rsid w:val="00CB4F24"/>
    <w:rsid w:val="00CB6095"/>
    <w:rsid w:val="00CB6772"/>
    <w:rsid w:val="00CC2640"/>
    <w:rsid w:val="00CC4969"/>
    <w:rsid w:val="00CC4CB7"/>
    <w:rsid w:val="00CC5772"/>
    <w:rsid w:val="00CC6E65"/>
    <w:rsid w:val="00CC76E4"/>
    <w:rsid w:val="00CD1A8B"/>
    <w:rsid w:val="00CD27DD"/>
    <w:rsid w:val="00CD353E"/>
    <w:rsid w:val="00CD502C"/>
    <w:rsid w:val="00CD6AE3"/>
    <w:rsid w:val="00CE0B00"/>
    <w:rsid w:val="00CE0DA4"/>
    <w:rsid w:val="00CE3ED3"/>
    <w:rsid w:val="00CE4C83"/>
    <w:rsid w:val="00CE5DD0"/>
    <w:rsid w:val="00CF09C9"/>
    <w:rsid w:val="00CF109A"/>
    <w:rsid w:val="00CF4C61"/>
    <w:rsid w:val="00CF5AA5"/>
    <w:rsid w:val="00CF6147"/>
    <w:rsid w:val="00CF64E9"/>
    <w:rsid w:val="00CF6DF7"/>
    <w:rsid w:val="00D000EB"/>
    <w:rsid w:val="00D03794"/>
    <w:rsid w:val="00D04722"/>
    <w:rsid w:val="00D0559A"/>
    <w:rsid w:val="00D05C2E"/>
    <w:rsid w:val="00D102CE"/>
    <w:rsid w:val="00D11767"/>
    <w:rsid w:val="00D14636"/>
    <w:rsid w:val="00D14AF3"/>
    <w:rsid w:val="00D16CE0"/>
    <w:rsid w:val="00D22CD3"/>
    <w:rsid w:val="00D249FB"/>
    <w:rsid w:val="00D25597"/>
    <w:rsid w:val="00D26121"/>
    <w:rsid w:val="00D26A59"/>
    <w:rsid w:val="00D27699"/>
    <w:rsid w:val="00D3153D"/>
    <w:rsid w:val="00D31E15"/>
    <w:rsid w:val="00D34BAE"/>
    <w:rsid w:val="00D35BFD"/>
    <w:rsid w:val="00D35BFE"/>
    <w:rsid w:val="00D36B2B"/>
    <w:rsid w:val="00D36C04"/>
    <w:rsid w:val="00D36D12"/>
    <w:rsid w:val="00D37EC6"/>
    <w:rsid w:val="00D42506"/>
    <w:rsid w:val="00D44B07"/>
    <w:rsid w:val="00D44D91"/>
    <w:rsid w:val="00D46FAF"/>
    <w:rsid w:val="00D47DF0"/>
    <w:rsid w:val="00D50483"/>
    <w:rsid w:val="00D50989"/>
    <w:rsid w:val="00D50B57"/>
    <w:rsid w:val="00D52036"/>
    <w:rsid w:val="00D53322"/>
    <w:rsid w:val="00D565A1"/>
    <w:rsid w:val="00D56DDB"/>
    <w:rsid w:val="00D60AAB"/>
    <w:rsid w:val="00D616D9"/>
    <w:rsid w:val="00D61CB0"/>
    <w:rsid w:val="00D62290"/>
    <w:rsid w:val="00D651A9"/>
    <w:rsid w:val="00D70192"/>
    <w:rsid w:val="00D72247"/>
    <w:rsid w:val="00D73B97"/>
    <w:rsid w:val="00D77678"/>
    <w:rsid w:val="00D77A2B"/>
    <w:rsid w:val="00D829D0"/>
    <w:rsid w:val="00D837CF"/>
    <w:rsid w:val="00D83C56"/>
    <w:rsid w:val="00D84295"/>
    <w:rsid w:val="00D84DA1"/>
    <w:rsid w:val="00D86ED1"/>
    <w:rsid w:val="00D87A34"/>
    <w:rsid w:val="00D90A6D"/>
    <w:rsid w:val="00D90CB5"/>
    <w:rsid w:val="00D91140"/>
    <w:rsid w:val="00D930B6"/>
    <w:rsid w:val="00D9598E"/>
    <w:rsid w:val="00D95E0C"/>
    <w:rsid w:val="00D974FF"/>
    <w:rsid w:val="00D97507"/>
    <w:rsid w:val="00DA46E2"/>
    <w:rsid w:val="00DA6319"/>
    <w:rsid w:val="00DB05A9"/>
    <w:rsid w:val="00DB0DF4"/>
    <w:rsid w:val="00DB42C2"/>
    <w:rsid w:val="00DB45CE"/>
    <w:rsid w:val="00DB45DB"/>
    <w:rsid w:val="00DB64C6"/>
    <w:rsid w:val="00DB6A81"/>
    <w:rsid w:val="00DB6E2D"/>
    <w:rsid w:val="00DC0F44"/>
    <w:rsid w:val="00DC0F64"/>
    <w:rsid w:val="00DC10A8"/>
    <w:rsid w:val="00DC2E49"/>
    <w:rsid w:val="00DC475A"/>
    <w:rsid w:val="00DC6257"/>
    <w:rsid w:val="00DD1292"/>
    <w:rsid w:val="00DD23BF"/>
    <w:rsid w:val="00DD422B"/>
    <w:rsid w:val="00DD6015"/>
    <w:rsid w:val="00DD6EAD"/>
    <w:rsid w:val="00DE238C"/>
    <w:rsid w:val="00DE2566"/>
    <w:rsid w:val="00DE4327"/>
    <w:rsid w:val="00DE493F"/>
    <w:rsid w:val="00DE690C"/>
    <w:rsid w:val="00DF0358"/>
    <w:rsid w:val="00DF0A96"/>
    <w:rsid w:val="00DF14C6"/>
    <w:rsid w:val="00DF1663"/>
    <w:rsid w:val="00DF19C9"/>
    <w:rsid w:val="00DF24B4"/>
    <w:rsid w:val="00DF3544"/>
    <w:rsid w:val="00DF3F13"/>
    <w:rsid w:val="00DF56C0"/>
    <w:rsid w:val="00DF69C0"/>
    <w:rsid w:val="00E02056"/>
    <w:rsid w:val="00E0301B"/>
    <w:rsid w:val="00E10189"/>
    <w:rsid w:val="00E14DA8"/>
    <w:rsid w:val="00E14FF7"/>
    <w:rsid w:val="00E15DBE"/>
    <w:rsid w:val="00E16371"/>
    <w:rsid w:val="00E164E0"/>
    <w:rsid w:val="00E21A59"/>
    <w:rsid w:val="00E21BF6"/>
    <w:rsid w:val="00E22828"/>
    <w:rsid w:val="00E26259"/>
    <w:rsid w:val="00E26746"/>
    <w:rsid w:val="00E2674C"/>
    <w:rsid w:val="00E31043"/>
    <w:rsid w:val="00E3188E"/>
    <w:rsid w:val="00E31B46"/>
    <w:rsid w:val="00E32989"/>
    <w:rsid w:val="00E32A75"/>
    <w:rsid w:val="00E33054"/>
    <w:rsid w:val="00E369E0"/>
    <w:rsid w:val="00E42B20"/>
    <w:rsid w:val="00E4419F"/>
    <w:rsid w:val="00E45079"/>
    <w:rsid w:val="00E454AE"/>
    <w:rsid w:val="00E472A4"/>
    <w:rsid w:val="00E50C9E"/>
    <w:rsid w:val="00E50D2A"/>
    <w:rsid w:val="00E51931"/>
    <w:rsid w:val="00E54B4D"/>
    <w:rsid w:val="00E5667F"/>
    <w:rsid w:val="00E56A2C"/>
    <w:rsid w:val="00E56E99"/>
    <w:rsid w:val="00E57C0B"/>
    <w:rsid w:val="00E57C2D"/>
    <w:rsid w:val="00E61191"/>
    <w:rsid w:val="00E645AA"/>
    <w:rsid w:val="00E6583A"/>
    <w:rsid w:val="00E66277"/>
    <w:rsid w:val="00E6729B"/>
    <w:rsid w:val="00E679FE"/>
    <w:rsid w:val="00E67C41"/>
    <w:rsid w:val="00E71339"/>
    <w:rsid w:val="00E7258C"/>
    <w:rsid w:val="00E748E1"/>
    <w:rsid w:val="00E74D62"/>
    <w:rsid w:val="00E754EC"/>
    <w:rsid w:val="00E75557"/>
    <w:rsid w:val="00E81D7C"/>
    <w:rsid w:val="00E82C31"/>
    <w:rsid w:val="00E84464"/>
    <w:rsid w:val="00E84B0F"/>
    <w:rsid w:val="00E865D1"/>
    <w:rsid w:val="00E86F8E"/>
    <w:rsid w:val="00E90261"/>
    <w:rsid w:val="00E90B9F"/>
    <w:rsid w:val="00E95577"/>
    <w:rsid w:val="00E959CF"/>
    <w:rsid w:val="00E960F8"/>
    <w:rsid w:val="00E96592"/>
    <w:rsid w:val="00E96ED6"/>
    <w:rsid w:val="00EA07F6"/>
    <w:rsid w:val="00EA12BC"/>
    <w:rsid w:val="00EA1999"/>
    <w:rsid w:val="00EA4279"/>
    <w:rsid w:val="00EA42BD"/>
    <w:rsid w:val="00EA4D76"/>
    <w:rsid w:val="00EA567F"/>
    <w:rsid w:val="00EA59EA"/>
    <w:rsid w:val="00EA6500"/>
    <w:rsid w:val="00EA6E87"/>
    <w:rsid w:val="00EA70B7"/>
    <w:rsid w:val="00EA7182"/>
    <w:rsid w:val="00EB2A86"/>
    <w:rsid w:val="00EB2E90"/>
    <w:rsid w:val="00EB3C45"/>
    <w:rsid w:val="00EB564B"/>
    <w:rsid w:val="00EB75DA"/>
    <w:rsid w:val="00EB779F"/>
    <w:rsid w:val="00EC2CF2"/>
    <w:rsid w:val="00EC378E"/>
    <w:rsid w:val="00EC6249"/>
    <w:rsid w:val="00ED016D"/>
    <w:rsid w:val="00ED0A64"/>
    <w:rsid w:val="00ED0C82"/>
    <w:rsid w:val="00ED2349"/>
    <w:rsid w:val="00ED34BE"/>
    <w:rsid w:val="00ED532A"/>
    <w:rsid w:val="00ED5840"/>
    <w:rsid w:val="00ED77A2"/>
    <w:rsid w:val="00EE2749"/>
    <w:rsid w:val="00EE2EBF"/>
    <w:rsid w:val="00EE497A"/>
    <w:rsid w:val="00EE54B2"/>
    <w:rsid w:val="00EF1083"/>
    <w:rsid w:val="00EF292E"/>
    <w:rsid w:val="00EF2949"/>
    <w:rsid w:val="00EF4F43"/>
    <w:rsid w:val="00EF5410"/>
    <w:rsid w:val="00EF57FF"/>
    <w:rsid w:val="00EF65FD"/>
    <w:rsid w:val="00F006F5"/>
    <w:rsid w:val="00F00F78"/>
    <w:rsid w:val="00F0145E"/>
    <w:rsid w:val="00F01FD9"/>
    <w:rsid w:val="00F038B2"/>
    <w:rsid w:val="00F03A73"/>
    <w:rsid w:val="00F05433"/>
    <w:rsid w:val="00F05F05"/>
    <w:rsid w:val="00F06833"/>
    <w:rsid w:val="00F06D79"/>
    <w:rsid w:val="00F070CD"/>
    <w:rsid w:val="00F11159"/>
    <w:rsid w:val="00F12023"/>
    <w:rsid w:val="00F1203C"/>
    <w:rsid w:val="00F12643"/>
    <w:rsid w:val="00F14C8B"/>
    <w:rsid w:val="00F152BC"/>
    <w:rsid w:val="00F168F3"/>
    <w:rsid w:val="00F173E6"/>
    <w:rsid w:val="00F20414"/>
    <w:rsid w:val="00F20527"/>
    <w:rsid w:val="00F22F54"/>
    <w:rsid w:val="00F23858"/>
    <w:rsid w:val="00F24F69"/>
    <w:rsid w:val="00F266E3"/>
    <w:rsid w:val="00F308A9"/>
    <w:rsid w:val="00F31618"/>
    <w:rsid w:val="00F3170D"/>
    <w:rsid w:val="00F31775"/>
    <w:rsid w:val="00F325DD"/>
    <w:rsid w:val="00F3376B"/>
    <w:rsid w:val="00F35A68"/>
    <w:rsid w:val="00F36064"/>
    <w:rsid w:val="00F40308"/>
    <w:rsid w:val="00F40414"/>
    <w:rsid w:val="00F4095B"/>
    <w:rsid w:val="00F40ACA"/>
    <w:rsid w:val="00F412FB"/>
    <w:rsid w:val="00F4295C"/>
    <w:rsid w:val="00F42A51"/>
    <w:rsid w:val="00F43EC3"/>
    <w:rsid w:val="00F4443E"/>
    <w:rsid w:val="00F50299"/>
    <w:rsid w:val="00F50766"/>
    <w:rsid w:val="00F50CE7"/>
    <w:rsid w:val="00F546C1"/>
    <w:rsid w:val="00F5685D"/>
    <w:rsid w:val="00F60958"/>
    <w:rsid w:val="00F639DD"/>
    <w:rsid w:val="00F63B64"/>
    <w:rsid w:val="00F63CDF"/>
    <w:rsid w:val="00F64842"/>
    <w:rsid w:val="00F64CCF"/>
    <w:rsid w:val="00F65FE3"/>
    <w:rsid w:val="00F6651D"/>
    <w:rsid w:val="00F66C64"/>
    <w:rsid w:val="00F70006"/>
    <w:rsid w:val="00F70A15"/>
    <w:rsid w:val="00F72000"/>
    <w:rsid w:val="00F7697C"/>
    <w:rsid w:val="00F76B63"/>
    <w:rsid w:val="00F76FF4"/>
    <w:rsid w:val="00F806C9"/>
    <w:rsid w:val="00F807F4"/>
    <w:rsid w:val="00F80AFC"/>
    <w:rsid w:val="00F81621"/>
    <w:rsid w:val="00F81B11"/>
    <w:rsid w:val="00F82123"/>
    <w:rsid w:val="00F82963"/>
    <w:rsid w:val="00F82B9F"/>
    <w:rsid w:val="00F83957"/>
    <w:rsid w:val="00F8438F"/>
    <w:rsid w:val="00F849C2"/>
    <w:rsid w:val="00F84DD7"/>
    <w:rsid w:val="00F86173"/>
    <w:rsid w:val="00F86E5F"/>
    <w:rsid w:val="00F90A52"/>
    <w:rsid w:val="00F91776"/>
    <w:rsid w:val="00F9231F"/>
    <w:rsid w:val="00F92507"/>
    <w:rsid w:val="00F92590"/>
    <w:rsid w:val="00F9290B"/>
    <w:rsid w:val="00F93EF7"/>
    <w:rsid w:val="00F94B34"/>
    <w:rsid w:val="00F94ED6"/>
    <w:rsid w:val="00F95FCC"/>
    <w:rsid w:val="00F97814"/>
    <w:rsid w:val="00FA0DDE"/>
    <w:rsid w:val="00FA1156"/>
    <w:rsid w:val="00FA127F"/>
    <w:rsid w:val="00FA534E"/>
    <w:rsid w:val="00FB04CA"/>
    <w:rsid w:val="00FB2352"/>
    <w:rsid w:val="00FB4613"/>
    <w:rsid w:val="00FB4966"/>
    <w:rsid w:val="00FB5673"/>
    <w:rsid w:val="00FB769E"/>
    <w:rsid w:val="00FB7734"/>
    <w:rsid w:val="00FB7B9E"/>
    <w:rsid w:val="00FC2079"/>
    <w:rsid w:val="00FC27D7"/>
    <w:rsid w:val="00FC37E0"/>
    <w:rsid w:val="00FC401C"/>
    <w:rsid w:val="00FC4AEF"/>
    <w:rsid w:val="00FC6973"/>
    <w:rsid w:val="00FC7DE5"/>
    <w:rsid w:val="00FD0BB5"/>
    <w:rsid w:val="00FD2548"/>
    <w:rsid w:val="00FD2EA6"/>
    <w:rsid w:val="00FD4AF8"/>
    <w:rsid w:val="00FD7FB3"/>
    <w:rsid w:val="00FE04F9"/>
    <w:rsid w:val="00FE0757"/>
    <w:rsid w:val="00FE1E5A"/>
    <w:rsid w:val="00FE4717"/>
    <w:rsid w:val="00FE5341"/>
    <w:rsid w:val="00FE6AAB"/>
    <w:rsid w:val="00FF02FC"/>
    <w:rsid w:val="00FF5C94"/>
    <w:rsid w:val="00FF74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E61E7E1-8411-E641-80D0-CFBA506C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78"/>
    <w:pPr>
      <w:spacing w:after="200" w:line="276" w:lineRule="auto"/>
    </w:pPr>
    <w:rPr>
      <w:sz w:val="22"/>
      <w:szCs w:val="22"/>
      <w:lang w:val="en-US" w:eastAsia="en-US"/>
    </w:rPr>
  </w:style>
  <w:style w:type="paragraph" w:styleId="Heading1">
    <w:name w:val="heading 1"/>
    <w:basedOn w:val="Normal"/>
    <w:next w:val="Normal"/>
    <w:link w:val="Heading1Char"/>
    <w:qFormat/>
    <w:rsid w:val="004126C2"/>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4126C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a">
    <w:basedOn w:val="Normal"/>
    <w:rsid w:val="004926E7"/>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paragraph" w:customStyle="1" w:styleId="msonormalcxspmiddle">
    <w:name w:val="msonormalcxspmiddle"/>
    <w:basedOn w:val="Normal"/>
    <w:rsid w:val="004926E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9C1E32"/>
    <w:rPr>
      <w:color w:val="0000FF"/>
      <w:u w:val="single"/>
    </w:rPr>
  </w:style>
  <w:style w:type="paragraph" w:styleId="ListParagraph">
    <w:name w:val="List Paragraph"/>
    <w:basedOn w:val="Normal"/>
    <w:uiPriority w:val="34"/>
    <w:qFormat/>
    <w:rsid w:val="00A76ED9"/>
    <w:pPr>
      <w:ind w:left="720"/>
    </w:pPr>
  </w:style>
  <w:style w:type="character" w:styleId="PlaceholderText">
    <w:name w:val="Placeholder Text"/>
    <w:uiPriority w:val="99"/>
    <w:semiHidden/>
    <w:rsid w:val="004126C2"/>
    <w:rPr>
      <w:color w:val="808080"/>
    </w:rPr>
  </w:style>
  <w:style w:type="paragraph" w:customStyle="1" w:styleId="Default">
    <w:name w:val="Default"/>
    <w:rsid w:val="004126C2"/>
    <w:pPr>
      <w:autoSpaceDE w:val="0"/>
      <w:autoSpaceDN w:val="0"/>
      <w:adjustRightInd w:val="0"/>
    </w:pPr>
    <w:rPr>
      <w:rFonts w:ascii="Symbol" w:eastAsia="Times New Roman" w:hAnsi="Symbol" w:cs="Symbol"/>
      <w:color w:val="000000"/>
      <w:sz w:val="24"/>
      <w:szCs w:val="24"/>
      <w:lang w:val="en-US" w:eastAsia="en-US"/>
    </w:rPr>
  </w:style>
  <w:style w:type="paragraph" w:styleId="BodyText3">
    <w:name w:val="Body Text 3"/>
    <w:basedOn w:val="Normal"/>
    <w:link w:val="BodyText3Char"/>
    <w:uiPriority w:val="99"/>
    <w:semiHidden/>
    <w:unhideWhenUsed/>
    <w:rsid w:val="004126C2"/>
    <w:pPr>
      <w:spacing w:after="120" w:line="259" w:lineRule="auto"/>
    </w:pPr>
    <w:rPr>
      <w:sz w:val="16"/>
      <w:szCs w:val="16"/>
    </w:rPr>
  </w:style>
  <w:style w:type="character" w:customStyle="1" w:styleId="BodyText3Char">
    <w:name w:val="Body Text 3 Char"/>
    <w:link w:val="BodyText3"/>
    <w:uiPriority w:val="99"/>
    <w:semiHidden/>
    <w:rsid w:val="004126C2"/>
    <w:rPr>
      <w:rFonts w:ascii="Calibri" w:eastAsia="Calibri" w:hAnsi="Calibri" w:cs="Times New Roman"/>
      <w:sz w:val="16"/>
      <w:szCs w:val="16"/>
    </w:rPr>
  </w:style>
  <w:style w:type="character" w:customStyle="1" w:styleId="Heading1Char">
    <w:name w:val="Heading 1 Char"/>
    <w:link w:val="Heading1"/>
    <w:rsid w:val="004126C2"/>
    <w:rPr>
      <w:rFonts w:ascii="Cambria" w:eastAsia="Times New Roman" w:hAnsi="Cambria" w:cs="Times New Roman"/>
      <w:color w:val="365F91"/>
      <w:sz w:val="32"/>
      <w:szCs w:val="32"/>
    </w:rPr>
  </w:style>
  <w:style w:type="character" w:customStyle="1" w:styleId="Heading2Char">
    <w:name w:val="Heading 2 Char"/>
    <w:link w:val="Heading2"/>
    <w:uiPriority w:val="9"/>
    <w:rsid w:val="004126C2"/>
    <w:rPr>
      <w:rFonts w:ascii="Cambria" w:eastAsia="Times New Roman" w:hAnsi="Cambria" w:cs="Times New Roman"/>
      <w:b/>
      <w:bCs/>
      <w:i/>
      <w:iCs/>
      <w:sz w:val="28"/>
      <w:szCs w:val="28"/>
    </w:rPr>
  </w:style>
  <w:style w:type="paragraph" w:styleId="NoSpacing">
    <w:name w:val="No Spacing"/>
    <w:uiPriority w:val="1"/>
    <w:qFormat/>
    <w:rsid w:val="004126C2"/>
    <w:pPr>
      <w:suppressAutoHyphens/>
    </w:pPr>
    <w:rPr>
      <w:rFonts w:cs="Calibri"/>
      <w:sz w:val="22"/>
      <w:szCs w:val="22"/>
      <w:lang w:val="en-US" w:eastAsia="ar-SA"/>
    </w:rPr>
  </w:style>
  <w:style w:type="paragraph" w:styleId="BodyText2">
    <w:name w:val="Body Text 2"/>
    <w:basedOn w:val="Normal"/>
    <w:link w:val="BodyText2Char"/>
    <w:uiPriority w:val="99"/>
    <w:semiHidden/>
    <w:unhideWhenUsed/>
    <w:rsid w:val="004126C2"/>
    <w:pPr>
      <w:spacing w:after="120" w:line="480" w:lineRule="auto"/>
    </w:pPr>
  </w:style>
  <w:style w:type="character" w:customStyle="1" w:styleId="BodyText2Char">
    <w:name w:val="Body Text 2 Char"/>
    <w:link w:val="BodyText2"/>
    <w:uiPriority w:val="99"/>
    <w:semiHidden/>
    <w:rsid w:val="004126C2"/>
    <w:rPr>
      <w:rFonts w:ascii="Calibri" w:eastAsia="Calibri" w:hAnsi="Calibri" w:cs="Times New Roman"/>
      <w:sz w:val="22"/>
      <w:szCs w:val="22"/>
    </w:rPr>
  </w:style>
  <w:style w:type="paragraph" w:styleId="BodyText">
    <w:name w:val="Body Text"/>
    <w:basedOn w:val="Normal"/>
    <w:link w:val="BodyTextChar"/>
    <w:uiPriority w:val="99"/>
    <w:semiHidden/>
    <w:unhideWhenUsed/>
    <w:rsid w:val="004126C2"/>
    <w:pPr>
      <w:spacing w:after="120"/>
    </w:pPr>
  </w:style>
  <w:style w:type="character" w:customStyle="1" w:styleId="BodyTextChar">
    <w:name w:val="Body Text Char"/>
    <w:link w:val="BodyText"/>
    <w:uiPriority w:val="99"/>
    <w:semiHidden/>
    <w:rsid w:val="004126C2"/>
    <w:rPr>
      <w:sz w:val="22"/>
      <w:szCs w:val="22"/>
    </w:rPr>
  </w:style>
  <w:style w:type="paragraph" w:customStyle="1" w:styleId="PARNOU">
    <w:name w:val="PARNOU"/>
    <w:basedOn w:val="Normal"/>
    <w:rsid w:val="004126C2"/>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CommentText">
    <w:name w:val="annotation text"/>
    <w:basedOn w:val="Normal"/>
    <w:link w:val="CommentTextChar"/>
    <w:uiPriority w:val="99"/>
    <w:unhideWhenUsed/>
    <w:rsid w:val="00DD6015"/>
    <w:pPr>
      <w:spacing w:after="160" w:line="259" w:lineRule="auto"/>
    </w:pPr>
    <w:rPr>
      <w:sz w:val="20"/>
      <w:szCs w:val="20"/>
    </w:rPr>
  </w:style>
  <w:style w:type="character" w:customStyle="1" w:styleId="CommentTextChar">
    <w:name w:val="Comment Text Char"/>
    <w:basedOn w:val="DefaultParagraphFont"/>
    <w:link w:val="CommentText"/>
    <w:uiPriority w:val="99"/>
    <w:rsid w:val="00DD6015"/>
  </w:style>
  <w:style w:type="paragraph" w:styleId="Title">
    <w:name w:val="Title"/>
    <w:basedOn w:val="Normal"/>
    <w:link w:val="TitleChar"/>
    <w:qFormat/>
    <w:rsid w:val="007763CD"/>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7763CD"/>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169">
      <w:bodyDiv w:val="1"/>
      <w:marLeft w:val="0"/>
      <w:marRight w:val="0"/>
      <w:marTop w:val="0"/>
      <w:marBottom w:val="0"/>
      <w:divBdr>
        <w:top w:val="none" w:sz="0" w:space="0" w:color="auto"/>
        <w:left w:val="none" w:sz="0" w:space="0" w:color="auto"/>
        <w:bottom w:val="none" w:sz="0" w:space="0" w:color="auto"/>
        <w:right w:val="none" w:sz="0" w:space="0" w:color="auto"/>
      </w:divBdr>
    </w:div>
    <w:div w:id="332146831">
      <w:bodyDiv w:val="1"/>
      <w:marLeft w:val="0"/>
      <w:marRight w:val="0"/>
      <w:marTop w:val="0"/>
      <w:marBottom w:val="0"/>
      <w:divBdr>
        <w:top w:val="none" w:sz="0" w:space="0" w:color="auto"/>
        <w:left w:val="none" w:sz="0" w:space="0" w:color="auto"/>
        <w:bottom w:val="none" w:sz="0" w:space="0" w:color="auto"/>
        <w:right w:val="none" w:sz="0" w:space="0" w:color="auto"/>
      </w:divBdr>
    </w:div>
    <w:div w:id="588736974">
      <w:bodyDiv w:val="1"/>
      <w:marLeft w:val="0"/>
      <w:marRight w:val="0"/>
      <w:marTop w:val="0"/>
      <w:marBottom w:val="0"/>
      <w:divBdr>
        <w:top w:val="none" w:sz="0" w:space="0" w:color="auto"/>
        <w:left w:val="none" w:sz="0" w:space="0" w:color="auto"/>
        <w:bottom w:val="none" w:sz="0" w:space="0" w:color="auto"/>
        <w:right w:val="none" w:sz="0" w:space="0" w:color="auto"/>
      </w:divBdr>
    </w:div>
    <w:div w:id="1806198845">
      <w:bodyDiv w:val="1"/>
      <w:marLeft w:val="0"/>
      <w:marRight w:val="0"/>
      <w:marTop w:val="0"/>
      <w:marBottom w:val="0"/>
      <w:divBdr>
        <w:top w:val="none" w:sz="0" w:space="0" w:color="auto"/>
        <w:left w:val="none" w:sz="0" w:space="0" w:color="auto"/>
        <w:bottom w:val="none" w:sz="0" w:space="0" w:color="auto"/>
        <w:right w:val="none" w:sz="0" w:space="0" w:color="auto"/>
      </w:divBdr>
    </w:div>
    <w:div w:id="19955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802AC-98D9-4673-9364-4F0EAFBA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7695</Words>
  <Characters>43867</Characters>
  <Application>Microsoft Office Word</Application>
  <DocSecurity>0</DocSecurity>
  <Lines>365</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51460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ANCA CAMPEAN</cp:lastModifiedBy>
  <cp:revision>2</cp:revision>
  <cp:lastPrinted>2021-12-13T06:17:00Z</cp:lastPrinted>
  <dcterms:created xsi:type="dcterms:W3CDTF">2021-12-13T06:17:00Z</dcterms:created>
  <dcterms:modified xsi:type="dcterms:W3CDTF">2021-12-13T06:17:00Z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04ab506c-9008-498f-a7ee-692103735ebb</vt:lpwstr>
  </property>
</Properties>
</file>