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8F" w:rsidRPr="00E35DFF" w:rsidRDefault="00451B8F" w:rsidP="00E35DFF">
      <w:pPr>
        <w:keepNext/>
        <w:autoSpaceDE w:val="0"/>
        <w:autoSpaceDN w:val="0"/>
        <w:adjustRightInd w:val="0"/>
        <w:spacing w:after="0"/>
        <w:ind w:right="198"/>
        <w:jc w:val="center"/>
        <w:outlineLvl w:val="0"/>
        <w:rPr>
          <w:rFonts w:ascii="Arial" w:eastAsia="Times New Roman" w:hAnsi="Arial" w:cs="Arial"/>
          <w:b/>
          <w:noProof/>
          <w:sz w:val="25"/>
          <w:szCs w:val="25"/>
          <w:lang w:val="ro-RO" w:eastAsia="ro-RO"/>
        </w:rPr>
      </w:pPr>
    </w:p>
    <w:p w:rsidR="00D6795A" w:rsidRPr="00E35DFF" w:rsidRDefault="007773B7" w:rsidP="00E35DFF">
      <w:pPr>
        <w:keepNext/>
        <w:autoSpaceDE w:val="0"/>
        <w:autoSpaceDN w:val="0"/>
        <w:adjustRightInd w:val="0"/>
        <w:spacing w:after="0"/>
        <w:ind w:right="198"/>
        <w:jc w:val="center"/>
        <w:outlineLvl w:val="0"/>
        <w:rPr>
          <w:rFonts w:ascii="Arial" w:eastAsia="Times New Roman" w:hAnsi="Arial" w:cs="Arial"/>
          <w:b/>
          <w:bCs/>
          <w:noProof/>
          <w:sz w:val="25"/>
          <w:szCs w:val="25"/>
          <w:lang w:val="ro-RO" w:eastAsia="ro-RO"/>
        </w:rPr>
      </w:pPr>
      <w:r w:rsidRPr="00E35DFF">
        <w:rPr>
          <w:rFonts w:ascii="Arial" w:eastAsia="Times New Roman" w:hAnsi="Arial" w:cs="Arial"/>
          <w:b/>
          <w:noProof/>
          <w:sz w:val="25"/>
          <w:szCs w:val="25"/>
          <w:lang w:val="ro-RO" w:eastAsia="ro-RO"/>
        </w:rPr>
        <w:t xml:space="preserve">DRAFT - </w:t>
      </w:r>
      <w:r w:rsidR="007E01D3" w:rsidRPr="00E35DFF">
        <w:rPr>
          <w:rFonts w:ascii="Arial" w:eastAsia="Times New Roman" w:hAnsi="Arial" w:cs="Arial"/>
          <w:b/>
          <w:noProof/>
          <w:sz w:val="25"/>
          <w:szCs w:val="25"/>
          <w:lang w:val="ro-RO" w:eastAsia="ro-RO"/>
        </w:rPr>
        <w:t xml:space="preserve"> </w:t>
      </w:r>
      <w:r w:rsidR="00D6795A" w:rsidRPr="00E35DFF">
        <w:rPr>
          <w:rFonts w:ascii="Arial" w:eastAsia="Times New Roman" w:hAnsi="Arial" w:cs="Arial"/>
          <w:b/>
          <w:noProof/>
          <w:sz w:val="25"/>
          <w:szCs w:val="25"/>
          <w:lang w:val="ro-RO" w:eastAsia="ro-RO"/>
        </w:rPr>
        <w:t>DECIZI</w:t>
      </w:r>
      <w:r w:rsidR="0031111F" w:rsidRPr="00E35DFF">
        <w:rPr>
          <w:rFonts w:ascii="Arial" w:eastAsia="Times New Roman" w:hAnsi="Arial" w:cs="Arial"/>
          <w:b/>
          <w:noProof/>
          <w:sz w:val="25"/>
          <w:szCs w:val="25"/>
          <w:lang w:val="ro-RO" w:eastAsia="ro-RO"/>
        </w:rPr>
        <w:t>A</w:t>
      </w:r>
      <w:r w:rsidR="00D6795A" w:rsidRPr="00E35DFF">
        <w:rPr>
          <w:rFonts w:ascii="Arial" w:eastAsia="Times New Roman" w:hAnsi="Arial" w:cs="Arial"/>
          <w:b/>
          <w:noProof/>
          <w:sz w:val="25"/>
          <w:szCs w:val="25"/>
          <w:lang w:val="ro-RO" w:eastAsia="ro-RO"/>
        </w:rPr>
        <w:t xml:space="preserve"> ETAPEI DE ÎNCADRARE</w:t>
      </w:r>
    </w:p>
    <w:p w:rsidR="00BC436D" w:rsidRPr="00E35DFF" w:rsidRDefault="00BC436D" w:rsidP="00E35DFF">
      <w:pPr>
        <w:spacing w:after="0"/>
        <w:ind w:right="198"/>
        <w:jc w:val="center"/>
        <w:textAlignment w:val="baseline"/>
        <w:rPr>
          <w:rFonts w:ascii="Arial" w:eastAsia="Calibri" w:hAnsi="Arial" w:cs="Arial"/>
          <w:b/>
          <w:noProof/>
          <w:sz w:val="25"/>
          <w:szCs w:val="25"/>
          <w:lang w:val="ro-RO"/>
        </w:rPr>
      </w:pPr>
      <w:r w:rsidRPr="00E35DFF">
        <w:rPr>
          <w:rFonts w:ascii="Arial" w:eastAsia="Calibri" w:hAnsi="Arial" w:cs="Arial"/>
          <w:b/>
          <w:noProof/>
          <w:sz w:val="25"/>
          <w:szCs w:val="25"/>
          <w:lang w:val="ro-RO"/>
        </w:rPr>
        <w:t>Nr.</w:t>
      </w:r>
      <w:r w:rsidR="004A7E25" w:rsidRPr="00E35DFF">
        <w:rPr>
          <w:rFonts w:ascii="Arial" w:eastAsia="Calibri" w:hAnsi="Arial" w:cs="Arial"/>
          <w:b/>
          <w:noProof/>
          <w:sz w:val="25"/>
          <w:szCs w:val="25"/>
          <w:lang w:val="ro-RO"/>
        </w:rPr>
        <w:t xml:space="preserve"> XX</w:t>
      </w:r>
      <w:r w:rsidRPr="00E35DFF">
        <w:rPr>
          <w:rFonts w:ascii="Arial" w:eastAsia="Calibri" w:hAnsi="Arial" w:cs="Arial"/>
          <w:b/>
          <w:noProof/>
          <w:sz w:val="25"/>
          <w:szCs w:val="25"/>
          <w:lang w:val="ro-RO"/>
        </w:rPr>
        <w:t xml:space="preserve"> </w:t>
      </w:r>
      <w:r w:rsidR="0068251D" w:rsidRPr="00E35DFF">
        <w:rPr>
          <w:rFonts w:ascii="Arial" w:eastAsia="Calibri" w:hAnsi="Arial" w:cs="Arial"/>
          <w:b/>
          <w:noProof/>
          <w:sz w:val="25"/>
          <w:szCs w:val="25"/>
          <w:lang w:val="ro-RO"/>
        </w:rPr>
        <w:t xml:space="preserve"> </w:t>
      </w:r>
      <w:r w:rsidR="007E01D3" w:rsidRPr="00E35DFF">
        <w:rPr>
          <w:rFonts w:ascii="Arial" w:eastAsia="Calibri" w:hAnsi="Arial" w:cs="Arial"/>
          <w:b/>
          <w:noProof/>
          <w:sz w:val="25"/>
          <w:szCs w:val="25"/>
          <w:lang w:val="ro-RO"/>
        </w:rPr>
        <w:t xml:space="preserve">din  </w:t>
      </w:r>
      <w:r w:rsidR="00745A6A" w:rsidRPr="00E35DFF">
        <w:rPr>
          <w:rFonts w:ascii="Arial" w:eastAsia="Calibri" w:hAnsi="Arial" w:cs="Arial"/>
          <w:b/>
          <w:noProof/>
          <w:sz w:val="25"/>
          <w:szCs w:val="25"/>
          <w:lang w:val="ro-RO"/>
        </w:rPr>
        <w:t>xx</w:t>
      </w:r>
      <w:r w:rsidR="00A124AA" w:rsidRPr="00E35DFF">
        <w:rPr>
          <w:rFonts w:ascii="Arial" w:eastAsia="Calibri" w:hAnsi="Arial" w:cs="Arial"/>
          <w:b/>
          <w:noProof/>
          <w:sz w:val="25"/>
          <w:szCs w:val="25"/>
          <w:lang w:val="ro-RO"/>
        </w:rPr>
        <w:t>.</w:t>
      </w:r>
      <w:r w:rsidR="00745A6A" w:rsidRPr="00E35DFF">
        <w:rPr>
          <w:rFonts w:ascii="Arial" w:eastAsia="Calibri" w:hAnsi="Arial" w:cs="Arial"/>
          <w:b/>
          <w:noProof/>
          <w:sz w:val="25"/>
          <w:szCs w:val="25"/>
          <w:lang w:val="ro-RO"/>
        </w:rPr>
        <w:t>xx</w:t>
      </w:r>
      <w:r w:rsidR="004A7E25" w:rsidRPr="00E35DFF">
        <w:rPr>
          <w:rFonts w:ascii="Arial" w:eastAsia="Calibri" w:hAnsi="Arial" w:cs="Arial"/>
          <w:b/>
          <w:noProof/>
          <w:sz w:val="25"/>
          <w:szCs w:val="25"/>
          <w:lang w:val="ro-RO"/>
        </w:rPr>
        <w:t>.202</w:t>
      </w:r>
      <w:r w:rsidR="00A124AA" w:rsidRPr="00E35DFF">
        <w:rPr>
          <w:rFonts w:ascii="Arial" w:eastAsia="Calibri" w:hAnsi="Arial" w:cs="Arial"/>
          <w:b/>
          <w:noProof/>
          <w:sz w:val="25"/>
          <w:szCs w:val="25"/>
          <w:lang w:val="ro-RO"/>
        </w:rPr>
        <w:t>2</w:t>
      </w:r>
    </w:p>
    <w:p w:rsidR="00711DB8" w:rsidRPr="00E35DFF" w:rsidRDefault="00711DB8" w:rsidP="00E35DFF">
      <w:pPr>
        <w:spacing w:after="0"/>
        <w:ind w:right="198"/>
        <w:rPr>
          <w:rFonts w:ascii="Arial" w:eastAsia="Calibri" w:hAnsi="Arial" w:cs="Arial"/>
          <w:noProof/>
          <w:sz w:val="25"/>
          <w:szCs w:val="25"/>
          <w:lang w:val="ro-RO"/>
        </w:rPr>
      </w:pPr>
    </w:p>
    <w:p w:rsidR="00451B8F" w:rsidRPr="00E35DFF" w:rsidRDefault="00451B8F" w:rsidP="00E35DFF">
      <w:pPr>
        <w:spacing w:after="0"/>
        <w:ind w:right="198"/>
        <w:rPr>
          <w:rFonts w:ascii="Arial" w:eastAsia="Calibri" w:hAnsi="Arial" w:cs="Arial"/>
          <w:noProof/>
          <w:sz w:val="25"/>
          <w:szCs w:val="25"/>
          <w:lang w:val="ro-RO"/>
        </w:rPr>
      </w:pPr>
    </w:p>
    <w:p w:rsidR="00D6795A" w:rsidRPr="00E35DFF" w:rsidRDefault="00D6795A" w:rsidP="00E35DFF">
      <w:pPr>
        <w:autoSpaceDE w:val="0"/>
        <w:spacing w:after="0"/>
        <w:ind w:right="198" w:firstLine="360"/>
        <w:jc w:val="both"/>
        <w:rPr>
          <w:rFonts w:ascii="Arial" w:hAnsi="Arial" w:cs="Arial"/>
          <w:sz w:val="25"/>
          <w:szCs w:val="25"/>
          <w:lang w:val="ro-RO"/>
        </w:rPr>
      </w:pPr>
      <w:r w:rsidRPr="00E35DFF">
        <w:rPr>
          <w:rFonts w:ascii="Arial" w:eastAsia="Calibri" w:hAnsi="Arial" w:cs="Arial"/>
          <w:b/>
          <w:noProof/>
          <w:sz w:val="25"/>
          <w:szCs w:val="25"/>
          <w:lang w:val="ro-RO"/>
        </w:rPr>
        <w:t>Ca urmare a solicitării de emitere a acordului de mediu adresate de</w:t>
      </w:r>
      <w:r w:rsidR="0088675D" w:rsidRPr="00E35DFF">
        <w:rPr>
          <w:rFonts w:ascii="Arial" w:eastAsia="Calibri" w:hAnsi="Arial" w:cs="Arial"/>
          <w:b/>
          <w:noProof/>
          <w:sz w:val="25"/>
          <w:szCs w:val="25"/>
          <w:lang w:val="ro-RO"/>
        </w:rPr>
        <w:t xml:space="preserve"> </w:t>
      </w:r>
      <w:r w:rsidR="007E01D3" w:rsidRPr="00E35DFF">
        <w:rPr>
          <w:rFonts w:ascii="Arial" w:eastAsia="Times New Roman" w:hAnsi="Arial" w:cs="Arial"/>
          <w:b/>
          <w:sz w:val="25"/>
          <w:szCs w:val="25"/>
          <w:lang w:val="ro-RO"/>
        </w:rPr>
        <w:t xml:space="preserve">COMUNA </w:t>
      </w:r>
      <w:r w:rsidR="001733AF" w:rsidRPr="00E35DFF">
        <w:rPr>
          <w:rFonts w:ascii="Arial" w:eastAsia="Times New Roman" w:hAnsi="Arial" w:cs="Arial"/>
          <w:b/>
          <w:sz w:val="25"/>
          <w:szCs w:val="25"/>
          <w:lang w:val="ro-RO"/>
        </w:rPr>
        <w:t>CĂPUȘU MARE</w:t>
      </w:r>
      <w:r w:rsidR="007E01D3" w:rsidRPr="00E35DFF">
        <w:rPr>
          <w:rFonts w:ascii="Arial" w:eastAsia="Times New Roman" w:hAnsi="Arial" w:cs="Arial"/>
          <w:b/>
          <w:sz w:val="25"/>
          <w:szCs w:val="25"/>
          <w:lang w:val="ro-RO"/>
        </w:rPr>
        <w:t xml:space="preserve">, </w:t>
      </w:r>
      <w:r w:rsidR="007E01D3" w:rsidRPr="00E35DFF">
        <w:rPr>
          <w:rFonts w:ascii="Arial" w:eastAsia="Times New Roman" w:hAnsi="Arial" w:cs="Arial"/>
          <w:sz w:val="25"/>
          <w:szCs w:val="25"/>
          <w:lang w:val="ro-RO"/>
        </w:rPr>
        <w:t xml:space="preserve">cu sediul in </w:t>
      </w:r>
      <w:r w:rsidR="00F46689" w:rsidRPr="00E35DFF">
        <w:rPr>
          <w:rFonts w:ascii="Arial" w:eastAsia="Times New Roman" w:hAnsi="Arial" w:cs="Arial"/>
          <w:sz w:val="25"/>
          <w:szCs w:val="25"/>
          <w:lang w:val="ro-RO"/>
        </w:rPr>
        <w:t xml:space="preserve">jud. Cluj, </w:t>
      </w:r>
      <w:r w:rsidR="007E01D3" w:rsidRPr="00E35DFF">
        <w:rPr>
          <w:rFonts w:ascii="Arial" w:eastAsia="Times New Roman" w:hAnsi="Arial" w:cs="Arial"/>
          <w:sz w:val="25"/>
          <w:szCs w:val="25"/>
          <w:lang w:val="ro-RO"/>
        </w:rPr>
        <w:t xml:space="preserve">com. </w:t>
      </w:r>
      <w:r w:rsidR="001733AF" w:rsidRPr="00E35DFF">
        <w:rPr>
          <w:rFonts w:ascii="Arial" w:eastAsia="Times New Roman" w:hAnsi="Arial" w:cs="Arial"/>
          <w:sz w:val="25"/>
          <w:szCs w:val="25"/>
          <w:lang w:val="ro-RO"/>
        </w:rPr>
        <w:t>Căpușu Mare</w:t>
      </w:r>
      <w:r w:rsidR="007E01D3" w:rsidRPr="00E35DFF">
        <w:rPr>
          <w:rFonts w:ascii="Arial" w:eastAsia="Times New Roman" w:hAnsi="Arial" w:cs="Arial"/>
          <w:sz w:val="25"/>
          <w:szCs w:val="25"/>
          <w:lang w:val="ro-RO"/>
        </w:rPr>
        <w:t>,</w:t>
      </w:r>
      <w:r w:rsidR="001073FE" w:rsidRPr="00E35DFF">
        <w:rPr>
          <w:rFonts w:ascii="Arial" w:eastAsia="Times New Roman" w:hAnsi="Arial" w:cs="Arial"/>
          <w:sz w:val="25"/>
          <w:szCs w:val="25"/>
          <w:lang w:val="ro-RO"/>
        </w:rPr>
        <w:t xml:space="preserve"> sat </w:t>
      </w:r>
      <w:r w:rsidR="001733AF" w:rsidRPr="00E35DFF">
        <w:rPr>
          <w:rFonts w:ascii="Arial" w:eastAsia="Times New Roman" w:hAnsi="Arial" w:cs="Arial"/>
          <w:sz w:val="25"/>
          <w:szCs w:val="25"/>
          <w:lang w:val="ro-RO"/>
        </w:rPr>
        <w:t>Căpușu Mare</w:t>
      </w:r>
      <w:r w:rsidR="001073FE" w:rsidRPr="00E35DFF">
        <w:rPr>
          <w:rFonts w:ascii="Arial" w:eastAsia="Times New Roman" w:hAnsi="Arial" w:cs="Arial"/>
          <w:sz w:val="25"/>
          <w:szCs w:val="25"/>
          <w:lang w:val="ro-RO"/>
        </w:rPr>
        <w:t>,</w:t>
      </w:r>
      <w:r w:rsidR="007E01D3" w:rsidRPr="00E35DFF">
        <w:rPr>
          <w:rFonts w:ascii="Arial" w:eastAsia="Times New Roman" w:hAnsi="Arial" w:cs="Arial"/>
          <w:sz w:val="25"/>
          <w:szCs w:val="25"/>
          <w:lang w:val="ro-RO"/>
        </w:rPr>
        <w:t xml:space="preserve"> str. Principala nr. </w:t>
      </w:r>
      <w:r w:rsidR="001733AF" w:rsidRPr="00E35DFF">
        <w:rPr>
          <w:rFonts w:ascii="Arial" w:eastAsia="Times New Roman" w:hAnsi="Arial" w:cs="Arial"/>
          <w:sz w:val="25"/>
          <w:szCs w:val="25"/>
          <w:lang w:val="ro-RO"/>
        </w:rPr>
        <w:t>24</w:t>
      </w:r>
      <w:r w:rsidR="007E01D3" w:rsidRPr="00E35DFF">
        <w:rPr>
          <w:rFonts w:ascii="Arial" w:hAnsi="Arial" w:cs="Arial"/>
          <w:sz w:val="25"/>
          <w:szCs w:val="25"/>
          <w:lang w:val="ro-RO"/>
        </w:rPr>
        <w:t xml:space="preserve">,  pentru proiectul </w:t>
      </w:r>
      <w:r w:rsidR="007E01D3" w:rsidRPr="00E35DFF">
        <w:rPr>
          <w:rFonts w:ascii="Arial" w:eastAsia="Times New Roman" w:hAnsi="Arial" w:cs="Arial"/>
          <w:b/>
          <w:sz w:val="25"/>
          <w:szCs w:val="25"/>
          <w:lang w:val="ro-RO"/>
        </w:rPr>
        <w:t>„</w:t>
      </w:r>
      <w:r w:rsidR="001733AF" w:rsidRPr="00E35DFF">
        <w:rPr>
          <w:rFonts w:ascii="Arial" w:eastAsia="Times New Roman" w:hAnsi="Arial" w:cs="Arial"/>
          <w:b/>
          <w:sz w:val="25"/>
          <w:szCs w:val="25"/>
          <w:lang w:val="ro-RO"/>
        </w:rPr>
        <w:t>Rețea apă și canalizare în satul Straja, comuna Căpușu Mare</w:t>
      </w:r>
      <w:r w:rsidR="00A124AA" w:rsidRPr="00E35DFF">
        <w:rPr>
          <w:rFonts w:ascii="Arial" w:eastAsia="Times New Roman" w:hAnsi="Arial" w:cs="Arial"/>
          <w:b/>
          <w:sz w:val="25"/>
          <w:szCs w:val="25"/>
          <w:lang w:val="ro-RO"/>
        </w:rPr>
        <w:t>, județul Cluj</w:t>
      </w:r>
      <w:r w:rsidR="007E01D3" w:rsidRPr="00E35DFF">
        <w:rPr>
          <w:rFonts w:ascii="Arial" w:eastAsia="Times New Roman" w:hAnsi="Arial" w:cs="Arial"/>
          <w:b/>
          <w:sz w:val="25"/>
          <w:szCs w:val="25"/>
          <w:lang w:val="ro-RO"/>
        </w:rPr>
        <w:t xml:space="preserve">”, </w:t>
      </w:r>
      <w:r w:rsidR="007E01D3" w:rsidRPr="00E35DFF">
        <w:rPr>
          <w:rFonts w:ascii="Arial" w:eastAsia="Times New Roman" w:hAnsi="Arial" w:cs="Arial"/>
          <w:sz w:val="25"/>
          <w:szCs w:val="25"/>
          <w:lang w:val="ro-RO"/>
        </w:rPr>
        <w:t xml:space="preserve">situat in jud. Cluj, com. </w:t>
      </w:r>
      <w:r w:rsidR="001733AF" w:rsidRPr="00E35DFF">
        <w:rPr>
          <w:rFonts w:ascii="Arial" w:eastAsia="Times New Roman" w:hAnsi="Arial" w:cs="Arial"/>
          <w:sz w:val="25"/>
          <w:szCs w:val="25"/>
          <w:lang w:val="ro-RO"/>
        </w:rPr>
        <w:t>Căpușu Mare</w:t>
      </w:r>
      <w:r w:rsidR="007E01D3" w:rsidRPr="00E35DFF">
        <w:rPr>
          <w:rFonts w:ascii="Arial" w:eastAsia="Times New Roman" w:hAnsi="Arial" w:cs="Arial"/>
          <w:sz w:val="25"/>
          <w:szCs w:val="25"/>
          <w:lang w:val="ro-RO"/>
        </w:rPr>
        <w:t xml:space="preserve">, </w:t>
      </w:r>
      <w:r w:rsidR="00A124AA" w:rsidRPr="00E35DFF">
        <w:rPr>
          <w:rFonts w:ascii="Arial" w:eastAsia="Times New Roman" w:hAnsi="Arial" w:cs="Arial"/>
          <w:sz w:val="25"/>
          <w:szCs w:val="25"/>
          <w:lang w:val="ro-RO"/>
        </w:rPr>
        <w:t>sat</w:t>
      </w:r>
      <w:r w:rsidR="001733AF" w:rsidRPr="00E35DFF">
        <w:rPr>
          <w:rFonts w:ascii="Arial" w:eastAsia="Times New Roman" w:hAnsi="Arial" w:cs="Arial"/>
          <w:sz w:val="25"/>
          <w:szCs w:val="25"/>
          <w:lang w:val="ro-RO"/>
        </w:rPr>
        <w:t>ul Straja</w:t>
      </w:r>
      <w:r w:rsidR="00A124AA" w:rsidRPr="00E35DFF">
        <w:rPr>
          <w:rFonts w:ascii="Arial" w:eastAsia="Times New Roman" w:hAnsi="Arial" w:cs="Arial"/>
          <w:sz w:val="25"/>
          <w:szCs w:val="25"/>
          <w:lang w:val="ro-RO"/>
        </w:rPr>
        <w:t>, județul Cluj</w:t>
      </w:r>
      <w:r w:rsidR="007E01D3" w:rsidRPr="00E35DFF">
        <w:rPr>
          <w:rFonts w:ascii="Arial" w:eastAsia="Times New Roman" w:hAnsi="Arial" w:cs="Arial"/>
          <w:sz w:val="25"/>
          <w:szCs w:val="25"/>
          <w:lang w:val="ro-RO"/>
        </w:rPr>
        <w:t xml:space="preserve">, </w:t>
      </w:r>
      <w:r w:rsidR="007E01D3" w:rsidRPr="00E35DFF">
        <w:rPr>
          <w:rFonts w:ascii="Arial" w:hAnsi="Arial" w:cs="Arial"/>
          <w:sz w:val="25"/>
          <w:szCs w:val="25"/>
          <w:lang w:val="ro-RO"/>
        </w:rPr>
        <w:t xml:space="preserve">înregistrată la Agenţia pentru Protecţia Mediului Cluj cu nr. </w:t>
      </w:r>
      <w:r w:rsidR="001733AF" w:rsidRPr="00E35DFF">
        <w:rPr>
          <w:rFonts w:ascii="Arial" w:hAnsi="Arial" w:cs="Arial"/>
          <w:sz w:val="25"/>
          <w:szCs w:val="25"/>
          <w:lang w:val="ro-RO"/>
        </w:rPr>
        <w:t>5911</w:t>
      </w:r>
      <w:r w:rsidR="00A124AA" w:rsidRPr="00E35DFF">
        <w:rPr>
          <w:rFonts w:ascii="Arial" w:hAnsi="Arial" w:cs="Arial"/>
          <w:sz w:val="25"/>
          <w:szCs w:val="25"/>
          <w:lang w:val="ro-RO"/>
        </w:rPr>
        <w:t>/</w:t>
      </w:r>
      <w:r w:rsidR="001733AF" w:rsidRPr="00E35DFF">
        <w:rPr>
          <w:rFonts w:ascii="Arial" w:hAnsi="Arial" w:cs="Arial"/>
          <w:sz w:val="25"/>
          <w:szCs w:val="25"/>
          <w:lang w:val="ro-RO"/>
        </w:rPr>
        <w:t>04.03.</w:t>
      </w:r>
      <w:r w:rsidR="001E7073" w:rsidRPr="00E35DFF">
        <w:rPr>
          <w:rFonts w:ascii="Arial" w:hAnsi="Arial" w:cs="Arial"/>
          <w:sz w:val="25"/>
          <w:szCs w:val="25"/>
          <w:lang w:val="ro-RO"/>
        </w:rPr>
        <w:t>.20</w:t>
      </w:r>
      <w:r w:rsidR="00A124AA" w:rsidRPr="00E35DFF">
        <w:rPr>
          <w:rFonts w:ascii="Arial" w:hAnsi="Arial" w:cs="Arial"/>
          <w:sz w:val="25"/>
          <w:szCs w:val="25"/>
          <w:lang w:val="ro-RO"/>
        </w:rPr>
        <w:t>2</w:t>
      </w:r>
      <w:r w:rsidR="001733AF" w:rsidRPr="00E35DFF">
        <w:rPr>
          <w:rFonts w:ascii="Arial" w:hAnsi="Arial" w:cs="Arial"/>
          <w:sz w:val="25"/>
          <w:szCs w:val="25"/>
          <w:lang w:val="ro-RO"/>
        </w:rPr>
        <w:t>2, completată</w:t>
      </w:r>
      <w:r w:rsidR="0068251D" w:rsidRPr="00E35DFF">
        <w:rPr>
          <w:rFonts w:ascii="Arial" w:hAnsi="Arial" w:cs="Arial"/>
          <w:sz w:val="25"/>
          <w:szCs w:val="25"/>
          <w:lang w:val="ro-RO"/>
        </w:rPr>
        <w:t xml:space="preserve"> cu nr. </w:t>
      </w:r>
      <w:r w:rsidR="001733AF" w:rsidRPr="00E35DFF">
        <w:rPr>
          <w:rFonts w:ascii="Arial" w:hAnsi="Arial" w:cs="Arial"/>
          <w:sz w:val="25"/>
          <w:szCs w:val="25"/>
          <w:lang w:val="ro-RO"/>
        </w:rPr>
        <w:t>12413</w:t>
      </w:r>
      <w:r w:rsidR="001E7073" w:rsidRPr="00E35DFF">
        <w:rPr>
          <w:rFonts w:ascii="Arial" w:hAnsi="Arial" w:cs="Arial"/>
          <w:sz w:val="25"/>
          <w:szCs w:val="25"/>
          <w:lang w:val="ro-RO"/>
        </w:rPr>
        <w:t>/</w:t>
      </w:r>
      <w:r w:rsidR="001733AF" w:rsidRPr="00E35DFF">
        <w:rPr>
          <w:rFonts w:ascii="Arial" w:hAnsi="Arial" w:cs="Arial"/>
          <w:sz w:val="25"/>
          <w:szCs w:val="25"/>
          <w:lang w:val="ro-RO"/>
        </w:rPr>
        <w:t>05</w:t>
      </w:r>
      <w:r w:rsidR="001E7073" w:rsidRPr="00E35DFF">
        <w:rPr>
          <w:rFonts w:ascii="Arial" w:hAnsi="Arial" w:cs="Arial"/>
          <w:sz w:val="25"/>
          <w:szCs w:val="25"/>
          <w:lang w:val="ro-RO"/>
        </w:rPr>
        <w:t>.0</w:t>
      </w:r>
      <w:r w:rsidR="001733AF" w:rsidRPr="00E35DFF">
        <w:rPr>
          <w:rFonts w:ascii="Arial" w:hAnsi="Arial" w:cs="Arial"/>
          <w:sz w:val="25"/>
          <w:szCs w:val="25"/>
          <w:lang w:val="ro-RO"/>
        </w:rPr>
        <w:t>5</w:t>
      </w:r>
      <w:r w:rsidR="001E7073" w:rsidRPr="00E35DFF">
        <w:rPr>
          <w:rFonts w:ascii="Arial" w:hAnsi="Arial" w:cs="Arial"/>
          <w:sz w:val="25"/>
          <w:szCs w:val="25"/>
          <w:lang w:val="ro-RO"/>
        </w:rPr>
        <w:t>.202</w:t>
      </w:r>
      <w:r w:rsidR="00A124AA" w:rsidRPr="00E35DFF">
        <w:rPr>
          <w:rFonts w:ascii="Arial" w:hAnsi="Arial" w:cs="Arial"/>
          <w:sz w:val="25"/>
          <w:szCs w:val="25"/>
          <w:lang w:val="ro-RO"/>
        </w:rPr>
        <w:t>2</w:t>
      </w:r>
      <w:r w:rsidR="0068251D" w:rsidRPr="00E35DFF">
        <w:rPr>
          <w:rFonts w:ascii="Arial" w:hAnsi="Arial" w:cs="Arial"/>
          <w:sz w:val="25"/>
          <w:szCs w:val="25"/>
          <w:lang w:val="ro-RO"/>
        </w:rPr>
        <w:t xml:space="preserve">, nr. </w:t>
      </w:r>
      <w:r w:rsidR="001733AF" w:rsidRPr="00E35DFF">
        <w:rPr>
          <w:rFonts w:ascii="Arial" w:hAnsi="Arial" w:cs="Arial"/>
          <w:sz w:val="25"/>
          <w:szCs w:val="25"/>
          <w:lang w:val="ro-RO"/>
        </w:rPr>
        <w:t>12805</w:t>
      </w:r>
      <w:r w:rsidR="00A124AA" w:rsidRPr="00E35DFF">
        <w:rPr>
          <w:rFonts w:ascii="Arial" w:hAnsi="Arial" w:cs="Arial"/>
          <w:sz w:val="25"/>
          <w:szCs w:val="25"/>
          <w:lang w:val="ro-RO"/>
        </w:rPr>
        <w:t>/</w:t>
      </w:r>
      <w:r w:rsidR="001733AF" w:rsidRPr="00E35DFF">
        <w:rPr>
          <w:rFonts w:ascii="Arial" w:hAnsi="Arial" w:cs="Arial"/>
          <w:sz w:val="25"/>
          <w:szCs w:val="25"/>
          <w:lang w:val="ro-RO"/>
        </w:rPr>
        <w:t>11</w:t>
      </w:r>
      <w:r w:rsidR="001E7073" w:rsidRPr="00E35DFF">
        <w:rPr>
          <w:rFonts w:ascii="Arial" w:hAnsi="Arial" w:cs="Arial"/>
          <w:sz w:val="25"/>
          <w:szCs w:val="25"/>
          <w:lang w:val="ro-RO"/>
        </w:rPr>
        <w:t>.0</w:t>
      </w:r>
      <w:r w:rsidR="001733AF" w:rsidRPr="00E35DFF">
        <w:rPr>
          <w:rFonts w:ascii="Arial" w:hAnsi="Arial" w:cs="Arial"/>
          <w:sz w:val="25"/>
          <w:szCs w:val="25"/>
          <w:lang w:val="ro-RO"/>
        </w:rPr>
        <w:t>5</w:t>
      </w:r>
      <w:r w:rsidR="001E7073" w:rsidRPr="00E35DFF">
        <w:rPr>
          <w:rFonts w:ascii="Arial" w:hAnsi="Arial" w:cs="Arial"/>
          <w:sz w:val="25"/>
          <w:szCs w:val="25"/>
          <w:lang w:val="ro-RO"/>
        </w:rPr>
        <w:t>.202</w:t>
      </w:r>
      <w:r w:rsidR="001733AF" w:rsidRPr="00E35DFF">
        <w:rPr>
          <w:rFonts w:ascii="Arial" w:hAnsi="Arial" w:cs="Arial"/>
          <w:sz w:val="25"/>
          <w:szCs w:val="25"/>
          <w:lang w:val="ro-RO"/>
        </w:rPr>
        <w:t>2,</w:t>
      </w:r>
      <w:r w:rsidR="00A124AA" w:rsidRPr="00E35DFF">
        <w:rPr>
          <w:rFonts w:ascii="Arial" w:hAnsi="Arial" w:cs="Arial"/>
          <w:sz w:val="25"/>
          <w:szCs w:val="25"/>
          <w:lang w:val="ro-RO"/>
        </w:rPr>
        <w:t xml:space="preserve"> nr. </w:t>
      </w:r>
      <w:r w:rsidR="001733AF" w:rsidRPr="00E35DFF">
        <w:rPr>
          <w:rFonts w:ascii="Arial" w:hAnsi="Arial" w:cs="Arial"/>
          <w:sz w:val="25"/>
          <w:szCs w:val="25"/>
          <w:lang w:val="ro-RO"/>
        </w:rPr>
        <w:t>13167</w:t>
      </w:r>
      <w:r w:rsidR="001E7073" w:rsidRPr="00E35DFF">
        <w:rPr>
          <w:rFonts w:ascii="Arial" w:hAnsi="Arial" w:cs="Arial"/>
          <w:sz w:val="25"/>
          <w:szCs w:val="25"/>
          <w:lang w:val="ro-RO"/>
        </w:rPr>
        <w:t>/</w:t>
      </w:r>
      <w:r w:rsidR="001733AF" w:rsidRPr="00E35DFF">
        <w:rPr>
          <w:rFonts w:ascii="Arial" w:hAnsi="Arial" w:cs="Arial"/>
          <w:sz w:val="25"/>
          <w:szCs w:val="25"/>
          <w:lang w:val="ro-RO"/>
        </w:rPr>
        <w:t>16</w:t>
      </w:r>
      <w:r w:rsidR="001E7073" w:rsidRPr="00E35DFF">
        <w:rPr>
          <w:rFonts w:ascii="Arial" w:hAnsi="Arial" w:cs="Arial"/>
          <w:sz w:val="25"/>
          <w:szCs w:val="25"/>
          <w:lang w:val="ro-RO"/>
        </w:rPr>
        <w:t>.0</w:t>
      </w:r>
      <w:r w:rsidR="001733AF" w:rsidRPr="00E35DFF">
        <w:rPr>
          <w:rFonts w:ascii="Arial" w:hAnsi="Arial" w:cs="Arial"/>
          <w:sz w:val="25"/>
          <w:szCs w:val="25"/>
          <w:lang w:val="ro-RO"/>
        </w:rPr>
        <w:t>5</w:t>
      </w:r>
      <w:r w:rsidR="001E7073" w:rsidRPr="00E35DFF">
        <w:rPr>
          <w:rFonts w:ascii="Arial" w:hAnsi="Arial" w:cs="Arial"/>
          <w:sz w:val="25"/>
          <w:szCs w:val="25"/>
          <w:lang w:val="ro-RO"/>
        </w:rPr>
        <w:t>.202</w:t>
      </w:r>
      <w:r w:rsidR="00A124AA" w:rsidRPr="00E35DFF">
        <w:rPr>
          <w:rFonts w:ascii="Arial" w:hAnsi="Arial" w:cs="Arial"/>
          <w:sz w:val="25"/>
          <w:szCs w:val="25"/>
          <w:lang w:val="ro-RO"/>
        </w:rPr>
        <w:t>2</w:t>
      </w:r>
      <w:r w:rsidR="007E01D3" w:rsidRPr="00E35DFF">
        <w:rPr>
          <w:rFonts w:ascii="Arial" w:hAnsi="Arial" w:cs="Arial"/>
          <w:sz w:val="25"/>
          <w:szCs w:val="25"/>
          <w:lang w:val="ro-RO"/>
        </w:rPr>
        <w:t xml:space="preserve">, </w:t>
      </w:r>
      <w:r w:rsidR="001733AF" w:rsidRPr="00E35DFF">
        <w:rPr>
          <w:rFonts w:ascii="Arial" w:hAnsi="Arial" w:cs="Arial"/>
          <w:sz w:val="25"/>
          <w:szCs w:val="25"/>
          <w:lang w:val="ro-RO"/>
        </w:rPr>
        <w:t>nr. 13833/20.05.2022,</w:t>
      </w:r>
      <w:r w:rsidR="008076E5" w:rsidRPr="00E35DFF">
        <w:rPr>
          <w:rFonts w:ascii="Arial" w:hAnsi="Arial" w:cs="Arial"/>
          <w:noProof/>
          <w:sz w:val="25"/>
          <w:szCs w:val="25"/>
          <w:lang w:val="ro-RO"/>
        </w:rPr>
        <w:t xml:space="preserve"> </w:t>
      </w:r>
      <w:r w:rsidR="001733AF" w:rsidRPr="00E35DFF">
        <w:rPr>
          <w:rFonts w:ascii="Arial" w:hAnsi="Arial" w:cs="Arial"/>
          <w:sz w:val="25"/>
          <w:szCs w:val="25"/>
          <w:lang w:val="ro-RO"/>
        </w:rPr>
        <w:t xml:space="preserve">nr. 21930/01.09.2022, nr. 21815/12.09.2022 și nr. 21816/12.09.2022 </w:t>
      </w:r>
      <w:r w:rsidRPr="00E35DFF">
        <w:rPr>
          <w:rFonts w:ascii="Arial" w:eastAsia="Calibri" w:hAnsi="Arial" w:cs="Arial"/>
          <w:noProof/>
          <w:sz w:val="25"/>
          <w:szCs w:val="25"/>
          <w:lang w:val="ro-RO"/>
        </w:rPr>
        <w:t>în baza:</w:t>
      </w:r>
    </w:p>
    <w:p w:rsidR="00D6795A" w:rsidRPr="00E35DFF" w:rsidRDefault="00451B8F" w:rsidP="00E35DFF">
      <w:pPr>
        <w:numPr>
          <w:ilvl w:val="0"/>
          <w:numId w:val="1"/>
        </w:numPr>
        <w:autoSpaceDE w:val="0"/>
        <w:spacing w:after="0"/>
        <w:ind w:left="426" w:right="198"/>
        <w:jc w:val="both"/>
        <w:rPr>
          <w:rFonts w:ascii="Arial" w:eastAsia="Calibri" w:hAnsi="Arial" w:cs="Arial"/>
          <w:noProof/>
          <w:sz w:val="25"/>
          <w:szCs w:val="25"/>
          <w:lang w:val="ro-RO" w:eastAsia="ro-RO"/>
        </w:rPr>
      </w:pPr>
      <w:r w:rsidRPr="00E35DFF">
        <w:rPr>
          <w:rFonts w:ascii="Arial" w:eastAsia="Calibri" w:hAnsi="Arial" w:cs="Arial"/>
          <w:b/>
          <w:noProof/>
          <w:sz w:val="25"/>
          <w:szCs w:val="25"/>
          <w:lang w:val="ro-RO" w:eastAsia="ro-RO"/>
        </w:rPr>
        <w:t>Legii nr. 292/201</w:t>
      </w:r>
      <w:r w:rsidR="008076E5" w:rsidRPr="00E35DFF">
        <w:rPr>
          <w:rFonts w:ascii="Arial" w:eastAsia="Calibri" w:hAnsi="Arial" w:cs="Arial"/>
          <w:b/>
          <w:noProof/>
          <w:sz w:val="25"/>
          <w:szCs w:val="25"/>
          <w:lang w:val="ro-RO" w:eastAsia="ro-RO"/>
        </w:rPr>
        <w:t>8</w:t>
      </w:r>
      <w:r w:rsidR="00D6795A" w:rsidRPr="00E35DFF">
        <w:rPr>
          <w:rFonts w:ascii="Arial" w:eastAsia="Calibri" w:hAnsi="Arial" w:cs="Arial"/>
          <w:noProof/>
          <w:sz w:val="25"/>
          <w:szCs w:val="25"/>
          <w:lang w:val="ro-RO" w:eastAsia="ro-RO"/>
        </w:rPr>
        <w:t xml:space="preserve"> privind evaluarea impactului anumitor proiecte publice şi private asupra mediului, cu modificările şi completările şi ulterioare;</w:t>
      </w:r>
    </w:p>
    <w:p w:rsidR="00D6795A" w:rsidRPr="00E35DFF" w:rsidRDefault="00D6795A" w:rsidP="00E35DFF">
      <w:pPr>
        <w:numPr>
          <w:ilvl w:val="0"/>
          <w:numId w:val="1"/>
        </w:numPr>
        <w:autoSpaceDE w:val="0"/>
        <w:spacing w:after="0"/>
        <w:ind w:left="426" w:right="198"/>
        <w:jc w:val="both"/>
        <w:rPr>
          <w:rFonts w:ascii="Arial" w:eastAsia="Calibri" w:hAnsi="Arial" w:cs="Arial"/>
          <w:noProof/>
          <w:sz w:val="25"/>
          <w:szCs w:val="25"/>
          <w:lang w:val="ro-RO" w:eastAsia="ro-RO"/>
        </w:rPr>
      </w:pPr>
      <w:r w:rsidRPr="00E35DFF">
        <w:rPr>
          <w:rFonts w:ascii="Arial" w:eastAsia="Calibri" w:hAnsi="Arial" w:cs="Arial"/>
          <w:b/>
          <w:noProof/>
          <w:sz w:val="25"/>
          <w:szCs w:val="25"/>
          <w:lang w:val="ro-RO"/>
        </w:rPr>
        <w:t>Ordonanţei de Urgenţă a Guvernului nr. 57/2007</w:t>
      </w:r>
      <w:r w:rsidRPr="00E35DFF">
        <w:rPr>
          <w:rFonts w:ascii="Arial" w:eastAsia="Calibri" w:hAnsi="Arial" w:cs="Arial"/>
          <w:noProof/>
          <w:sz w:val="25"/>
          <w:szCs w:val="25"/>
          <w:lang w:val="ro-RO"/>
        </w:rPr>
        <w:t xml:space="preserve"> privind regimul ariilor naturale protejate, conservarea habitatelor naturale, a florei şi faunei sǎlbatice, aprobată prin </w:t>
      </w:r>
      <w:r w:rsidRPr="00E35DFF">
        <w:rPr>
          <w:rFonts w:ascii="Arial" w:eastAsia="Calibri" w:hAnsi="Arial" w:cs="Arial"/>
          <w:b/>
          <w:noProof/>
          <w:sz w:val="25"/>
          <w:szCs w:val="25"/>
          <w:lang w:val="ro-RO"/>
        </w:rPr>
        <w:t>Legea nr. 49/2011</w:t>
      </w:r>
      <w:r w:rsidRPr="00E35DFF">
        <w:rPr>
          <w:rFonts w:ascii="Arial" w:eastAsia="Calibri" w:hAnsi="Arial" w:cs="Arial"/>
          <w:noProof/>
          <w:sz w:val="25"/>
          <w:szCs w:val="25"/>
          <w:lang w:val="ro-RO"/>
        </w:rPr>
        <w:t>,</w:t>
      </w:r>
      <w:r w:rsidR="008076E5" w:rsidRPr="00E35DFF">
        <w:rPr>
          <w:rFonts w:ascii="Arial" w:eastAsia="Calibri" w:hAnsi="Arial" w:cs="Arial"/>
          <w:noProof/>
          <w:sz w:val="25"/>
          <w:szCs w:val="25"/>
          <w:lang w:val="ro-RO"/>
        </w:rPr>
        <w:t xml:space="preserve"> cu modific</w:t>
      </w:r>
      <w:r w:rsidR="00B42DD5" w:rsidRPr="00E35DFF">
        <w:rPr>
          <w:rFonts w:ascii="Arial" w:eastAsia="Calibri" w:hAnsi="Arial" w:cs="Arial"/>
          <w:noProof/>
          <w:sz w:val="25"/>
          <w:szCs w:val="25"/>
          <w:lang w:val="ro-RO"/>
        </w:rPr>
        <w:t>ă</w:t>
      </w:r>
      <w:r w:rsidR="008076E5" w:rsidRPr="00E35DFF">
        <w:rPr>
          <w:rFonts w:ascii="Arial" w:eastAsia="Calibri" w:hAnsi="Arial" w:cs="Arial"/>
          <w:noProof/>
          <w:sz w:val="25"/>
          <w:szCs w:val="25"/>
          <w:lang w:val="ro-RO"/>
        </w:rPr>
        <w:t xml:space="preserve">rile </w:t>
      </w:r>
      <w:r w:rsidR="00B42DD5" w:rsidRPr="00E35DFF">
        <w:rPr>
          <w:rFonts w:ascii="Arial" w:eastAsia="Calibri" w:hAnsi="Arial" w:cs="Arial"/>
          <w:noProof/>
          <w:sz w:val="25"/>
          <w:szCs w:val="25"/>
          <w:lang w:val="ro-RO"/>
        </w:rPr>
        <w:t>ș</w:t>
      </w:r>
      <w:r w:rsidR="008076E5" w:rsidRPr="00E35DFF">
        <w:rPr>
          <w:rFonts w:ascii="Arial" w:eastAsia="Calibri" w:hAnsi="Arial" w:cs="Arial"/>
          <w:noProof/>
          <w:sz w:val="25"/>
          <w:szCs w:val="25"/>
          <w:lang w:val="ro-RO"/>
        </w:rPr>
        <w:t>i complet</w:t>
      </w:r>
      <w:r w:rsidR="00F17245" w:rsidRPr="00E35DFF">
        <w:rPr>
          <w:rFonts w:ascii="Arial" w:eastAsia="Calibri" w:hAnsi="Arial" w:cs="Arial"/>
          <w:noProof/>
          <w:sz w:val="25"/>
          <w:szCs w:val="25"/>
          <w:lang w:val="ro-RO"/>
        </w:rPr>
        <w:t>ă</w:t>
      </w:r>
      <w:r w:rsidR="008076E5" w:rsidRPr="00E35DFF">
        <w:rPr>
          <w:rFonts w:ascii="Arial" w:eastAsia="Calibri" w:hAnsi="Arial" w:cs="Arial"/>
          <w:noProof/>
          <w:sz w:val="25"/>
          <w:szCs w:val="25"/>
          <w:lang w:val="ro-RO"/>
        </w:rPr>
        <w:t xml:space="preserve">rile ulterioare, </w:t>
      </w:r>
    </w:p>
    <w:p w:rsidR="00DA03E4" w:rsidRPr="00E35DFF" w:rsidRDefault="00DA03E4" w:rsidP="00E35DFF">
      <w:pPr>
        <w:numPr>
          <w:ilvl w:val="0"/>
          <w:numId w:val="1"/>
        </w:numPr>
        <w:autoSpaceDE w:val="0"/>
        <w:spacing w:after="0"/>
        <w:ind w:left="426" w:right="198"/>
        <w:jc w:val="both"/>
        <w:rPr>
          <w:rFonts w:ascii="Arial" w:eastAsia="Calibri" w:hAnsi="Arial" w:cs="Arial"/>
          <w:noProof/>
          <w:sz w:val="25"/>
          <w:szCs w:val="25"/>
          <w:lang w:val="ro-RO" w:eastAsia="ro-RO"/>
        </w:rPr>
      </w:pPr>
      <w:r w:rsidRPr="00E35DFF">
        <w:rPr>
          <w:rFonts w:ascii="Arial" w:eastAsia="Calibri" w:hAnsi="Arial" w:cs="Arial"/>
          <w:b/>
          <w:noProof/>
          <w:sz w:val="25"/>
          <w:szCs w:val="25"/>
          <w:lang w:val="ro-RO"/>
        </w:rPr>
        <w:t>Prevederilor art.</w:t>
      </w:r>
      <w:r w:rsidR="00F17245" w:rsidRPr="00E35DFF">
        <w:rPr>
          <w:rFonts w:ascii="Arial" w:eastAsia="Calibri" w:hAnsi="Arial" w:cs="Arial"/>
          <w:b/>
          <w:noProof/>
          <w:sz w:val="25"/>
          <w:szCs w:val="25"/>
          <w:lang w:val="ro-RO"/>
        </w:rPr>
        <w:t xml:space="preserve"> </w:t>
      </w:r>
      <w:r w:rsidRPr="00E35DFF">
        <w:rPr>
          <w:rFonts w:ascii="Arial" w:eastAsia="Calibri" w:hAnsi="Arial" w:cs="Arial"/>
          <w:b/>
          <w:noProof/>
          <w:sz w:val="25"/>
          <w:szCs w:val="25"/>
          <w:lang w:val="ro-RO"/>
        </w:rPr>
        <w:t>48 din Legea apelor nr. 107/1996</w:t>
      </w:r>
      <w:r w:rsidRPr="00E35DFF">
        <w:rPr>
          <w:rFonts w:ascii="Arial" w:eastAsia="Calibri" w:hAnsi="Arial" w:cs="Arial"/>
          <w:noProof/>
          <w:sz w:val="25"/>
          <w:szCs w:val="25"/>
          <w:lang w:val="ro-RO"/>
        </w:rPr>
        <w:t>, cu modificarile si completarile ulterioare,</w:t>
      </w:r>
    </w:p>
    <w:p w:rsidR="00D6795A" w:rsidRPr="00E35DFF" w:rsidRDefault="008076E5" w:rsidP="00E35DFF">
      <w:pPr>
        <w:autoSpaceDE w:val="0"/>
        <w:autoSpaceDN w:val="0"/>
        <w:adjustRightInd w:val="0"/>
        <w:spacing w:after="0"/>
        <w:ind w:right="198" w:firstLine="360"/>
        <w:jc w:val="both"/>
        <w:rPr>
          <w:rFonts w:ascii="Arial" w:eastAsia="Calibri" w:hAnsi="Arial" w:cs="Arial"/>
          <w:b/>
          <w:noProof/>
          <w:sz w:val="25"/>
          <w:szCs w:val="25"/>
          <w:lang w:val="ro-RO"/>
        </w:rPr>
      </w:pPr>
      <w:r w:rsidRPr="00E35DFF">
        <w:rPr>
          <w:rFonts w:ascii="Arial" w:eastAsia="Calibri" w:hAnsi="Arial" w:cs="Arial"/>
          <w:b/>
          <w:noProof/>
          <w:sz w:val="25"/>
          <w:szCs w:val="25"/>
          <w:lang w:val="ro-RO"/>
        </w:rPr>
        <w:t>Agentia Pentru Protectia Mediului</w:t>
      </w:r>
      <w:r w:rsidR="00D6795A" w:rsidRPr="00E35DFF">
        <w:rPr>
          <w:rFonts w:ascii="Arial" w:eastAsia="Calibri" w:hAnsi="Arial" w:cs="Arial"/>
          <w:b/>
          <w:noProof/>
          <w:sz w:val="25"/>
          <w:szCs w:val="25"/>
          <w:lang w:val="ro-RO"/>
        </w:rPr>
        <w:t xml:space="preserve"> Cluj decide</w:t>
      </w:r>
      <w:r w:rsidR="00D6795A" w:rsidRPr="00E35DFF">
        <w:rPr>
          <w:rFonts w:ascii="Arial" w:eastAsia="Calibri" w:hAnsi="Arial" w:cs="Arial"/>
          <w:noProof/>
          <w:sz w:val="25"/>
          <w:szCs w:val="25"/>
          <w:lang w:val="ro-RO"/>
        </w:rPr>
        <w:t>, ca urmare a consultărilor desfăşurate în cadrul şedinţei Comisiei de Analiză Tehnică din</w:t>
      </w:r>
      <w:r w:rsidR="00DA03E4" w:rsidRPr="00E35DFF">
        <w:rPr>
          <w:rFonts w:ascii="Arial" w:eastAsia="Calibri" w:hAnsi="Arial" w:cs="Arial"/>
          <w:noProof/>
          <w:sz w:val="25"/>
          <w:szCs w:val="25"/>
          <w:lang w:val="ro-RO"/>
        </w:rPr>
        <w:t xml:space="preserve"> data de </w:t>
      </w:r>
      <w:r w:rsidR="00CD3260" w:rsidRPr="00E35DFF">
        <w:rPr>
          <w:rFonts w:ascii="Arial" w:eastAsia="Calibri" w:hAnsi="Arial" w:cs="Arial"/>
          <w:noProof/>
          <w:sz w:val="25"/>
          <w:szCs w:val="25"/>
          <w:lang w:val="ro-RO"/>
        </w:rPr>
        <w:t>31</w:t>
      </w:r>
      <w:r w:rsidR="00451B8F" w:rsidRPr="00E35DFF">
        <w:rPr>
          <w:rFonts w:ascii="Arial" w:eastAsia="Calibri" w:hAnsi="Arial" w:cs="Arial"/>
          <w:noProof/>
          <w:sz w:val="25"/>
          <w:szCs w:val="25"/>
          <w:lang w:val="ro-RO"/>
        </w:rPr>
        <w:t>.0</w:t>
      </w:r>
      <w:r w:rsidR="00CD3260" w:rsidRPr="00E35DFF">
        <w:rPr>
          <w:rFonts w:ascii="Arial" w:eastAsia="Calibri" w:hAnsi="Arial" w:cs="Arial"/>
          <w:noProof/>
          <w:sz w:val="25"/>
          <w:szCs w:val="25"/>
          <w:lang w:val="ro-RO"/>
        </w:rPr>
        <w:t>5</w:t>
      </w:r>
      <w:r w:rsidR="001E7073" w:rsidRPr="00E35DFF">
        <w:rPr>
          <w:rFonts w:ascii="Arial" w:eastAsia="Calibri" w:hAnsi="Arial" w:cs="Arial"/>
          <w:noProof/>
          <w:sz w:val="25"/>
          <w:szCs w:val="25"/>
          <w:lang w:val="ro-RO"/>
        </w:rPr>
        <w:t>.202</w:t>
      </w:r>
      <w:r w:rsidR="00451B8F" w:rsidRPr="00E35DFF">
        <w:rPr>
          <w:rFonts w:ascii="Arial" w:eastAsia="Calibri" w:hAnsi="Arial" w:cs="Arial"/>
          <w:noProof/>
          <w:sz w:val="25"/>
          <w:szCs w:val="25"/>
          <w:lang w:val="ro-RO"/>
        </w:rPr>
        <w:t>2</w:t>
      </w:r>
      <w:r w:rsidR="003C5E58" w:rsidRPr="00E35DFF">
        <w:rPr>
          <w:rFonts w:ascii="Arial" w:eastAsia="Calibri" w:hAnsi="Arial" w:cs="Arial"/>
          <w:noProof/>
          <w:sz w:val="25"/>
          <w:szCs w:val="25"/>
          <w:lang w:val="ro-RO"/>
        </w:rPr>
        <w:t xml:space="preserve">, </w:t>
      </w:r>
      <w:r w:rsidR="003C5E58" w:rsidRPr="00E35DFF">
        <w:rPr>
          <w:rFonts w:ascii="Arial" w:eastAsia="Calibri" w:hAnsi="Arial" w:cs="Arial"/>
          <w:b/>
          <w:noProof/>
          <w:sz w:val="25"/>
          <w:szCs w:val="25"/>
          <w:lang w:val="ro-RO"/>
        </w:rPr>
        <w:t>că</w:t>
      </w:r>
      <w:r w:rsidR="0037539F" w:rsidRPr="00E35DFF">
        <w:rPr>
          <w:rFonts w:ascii="Arial" w:eastAsia="Calibri" w:hAnsi="Arial" w:cs="Arial"/>
          <w:b/>
          <w:noProof/>
          <w:sz w:val="25"/>
          <w:szCs w:val="25"/>
          <w:lang w:val="ro-RO"/>
        </w:rPr>
        <w:t xml:space="preserve"> proiectul</w:t>
      </w:r>
      <w:r w:rsidR="003C5E58" w:rsidRPr="00E35DFF">
        <w:rPr>
          <w:rFonts w:ascii="Arial" w:eastAsia="Calibri" w:hAnsi="Arial" w:cs="Arial"/>
          <w:b/>
          <w:noProof/>
          <w:sz w:val="25"/>
          <w:szCs w:val="25"/>
          <w:lang w:val="ro-RO"/>
        </w:rPr>
        <w:t xml:space="preserve"> </w:t>
      </w:r>
      <w:r w:rsidR="00CD3260" w:rsidRPr="00E35DFF">
        <w:rPr>
          <w:rFonts w:ascii="Arial" w:eastAsia="Times New Roman" w:hAnsi="Arial" w:cs="Arial"/>
          <w:b/>
          <w:sz w:val="25"/>
          <w:szCs w:val="25"/>
          <w:lang w:val="ro-RO"/>
        </w:rPr>
        <w:t xml:space="preserve">„Rețea apă și canalizare în satul Straja, comuna Căpușu Mare, județul Cluj”, </w:t>
      </w:r>
      <w:r w:rsidR="0037539F" w:rsidRPr="00E35DFF">
        <w:rPr>
          <w:rFonts w:ascii="Arial" w:eastAsia="Times New Roman" w:hAnsi="Arial" w:cs="Arial"/>
          <w:sz w:val="25"/>
          <w:szCs w:val="25"/>
          <w:lang w:val="ro-RO"/>
        </w:rPr>
        <w:t>situat î</w:t>
      </w:r>
      <w:r w:rsidR="00CD3260" w:rsidRPr="00E35DFF">
        <w:rPr>
          <w:rFonts w:ascii="Arial" w:eastAsia="Times New Roman" w:hAnsi="Arial" w:cs="Arial"/>
          <w:sz w:val="25"/>
          <w:szCs w:val="25"/>
          <w:lang w:val="ro-RO"/>
        </w:rPr>
        <w:t>n jud. Cluj, com. Căpușu Mare, satul Straja, județul Cluj</w:t>
      </w:r>
      <w:r w:rsidR="00451B8F" w:rsidRPr="00E35DFF">
        <w:rPr>
          <w:rFonts w:ascii="Arial" w:eastAsia="Times New Roman" w:hAnsi="Arial" w:cs="Arial"/>
          <w:sz w:val="25"/>
          <w:szCs w:val="25"/>
          <w:lang w:val="ro-RO"/>
        </w:rPr>
        <w:t>,</w:t>
      </w:r>
      <w:r w:rsidR="001E7073" w:rsidRPr="00E35DFF">
        <w:rPr>
          <w:rFonts w:ascii="Arial" w:eastAsia="Calibri" w:hAnsi="Arial" w:cs="Arial"/>
          <w:b/>
          <w:noProof/>
          <w:sz w:val="25"/>
          <w:szCs w:val="25"/>
          <w:lang w:val="ro-RO"/>
        </w:rPr>
        <w:t xml:space="preserve"> </w:t>
      </w:r>
      <w:r w:rsidR="00D6795A" w:rsidRPr="00E35DFF">
        <w:rPr>
          <w:rFonts w:ascii="Arial" w:eastAsia="Calibri" w:hAnsi="Arial" w:cs="Arial"/>
          <w:b/>
          <w:noProof/>
          <w:sz w:val="25"/>
          <w:szCs w:val="25"/>
          <w:lang w:val="ro-RO"/>
        </w:rPr>
        <w:t>nu se supune evaluării impactului asupra mediului</w:t>
      </w:r>
      <w:r w:rsidR="00DA03E4" w:rsidRPr="00E35DFF">
        <w:rPr>
          <w:rFonts w:ascii="Arial" w:eastAsia="Calibri" w:hAnsi="Arial" w:cs="Arial"/>
          <w:noProof/>
          <w:sz w:val="25"/>
          <w:szCs w:val="25"/>
          <w:lang w:val="ro-RO"/>
        </w:rPr>
        <w:t xml:space="preserve">, </w:t>
      </w:r>
      <w:r w:rsidR="00F17245" w:rsidRPr="00E35DFF">
        <w:rPr>
          <w:rFonts w:ascii="Arial" w:eastAsia="Calibri" w:hAnsi="Arial" w:cs="Arial"/>
          <w:b/>
          <w:noProof/>
          <w:sz w:val="25"/>
          <w:szCs w:val="25"/>
          <w:lang w:val="ro-RO"/>
        </w:rPr>
        <w:t>nu se supune evaluă</w:t>
      </w:r>
      <w:r w:rsidR="00DA03E4" w:rsidRPr="00E35DFF">
        <w:rPr>
          <w:rFonts w:ascii="Arial" w:eastAsia="Calibri" w:hAnsi="Arial" w:cs="Arial"/>
          <w:b/>
          <w:noProof/>
          <w:sz w:val="25"/>
          <w:szCs w:val="25"/>
          <w:lang w:val="ro-RO"/>
        </w:rPr>
        <w:t>rii adecvate</w:t>
      </w:r>
      <w:r w:rsidR="00DA03E4" w:rsidRPr="00E35DFF">
        <w:rPr>
          <w:rFonts w:ascii="Arial" w:eastAsia="Calibri" w:hAnsi="Arial" w:cs="Arial"/>
          <w:noProof/>
          <w:sz w:val="25"/>
          <w:szCs w:val="25"/>
          <w:lang w:val="ro-RO"/>
        </w:rPr>
        <w:t xml:space="preserve"> </w:t>
      </w:r>
      <w:r w:rsidR="00F17245" w:rsidRPr="00E35DFF">
        <w:rPr>
          <w:rFonts w:ascii="Arial" w:eastAsia="Calibri" w:hAnsi="Arial" w:cs="Arial"/>
          <w:b/>
          <w:noProof/>
          <w:sz w:val="25"/>
          <w:szCs w:val="25"/>
          <w:lang w:val="ro-RO"/>
        </w:rPr>
        <w:t>ș</w:t>
      </w:r>
      <w:r w:rsidR="00AC2E1B" w:rsidRPr="00E35DFF">
        <w:rPr>
          <w:rFonts w:ascii="Arial" w:eastAsia="Calibri" w:hAnsi="Arial" w:cs="Arial"/>
          <w:b/>
          <w:noProof/>
          <w:sz w:val="25"/>
          <w:szCs w:val="25"/>
          <w:lang w:val="ro-RO"/>
        </w:rPr>
        <w:t xml:space="preserve">i </w:t>
      </w:r>
      <w:r w:rsidR="00DA03E4" w:rsidRPr="00E35DFF">
        <w:rPr>
          <w:rFonts w:ascii="Arial" w:eastAsia="Calibri" w:hAnsi="Arial" w:cs="Arial"/>
          <w:b/>
          <w:noProof/>
          <w:sz w:val="25"/>
          <w:szCs w:val="25"/>
          <w:lang w:val="ro-RO"/>
        </w:rPr>
        <w:t xml:space="preserve">nu se supune </w:t>
      </w:r>
      <w:r w:rsidR="00AC2E1B" w:rsidRPr="00E35DFF">
        <w:rPr>
          <w:rFonts w:ascii="Arial" w:eastAsia="Calibri" w:hAnsi="Arial" w:cs="Arial"/>
          <w:b/>
          <w:noProof/>
          <w:sz w:val="25"/>
          <w:szCs w:val="25"/>
          <w:lang w:val="ro-RO"/>
        </w:rPr>
        <w:t>evalu</w:t>
      </w:r>
      <w:r w:rsidR="00F17245" w:rsidRPr="00E35DFF">
        <w:rPr>
          <w:rFonts w:ascii="Arial" w:eastAsia="Calibri" w:hAnsi="Arial" w:cs="Arial"/>
          <w:b/>
          <w:noProof/>
          <w:sz w:val="25"/>
          <w:szCs w:val="25"/>
          <w:lang w:val="ro-RO"/>
        </w:rPr>
        <w:t>ă</w:t>
      </w:r>
      <w:r w:rsidR="00AC2E1B" w:rsidRPr="00E35DFF">
        <w:rPr>
          <w:rFonts w:ascii="Arial" w:eastAsia="Calibri" w:hAnsi="Arial" w:cs="Arial"/>
          <w:b/>
          <w:noProof/>
          <w:sz w:val="25"/>
          <w:szCs w:val="25"/>
          <w:lang w:val="ro-RO"/>
        </w:rPr>
        <w:t>rii imp</w:t>
      </w:r>
      <w:r w:rsidR="00F17245" w:rsidRPr="00E35DFF">
        <w:rPr>
          <w:rFonts w:ascii="Arial" w:eastAsia="Calibri" w:hAnsi="Arial" w:cs="Arial"/>
          <w:b/>
          <w:noProof/>
          <w:sz w:val="25"/>
          <w:szCs w:val="25"/>
          <w:lang w:val="ro-RO"/>
        </w:rPr>
        <w:t>actului asupra corpurilor de apă</w:t>
      </w:r>
      <w:r w:rsidR="00AC2E1B" w:rsidRPr="00E35DFF">
        <w:rPr>
          <w:rFonts w:ascii="Arial" w:eastAsia="Calibri" w:hAnsi="Arial" w:cs="Arial"/>
          <w:noProof/>
          <w:sz w:val="25"/>
          <w:szCs w:val="25"/>
          <w:lang w:val="ro-RO"/>
        </w:rPr>
        <w:t>.</w:t>
      </w:r>
    </w:p>
    <w:p w:rsidR="000144DA" w:rsidRPr="00E35DFF" w:rsidRDefault="000144DA" w:rsidP="00E35DFF">
      <w:pPr>
        <w:autoSpaceDE w:val="0"/>
        <w:autoSpaceDN w:val="0"/>
        <w:adjustRightInd w:val="0"/>
        <w:spacing w:after="0"/>
        <w:ind w:right="198"/>
        <w:jc w:val="both"/>
        <w:rPr>
          <w:rFonts w:ascii="Arial" w:eastAsia="Calibri" w:hAnsi="Arial" w:cs="Arial"/>
          <w:noProof/>
          <w:sz w:val="25"/>
          <w:szCs w:val="25"/>
          <w:lang w:val="ro-RO"/>
        </w:rPr>
      </w:pPr>
    </w:p>
    <w:p w:rsidR="00E41CEE" w:rsidRPr="00E35DFF" w:rsidRDefault="00D6795A" w:rsidP="00E35DFF">
      <w:pPr>
        <w:autoSpaceDE w:val="0"/>
        <w:autoSpaceDN w:val="0"/>
        <w:adjustRightInd w:val="0"/>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xml:space="preserve">    </w:t>
      </w:r>
      <w:r w:rsidRPr="00E35DFF">
        <w:rPr>
          <w:rFonts w:ascii="Arial" w:eastAsia="Calibri" w:hAnsi="Arial" w:cs="Arial"/>
          <w:b/>
          <w:noProof/>
          <w:sz w:val="25"/>
          <w:szCs w:val="25"/>
          <w:lang w:val="ro-RO"/>
        </w:rPr>
        <w:t>Justificarea prezentei decizii</w:t>
      </w:r>
      <w:r w:rsidRPr="00E35DFF">
        <w:rPr>
          <w:rFonts w:ascii="Arial" w:eastAsia="Calibri" w:hAnsi="Arial" w:cs="Arial"/>
          <w:noProof/>
          <w:sz w:val="25"/>
          <w:szCs w:val="25"/>
          <w:lang w:val="ro-RO"/>
        </w:rPr>
        <w:t>:</w:t>
      </w:r>
    </w:p>
    <w:p w:rsidR="00E44CC2" w:rsidRPr="00E35DFF" w:rsidRDefault="00E44CC2" w:rsidP="00E35DFF">
      <w:pPr>
        <w:pStyle w:val="ListParagraph"/>
        <w:numPr>
          <w:ilvl w:val="0"/>
          <w:numId w:val="1"/>
        </w:numPr>
        <w:spacing w:after="0" w:line="240" w:lineRule="auto"/>
        <w:ind w:left="0" w:right="198" w:firstLine="450"/>
        <w:jc w:val="both"/>
        <w:rPr>
          <w:rFonts w:ascii="Arial" w:hAnsi="Arial" w:cs="Arial"/>
          <w:sz w:val="25"/>
          <w:szCs w:val="25"/>
        </w:rPr>
      </w:pPr>
      <w:proofErr w:type="spellStart"/>
      <w:r w:rsidRPr="00E35DFF">
        <w:rPr>
          <w:rFonts w:ascii="Arial" w:hAnsi="Arial" w:cs="Arial"/>
          <w:sz w:val="25"/>
          <w:szCs w:val="25"/>
        </w:rPr>
        <w:t>Una</w:t>
      </w:r>
      <w:proofErr w:type="spellEnd"/>
      <w:r w:rsidRPr="00E35DFF">
        <w:rPr>
          <w:rFonts w:ascii="Arial" w:hAnsi="Arial" w:cs="Arial"/>
          <w:sz w:val="25"/>
          <w:szCs w:val="25"/>
        </w:rPr>
        <w:t xml:space="preserve"> din </w:t>
      </w:r>
      <w:proofErr w:type="spellStart"/>
      <w:r w:rsidRPr="00E35DFF">
        <w:rPr>
          <w:rFonts w:ascii="Arial" w:hAnsi="Arial" w:cs="Arial"/>
          <w:sz w:val="25"/>
          <w:szCs w:val="25"/>
        </w:rPr>
        <w:t>nevoile</w:t>
      </w:r>
      <w:proofErr w:type="spellEnd"/>
      <w:r w:rsidRPr="00E35DFF">
        <w:rPr>
          <w:rFonts w:ascii="Arial" w:hAnsi="Arial" w:cs="Arial"/>
          <w:sz w:val="25"/>
          <w:szCs w:val="25"/>
        </w:rPr>
        <w:t xml:space="preserve"> </w:t>
      </w:r>
      <w:proofErr w:type="spellStart"/>
      <w:r w:rsidRPr="00E35DFF">
        <w:rPr>
          <w:rFonts w:ascii="Arial" w:hAnsi="Arial" w:cs="Arial"/>
          <w:sz w:val="25"/>
          <w:szCs w:val="25"/>
        </w:rPr>
        <w:t>elementare</w:t>
      </w:r>
      <w:proofErr w:type="spellEnd"/>
      <w:r w:rsidRPr="00E35DFF">
        <w:rPr>
          <w:rFonts w:ascii="Arial" w:hAnsi="Arial" w:cs="Arial"/>
          <w:sz w:val="25"/>
          <w:szCs w:val="25"/>
        </w:rPr>
        <w:t xml:space="preserve"> ale </w:t>
      </w:r>
      <w:proofErr w:type="spellStart"/>
      <w:r w:rsidRPr="00E35DFF">
        <w:rPr>
          <w:rFonts w:ascii="Arial" w:hAnsi="Arial" w:cs="Arial"/>
          <w:sz w:val="25"/>
          <w:szCs w:val="25"/>
        </w:rPr>
        <w:t>omului</w:t>
      </w:r>
      <w:proofErr w:type="spellEnd"/>
      <w:r w:rsidRPr="00E35DFF">
        <w:rPr>
          <w:rFonts w:ascii="Arial" w:hAnsi="Arial" w:cs="Arial"/>
          <w:sz w:val="25"/>
          <w:szCs w:val="25"/>
        </w:rPr>
        <w:t xml:space="preserve"> o </w:t>
      </w:r>
      <w:proofErr w:type="spellStart"/>
      <w:r w:rsidRPr="00E35DFF">
        <w:rPr>
          <w:rFonts w:ascii="Arial" w:hAnsi="Arial" w:cs="Arial"/>
          <w:sz w:val="25"/>
          <w:szCs w:val="25"/>
        </w:rPr>
        <w:t>reprezintă</w:t>
      </w:r>
      <w:proofErr w:type="spellEnd"/>
      <w:r w:rsidRPr="00E35DFF">
        <w:rPr>
          <w:rFonts w:ascii="Arial" w:hAnsi="Arial" w:cs="Arial"/>
          <w:sz w:val="25"/>
          <w:szCs w:val="25"/>
        </w:rPr>
        <w:t xml:space="preserve"> </w:t>
      </w:r>
      <w:proofErr w:type="spellStart"/>
      <w:r w:rsidRPr="00E35DFF">
        <w:rPr>
          <w:rFonts w:ascii="Arial" w:hAnsi="Arial" w:cs="Arial"/>
          <w:sz w:val="25"/>
          <w:szCs w:val="25"/>
        </w:rPr>
        <w:t>accesul</w:t>
      </w:r>
      <w:proofErr w:type="spellEnd"/>
      <w:r w:rsidRPr="00E35DFF">
        <w:rPr>
          <w:rFonts w:ascii="Arial" w:hAnsi="Arial" w:cs="Arial"/>
          <w:sz w:val="25"/>
          <w:szCs w:val="25"/>
        </w:rPr>
        <w:t xml:space="preserve"> la </w:t>
      </w:r>
      <w:proofErr w:type="spellStart"/>
      <w:proofErr w:type="gramStart"/>
      <w:r w:rsidRPr="00E35DFF">
        <w:rPr>
          <w:rFonts w:ascii="Arial" w:hAnsi="Arial" w:cs="Arial"/>
          <w:sz w:val="25"/>
          <w:szCs w:val="25"/>
        </w:rPr>
        <w:t>apă</w:t>
      </w:r>
      <w:proofErr w:type="spellEnd"/>
      <w:proofErr w:type="gramEnd"/>
      <w:r w:rsidRPr="00E35DFF">
        <w:rPr>
          <w:rFonts w:ascii="Arial" w:hAnsi="Arial" w:cs="Arial"/>
          <w:sz w:val="25"/>
          <w:szCs w:val="25"/>
        </w:rPr>
        <w:t xml:space="preserve"> </w:t>
      </w:r>
      <w:proofErr w:type="spellStart"/>
      <w:r w:rsidRPr="00E35DFF">
        <w:rPr>
          <w:rFonts w:ascii="Arial" w:hAnsi="Arial" w:cs="Arial"/>
          <w:sz w:val="25"/>
          <w:szCs w:val="25"/>
        </w:rPr>
        <w:t>potabilă</w:t>
      </w:r>
      <w:proofErr w:type="spellEnd"/>
      <w:r w:rsidRPr="00E35DFF">
        <w:rPr>
          <w:rFonts w:ascii="Arial" w:hAnsi="Arial" w:cs="Arial"/>
          <w:sz w:val="25"/>
          <w:szCs w:val="25"/>
        </w:rPr>
        <w:t xml:space="preserve"> </w:t>
      </w:r>
      <w:proofErr w:type="spellStart"/>
      <w:r w:rsidRPr="00E35DFF">
        <w:rPr>
          <w:rFonts w:ascii="Arial" w:hAnsi="Arial" w:cs="Arial"/>
          <w:sz w:val="25"/>
          <w:szCs w:val="25"/>
        </w:rPr>
        <w:t>și</w:t>
      </w:r>
      <w:proofErr w:type="spellEnd"/>
      <w:r w:rsidRPr="00E35DFF">
        <w:rPr>
          <w:rFonts w:ascii="Arial" w:hAnsi="Arial" w:cs="Arial"/>
          <w:sz w:val="25"/>
          <w:szCs w:val="25"/>
        </w:rPr>
        <w:t xml:space="preserve"> </w:t>
      </w:r>
      <w:proofErr w:type="spellStart"/>
      <w:r w:rsidRPr="00E35DFF">
        <w:rPr>
          <w:rFonts w:ascii="Arial" w:hAnsi="Arial" w:cs="Arial"/>
          <w:sz w:val="25"/>
          <w:szCs w:val="25"/>
        </w:rPr>
        <w:t>canalizare</w:t>
      </w:r>
      <w:proofErr w:type="spellEnd"/>
      <w:r w:rsidRPr="00E35DFF">
        <w:rPr>
          <w:rFonts w:ascii="Arial" w:hAnsi="Arial" w:cs="Arial"/>
          <w:sz w:val="25"/>
          <w:szCs w:val="25"/>
        </w:rPr>
        <w:t xml:space="preserve">, </w:t>
      </w:r>
      <w:proofErr w:type="spellStart"/>
      <w:r w:rsidRPr="00E35DFF">
        <w:rPr>
          <w:rFonts w:ascii="Arial" w:hAnsi="Arial" w:cs="Arial"/>
          <w:sz w:val="25"/>
          <w:szCs w:val="25"/>
        </w:rPr>
        <w:t>calitatea</w:t>
      </w:r>
      <w:proofErr w:type="spellEnd"/>
      <w:r w:rsidRPr="00E35DFF">
        <w:rPr>
          <w:rFonts w:ascii="Arial" w:hAnsi="Arial" w:cs="Arial"/>
          <w:sz w:val="25"/>
          <w:szCs w:val="25"/>
        </w:rPr>
        <w:t xml:space="preserve"> </w:t>
      </w:r>
      <w:proofErr w:type="spellStart"/>
      <w:r w:rsidRPr="00E35DFF">
        <w:rPr>
          <w:rFonts w:ascii="Arial" w:hAnsi="Arial" w:cs="Arial"/>
          <w:sz w:val="25"/>
          <w:szCs w:val="25"/>
        </w:rPr>
        <w:t>locuirii</w:t>
      </w:r>
      <w:proofErr w:type="spellEnd"/>
      <w:r w:rsidRPr="00E35DFF">
        <w:rPr>
          <w:rFonts w:ascii="Arial" w:hAnsi="Arial" w:cs="Arial"/>
          <w:sz w:val="25"/>
          <w:szCs w:val="25"/>
        </w:rPr>
        <w:t xml:space="preserve"> </w:t>
      </w:r>
      <w:proofErr w:type="spellStart"/>
      <w:r w:rsidRPr="00E35DFF">
        <w:rPr>
          <w:rFonts w:ascii="Arial" w:hAnsi="Arial" w:cs="Arial"/>
          <w:sz w:val="25"/>
          <w:szCs w:val="25"/>
        </w:rPr>
        <w:t>fiind</w:t>
      </w:r>
      <w:proofErr w:type="spellEnd"/>
      <w:r w:rsidRPr="00E35DFF">
        <w:rPr>
          <w:rFonts w:ascii="Arial" w:hAnsi="Arial" w:cs="Arial"/>
          <w:sz w:val="25"/>
          <w:szCs w:val="25"/>
        </w:rPr>
        <w:t xml:space="preserve"> </w:t>
      </w:r>
      <w:proofErr w:type="spellStart"/>
      <w:r w:rsidRPr="00E35DFF">
        <w:rPr>
          <w:rFonts w:ascii="Arial" w:hAnsi="Arial" w:cs="Arial"/>
          <w:sz w:val="25"/>
          <w:szCs w:val="25"/>
        </w:rPr>
        <w:t>grav</w:t>
      </w:r>
      <w:proofErr w:type="spellEnd"/>
      <w:r w:rsidRPr="00E35DFF">
        <w:rPr>
          <w:rFonts w:ascii="Arial" w:hAnsi="Arial" w:cs="Arial"/>
          <w:sz w:val="25"/>
          <w:szCs w:val="25"/>
        </w:rPr>
        <w:t xml:space="preserve"> </w:t>
      </w:r>
      <w:proofErr w:type="spellStart"/>
      <w:r w:rsidRPr="00E35DFF">
        <w:rPr>
          <w:rFonts w:ascii="Arial" w:hAnsi="Arial" w:cs="Arial"/>
          <w:sz w:val="25"/>
          <w:szCs w:val="25"/>
        </w:rPr>
        <w:t>afectată</w:t>
      </w:r>
      <w:proofErr w:type="spellEnd"/>
      <w:r w:rsidRPr="00E35DFF">
        <w:rPr>
          <w:rFonts w:ascii="Arial" w:hAnsi="Arial" w:cs="Arial"/>
          <w:sz w:val="25"/>
          <w:szCs w:val="25"/>
        </w:rPr>
        <w:t xml:space="preserve"> de </w:t>
      </w:r>
      <w:proofErr w:type="spellStart"/>
      <w:r w:rsidRPr="00E35DFF">
        <w:rPr>
          <w:rFonts w:ascii="Arial" w:hAnsi="Arial" w:cs="Arial"/>
          <w:sz w:val="25"/>
          <w:szCs w:val="25"/>
        </w:rPr>
        <w:t>absența</w:t>
      </w:r>
      <w:proofErr w:type="spellEnd"/>
      <w:r w:rsidRPr="00E35DFF">
        <w:rPr>
          <w:rFonts w:ascii="Arial" w:hAnsi="Arial" w:cs="Arial"/>
          <w:sz w:val="25"/>
          <w:szCs w:val="25"/>
        </w:rPr>
        <w:t xml:space="preserve"> </w:t>
      </w:r>
      <w:proofErr w:type="spellStart"/>
      <w:r w:rsidRPr="00E35DFF">
        <w:rPr>
          <w:rFonts w:ascii="Arial" w:hAnsi="Arial" w:cs="Arial"/>
          <w:sz w:val="25"/>
          <w:szCs w:val="25"/>
        </w:rPr>
        <w:t>acestora</w:t>
      </w:r>
      <w:proofErr w:type="spellEnd"/>
      <w:r w:rsidRPr="00E35DFF">
        <w:rPr>
          <w:rFonts w:ascii="Arial" w:hAnsi="Arial" w:cs="Arial"/>
          <w:sz w:val="25"/>
          <w:szCs w:val="25"/>
        </w:rPr>
        <w:t>.</w:t>
      </w:r>
    </w:p>
    <w:p w:rsidR="00E44CC2" w:rsidRPr="00E35DFF" w:rsidRDefault="00E44CC2" w:rsidP="00E35DFF">
      <w:pPr>
        <w:pStyle w:val="ListParagraph"/>
        <w:numPr>
          <w:ilvl w:val="0"/>
          <w:numId w:val="1"/>
        </w:numPr>
        <w:spacing w:after="0" w:line="240" w:lineRule="auto"/>
        <w:ind w:left="0" w:right="198" w:firstLine="450"/>
        <w:jc w:val="both"/>
        <w:rPr>
          <w:rFonts w:ascii="Arial" w:hAnsi="Arial" w:cs="Arial"/>
          <w:sz w:val="25"/>
          <w:szCs w:val="25"/>
        </w:rPr>
      </w:pPr>
      <w:proofErr w:type="spellStart"/>
      <w:r w:rsidRPr="00E35DFF">
        <w:rPr>
          <w:rFonts w:ascii="Arial" w:hAnsi="Arial" w:cs="Arial"/>
          <w:sz w:val="25"/>
          <w:szCs w:val="25"/>
        </w:rPr>
        <w:t>Accesul</w:t>
      </w:r>
      <w:proofErr w:type="spellEnd"/>
      <w:r w:rsidRPr="00E35DFF">
        <w:rPr>
          <w:rFonts w:ascii="Arial" w:hAnsi="Arial" w:cs="Arial"/>
          <w:sz w:val="25"/>
          <w:szCs w:val="25"/>
        </w:rPr>
        <w:t xml:space="preserve"> la </w:t>
      </w:r>
      <w:proofErr w:type="spellStart"/>
      <w:r w:rsidRPr="00E35DFF">
        <w:rPr>
          <w:rFonts w:ascii="Arial" w:hAnsi="Arial" w:cs="Arial"/>
          <w:sz w:val="25"/>
          <w:szCs w:val="25"/>
        </w:rPr>
        <w:t>apă</w:t>
      </w:r>
      <w:proofErr w:type="spellEnd"/>
      <w:r w:rsidRPr="00E35DFF">
        <w:rPr>
          <w:rFonts w:ascii="Arial" w:hAnsi="Arial" w:cs="Arial"/>
          <w:sz w:val="25"/>
          <w:szCs w:val="25"/>
        </w:rPr>
        <w:t xml:space="preserve"> </w:t>
      </w:r>
      <w:proofErr w:type="spellStart"/>
      <w:r w:rsidRPr="00E35DFF">
        <w:rPr>
          <w:rFonts w:ascii="Arial" w:hAnsi="Arial" w:cs="Arial"/>
          <w:sz w:val="25"/>
          <w:szCs w:val="25"/>
        </w:rPr>
        <w:t>curentă</w:t>
      </w:r>
      <w:proofErr w:type="spellEnd"/>
      <w:r w:rsidRPr="00E35DFF">
        <w:rPr>
          <w:rFonts w:ascii="Arial" w:hAnsi="Arial" w:cs="Arial"/>
          <w:sz w:val="25"/>
          <w:szCs w:val="25"/>
        </w:rPr>
        <w:t xml:space="preserve">, </w:t>
      </w:r>
      <w:proofErr w:type="spellStart"/>
      <w:r w:rsidRPr="00E35DFF">
        <w:rPr>
          <w:rFonts w:ascii="Arial" w:hAnsi="Arial" w:cs="Arial"/>
          <w:sz w:val="25"/>
          <w:szCs w:val="25"/>
        </w:rPr>
        <w:t>canalizare</w:t>
      </w:r>
      <w:proofErr w:type="spellEnd"/>
      <w:r w:rsidRPr="00E35DFF">
        <w:rPr>
          <w:rFonts w:ascii="Arial" w:hAnsi="Arial" w:cs="Arial"/>
          <w:sz w:val="25"/>
          <w:szCs w:val="25"/>
        </w:rPr>
        <w:t xml:space="preserve">, </w:t>
      </w:r>
      <w:proofErr w:type="spellStart"/>
      <w:r w:rsidRPr="00E35DFF">
        <w:rPr>
          <w:rFonts w:ascii="Arial" w:hAnsi="Arial" w:cs="Arial"/>
          <w:sz w:val="25"/>
          <w:szCs w:val="25"/>
        </w:rPr>
        <w:t>servicii</w:t>
      </w:r>
      <w:proofErr w:type="spellEnd"/>
      <w:r w:rsidRPr="00E35DFF">
        <w:rPr>
          <w:rFonts w:ascii="Arial" w:hAnsi="Arial" w:cs="Arial"/>
          <w:sz w:val="25"/>
          <w:szCs w:val="25"/>
        </w:rPr>
        <w:t xml:space="preserve"> de </w:t>
      </w:r>
      <w:proofErr w:type="spellStart"/>
      <w:r w:rsidRPr="00E35DFF">
        <w:rPr>
          <w:rFonts w:ascii="Arial" w:hAnsi="Arial" w:cs="Arial"/>
          <w:sz w:val="25"/>
          <w:szCs w:val="25"/>
        </w:rPr>
        <w:t>salubritate</w:t>
      </w:r>
      <w:proofErr w:type="spellEnd"/>
      <w:r w:rsidRPr="00E35DFF">
        <w:rPr>
          <w:rFonts w:ascii="Arial" w:hAnsi="Arial" w:cs="Arial"/>
          <w:sz w:val="25"/>
          <w:szCs w:val="25"/>
        </w:rPr>
        <w:t>, medico-</w:t>
      </w:r>
      <w:proofErr w:type="spellStart"/>
      <w:r w:rsidRPr="00E35DFF">
        <w:rPr>
          <w:rFonts w:ascii="Arial" w:hAnsi="Arial" w:cs="Arial"/>
          <w:sz w:val="25"/>
          <w:szCs w:val="25"/>
        </w:rPr>
        <w:t>sanitare</w:t>
      </w:r>
      <w:proofErr w:type="spellEnd"/>
      <w:r w:rsidRPr="00E35DFF">
        <w:rPr>
          <w:rFonts w:ascii="Arial" w:hAnsi="Arial" w:cs="Arial"/>
          <w:sz w:val="25"/>
          <w:szCs w:val="25"/>
        </w:rPr>
        <w:t xml:space="preserve">, </w:t>
      </w:r>
      <w:proofErr w:type="spellStart"/>
      <w:r w:rsidRPr="00E35DFF">
        <w:rPr>
          <w:rFonts w:ascii="Arial" w:hAnsi="Arial" w:cs="Arial"/>
          <w:sz w:val="25"/>
          <w:szCs w:val="25"/>
        </w:rPr>
        <w:t>comerciale</w:t>
      </w:r>
      <w:proofErr w:type="spellEnd"/>
      <w:r w:rsidRPr="00E35DFF">
        <w:rPr>
          <w:rFonts w:ascii="Arial" w:hAnsi="Arial" w:cs="Arial"/>
          <w:sz w:val="25"/>
          <w:szCs w:val="25"/>
        </w:rPr>
        <w:t xml:space="preserve"> </w:t>
      </w:r>
      <w:proofErr w:type="spellStart"/>
      <w:r w:rsidRPr="00E35DFF">
        <w:rPr>
          <w:rFonts w:ascii="Arial" w:hAnsi="Arial" w:cs="Arial"/>
          <w:sz w:val="25"/>
          <w:szCs w:val="25"/>
        </w:rPr>
        <w:t>și</w:t>
      </w:r>
      <w:proofErr w:type="spellEnd"/>
      <w:r w:rsidRPr="00E35DFF">
        <w:rPr>
          <w:rFonts w:ascii="Arial" w:hAnsi="Arial" w:cs="Arial"/>
          <w:sz w:val="25"/>
          <w:szCs w:val="25"/>
        </w:rPr>
        <w:t xml:space="preserve"> </w:t>
      </w:r>
      <w:proofErr w:type="spellStart"/>
      <w:r w:rsidRPr="00E35DFF">
        <w:rPr>
          <w:rFonts w:ascii="Arial" w:hAnsi="Arial" w:cs="Arial"/>
          <w:sz w:val="25"/>
          <w:szCs w:val="25"/>
        </w:rPr>
        <w:t>socialeetc</w:t>
      </w:r>
      <w:proofErr w:type="spellEnd"/>
      <w:r w:rsidRPr="00E35DFF">
        <w:rPr>
          <w:rFonts w:ascii="Arial" w:hAnsi="Arial" w:cs="Arial"/>
          <w:sz w:val="25"/>
          <w:szCs w:val="25"/>
        </w:rPr>
        <w:t xml:space="preserve">, </w:t>
      </w:r>
      <w:proofErr w:type="spellStart"/>
      <w:r w:rsidRPr="00E35DFF">
        <w:rPr>
          <w:rFonts w:ascii="Arial" w:hAnsi="Arial" w:cs="Arial"/>
          <w:sz w:val="25"/>
          <w:szCs w:val="25"/>
        </w:rPr>
        <w:t>toate</w:t>
      </w:r>
      <w:proofErr w:type="spellEnd"/>
      <w:r w:rsidRPr="00E35DFF">
        <w:rPr>
          <w:rFonts w:ascii="Arial" w:hAnsi="Arial" w:cs="Arial"/>
          <w:sz w:val="25"/>
          <w:szCs w:val="25"/>
        </w:rPr>
        <w:t xml:space="preserve"> </w:t>
      </w:r>
      <w:proofErr w:type="spellStart"/>
      <w:r w:rsidRPr="00E35DFF">
        <w:rPr>
          <w:rFonts w:ascii="Arial" w:hAnsi="Arial" w:cs="Arial"/>
          <w:sz w:val="25"/>
          <w:szCs w:val="25"/>
        </w:rPr>
        <w:t>acestea</w:t>
      </w:r>
      <w:proofErr w:type="spellEnd"/>
      <w:r w:rsidRPr="00E35DFF">
        <w:rPr>
          <w:rFonts w:ascii="Arial" w:hAnsi="Arial" w:cs="Arial"/>
          <w:sz w:val="25"/>
          <w:szCs w:val="25"/>
        </w:rPr>
        <w:t xml:space="preserve"> </w:t>
      </w:r>
      <w:proofErr w:type="spellStart"/>
      <w:r w:rsidRPr="00E35DFF">
        <w:rPr>
          <w:rFonts w:ascii="Arial" w:hAnsi="Arial" w:cs="Arial"/>
          <w:sz w:val="25"/>
          <w:szCs w:val="25"/>
        </w:rPr>
        <w:t>tind</w:t>
      </w:r>
      <w:proofErr w:type="spellEnd"/>
      <w:r w:rsidRPr="00E35DFF">
        <w:rPr>
          <w:rFonts w:ascii="Arial" w:hAnsi="Arial" w:cs="Arial"/>
          <w:sz w:val="25"/>
          <w:szCs w:val="25"/>
        </w:rPr>
        <w:t xml:space="preserve"> </w:t>
      </w:r>
      <w:proofErr w:type="spellStart"/>
      <w:r w:rsidRPr="00E35DFF">
        <w:rPr>
          <w:rFonts w:ascii="Arial" w:hAnsi="Arial" w:cs="Arial"/>
          <w:sz w:val="25"/>
          <w:szCs w:val="25"/>
        </w:rPr>
        <w:t>să</w:t>
      </w:r>
      <w:proofErr w:type="spellEnd"/>
      <w:r w:rsidRPr="00E35DFF">
        <w:rPr>
          <w:rFonts w:ascii="Arial" w:hAnsi="Arial" w:cs="Arial"/>
          <w:sz w:val="25"/>
          <w:szCs w:val="25"/>
        </w:rPr>
        <w:t xml:space="preserve"> </w:t>
      </w:r>
      <w:proofErr w:type="spellStart"/>
      <w:r w:rsidRPr="00E35DFF">
        <w:rPr>
          <w:rFonts w:ascii="Arial" w:hAnsi="Arial" w:cs="Arial"/>
          <w:sz w:val="25"/>
          <w:szCs w:val="25"/>
        </w:rPr>
        <w:t>formeze</w:t>
      </w:r>
      <w:proofErr w:type="spellEnd"/>
      <w:r w:rsidRPr="00E35DFF">
        <w:rPr>
          <w:rFonts w:ascii="Arial" w:hAnsi="Arial" w:cs="Arial"/>
          <w:sz w:val="25"/>
          <w:szCs w:val="25"/>
        </w:rPr>
        <w:t xml:space="preserve"> un tot </w:t>
      </w:r>
      <w:proofErr w:type="spellStart"/>
      <w:r w:rsidRPr="00E35DFF">
        <w:rPr>
          <w:rFonts w:ascii="Arial" w:hAnsi="Arial" w:cs="Arial"/>
          <w:sz w:val="25"/>
          <w:szCs w:val="25"/>
        </w:rPr>
        <w:t>unitar</w:t>
      </w:r>
      <w:proofErr w:type="spellEnd"/>
      <w:r w:rsidRPr="00E35DFF">
        <w:rPr>
          <w:rFonts w:ascii="Arial" w:hAnsi="Arial" w:cs="Arial"/>
          <w:sz w:val="25"/>
          <w:szCs w:val="25"/>
        </w:rPr>
        <w:t xml:space="preserve"> care </w:t>
      </w:r>
      <w:proofErr w:type="spellStart"/>
      <w:r w:rsidRPr="00E35DFF">
        <w:rPr>
          <w:rFonts w:ascii="Arial" w:hAnsi="Arial" w:cs="Arial"/>
          <w:sz w:val="25"/>
          <w:szCs w:val="25"/>
        </w:rPr>
        <w:t>dau</w:t>
      </w:r>
      <w:proofErr w:type="spellEnd"/>
      <w:r w:rsidRPr="00E35DFF">
        <w:rPr>
          <w:rFonts w:ascii="Arial" w:hAnsi="Arial" w:cs="Arial"/>
          <w:sz w:val="25"/>
          <w:szCs w:val="25"/>
        </w:rPr>
        <w:t xml:space="preserve"> o </w:t>
      </w:r>
      <w:proofErr w:type="spellStart"/>
      <w:r w:rsidRPr="00E35DFF">
        <w:rPr>
          <w:rFonts w:ascii="Arial" w:hAnsi="Arial" w:cs="Arial"/>
          <w:sz w:val="25"/>
          <w:szCs w:val="25"/>
        </w:rPr>
        <w:t>măsură</w:t>
      </w:r>
      <w:proofErr w:type="spellEnd"/>
      <w:r w:rsidRPr="00E35DFF">
        <w:rPr>
          <w:rFonts w:ascii="Arial" w:hAnsi="Arial" w:cs="Arial"/>
          <w:sz w:val="25"/>
          <w:szCs w:val="25"/>
        </w:rPr>
        <w:t xml:space="preserve"> a </w:t>
      </w:r>
      <w:proofErr w:type="spellStart"/>
      <w:r w:rsidRPr="00E35DFF">
        <w:rPr>
          <w:rFonts w:ascii="Arial" w:hAnsi="Arial" w:cs="Arial"/>
          <w:sz w:val="25"/>
          <w:szCs w:val="25"/>
        </w:rPr>
        <w:t>calității</w:t>
      </w:r>
      <w:proofErr w:type="spellEnd"/>
      <w:r w:rsidRPr="00E35DFF">
        <w:rPr>
          <w:rFonts w:ascii="Arial" w:hAnsi="Arial" w:cs="Arial"/>
          <w:sz w:val="25"/>
          <w:szCs w:val="25"/>
        </w:rPr>
        <w:t xml:space="preserve"> </w:t>
      </w:r>
      <w:proofErr w:type="spellStart"/>
      <w:r w:rsidRPr="00E35DFF">
        <w:rPr>
          <w:rFonts w:ascii="Arial" w:hAnsi="Arial" w:cs="Arial"/>
          <w:sz w:val="25"/>
          <w:szCs w:val="25"/>
        </w:rPr>
        <w:t>locuirii</w:t>
      </w:r>
      <w:proofErr w:type="spellEnd"/>
      <w:r w:rsidRPr="00E35DFF">
        <w:rPr>
          <w:rFonts w:ascii="Arial" w:hAnsi="Arial" w:cs="Arial"/>
          <w:sz w:val="25"/>
          <w:szCs w:val="25"/>
        </w:rPr>
        <w:t xml:space="preserve"> </w:t>
      </w:r>
      <w:proofErr w:type="spellStart"/>
      <w:r w:rsidRPr="00E35DFF">
        <w:rPr>
          <w:rFonts w:ascii="Arial" w:hAnsi="Arial" w:cs="Arial"/>
          <w:sz w:val="25"/>
          <w:szCs w:val="25"/>
        </w:rPr>
        <w:t>prin</w:t>
      </w:r>
      <w:proofErr w:type="spellEnd"/>
      <w:r w:rsidRPr="00E35DFF">
        <w:rPr>
          <w:rFonts w:ascii="Arial" w:hAnsi="Arial" w:cs="Arial"/>
          <w:sz w:val="25"/>
          <w:szCs w:val="25"/>
        </w:rPr>
        <w:t xml:space="preserve"> </w:t>
      </w:r>
      <w:proofErr w:type="spellStart"/>
      <w:r w:rsidRPr="00E35DFF">
        <w:rPr>
          <w:rFonts w:ascii="Arial" w:hAnsi="Arial" w:cs="Arial"/>
          <w:sz w:val="25"/>
          <w:szCs w:val="25"/>
        </w:rPr>
        <w:t>accesul</w:t>
      </w:r>
      <w:proofErr w:type="spellEnd"/>
      <w:r w:rsidRPr="00E35DFF">
        <w:rPr>
          <w:rFonts w:ascii="Arial" w:hAnsi="Arial" w:cs="Arial"/>
          <w:sz w:val="25"/>
          <w:szCs w:val="25"/>
        </w:rPr>
        <w:t xml:space="preserve"> la </w:t>
      </w:r>
      <w:proofErr w:type="spellStart"/>
      <w:r w:rsidRPr="00E35DFF">
        <w:rPr>
          <w:rFonts w:ascii="Arial" w:hAnsi="Arial" w:cs="Arial"/>
          <w:sz w:val="25"/>
          <w:szCs w:val="25"/>
        </w:rPr>
        <w:t>utilități</w:t>
      </w:r>
      <w:proofErr w:type="spellEnd"/>
      <w:r w:rsidRPr="00E35DFF">
        <w:rPr>
          <w:rFonts w:ascii="Arial" w:hAnsi="Arial" w:cs="Arial"/>
          <w:sz w:val="25"/>
          <w:szCs w:val="25"/>
        </w:rPr>
        <w:t xml:space="preserve"> </w:t>
      </w:r>
      <w:proofErr w:type="spellStart"/>
      <w:r w:rsidRPr="00E35DFF">
        <w:rPr>
          <w:rFonts w:ascii="Arial" w:hAnsi="Arial" w:cs="Arial"/>
          <w:sz w:val="25"/>
          <w:szCs w:val="25"/>
        </w:rPr>
        <w:t>publice</w:t>
      </w:r>
      <w:proofErr w:type="spellEnd"/>
      <w:r w:rsidRPr="00E35DFF">
        <w:rPr>
          <w:rFonts w:ascii="Arial" w:hAnsi="Arial" w:cs="Arial"/>
          <w:sz w:val="25"/>
          <w:szCs w:val="25"/>
        </w:rPr>
        <w:t xml:space="preserve"> – </w:t>
      </w:r>
      <w:proofErr w:type="spellStart"/>
      <w:r w:rsidRPr="00E35DFF">
        <w:rPr>
          <w:rFonts w:ascii="Arial" w:hAnsi="Arial" w:cs="Arial"/>
          <w:sz w:val="25"/>
          <w:szCs w:val="25"/>
        </w:rPr>
        <w:t>asigură</w:t>
      </w:r>
      <w:proofErr w:type="spellEnd"/>
      <w:r w:rsidRPr="00E35DFF">
        <w:rPr>
          <w:rFonts w:ascii="Arial" w:hAnsi="Arial" w:cs="Arial"/>
          <w:sz w:val="25"/>
          <w:szCs w:val="25"/>
        </w:rPr>
        <w:t xml:space="preserve"> un </w:t>
      </w:r>
      <w:proofErr w:type="spellStart"/>
      <w:r w:rsidRPr="00E35DFF">
        <w:rPr>
          <w:rFonts w:ascii="Arial" w:hAnsi="Arial" w:cs="Arial"/>
          <w:sz w:val="25"/>
          <w:szCs w:val="25"/>
        </w:rPr>
        <w:t>trai</w:t>
      </w:r>
      <w:proofErr w:type="spellEnd"/>
      <w:r w:rsidRPr="00E35DFF">
        <w:rPr>
          <w:rFonts w:ascii="Arial" w:hAnsi="Arial" w:cs="Arial"/>
          <w:sz w:val="25"/>
          <w:szCs w:val="25"/>
        </w:rPr>
        <w:t xml:space="preserve"> de o </w:t>
      </w:r>
      <w:proofErr w:type="spellStart"/>
      <w:r w:rsidRPr="00E35DFF">
        <w:rPr>
          <w:rFonts w:ascii="Arial" w:hAnsi="Arial" w:cs="Arial"/>
          <w:sz w:val="25"/>
          <w:szCs w:val="25"/>
        </w:rPr>
        <w:t>calitate</w:t>
      </w:r>
      <w:proofErr w:type="spellEnd"/>
      <w:r w:rsidRPr="00E35DFF">
        <w:rPr>
          <w:rFonts w:ascii="Arial" w:hAnsi="Arial" w:cs="Arial"/>
          <w:sz w:val="25"/>
          <w:szCs w:val="25"/>
        </w:rPr>
        <w:t xml:space="preserve"> </w:t>
      </w:r>
      <w:proofErr w:type="spellStart"/>
      <w:r w:rsidRPr="00E35DFF">
        <w:rPr>
          <w:rFonts w:ascii="Arial" w:hAnsi="Arial" w:cs="Arial"/>
          <w:sz w:val="25"/>
          <w:szCs w:val="25"/>
        </w:rPr>
        <w:t>superioară</w:t>
      </w:r>
      <w:proofErr w:type="spellEnd"/>
      <w:r w:rsidRPr="00E35DFF">
        <w:rPr>
          <w:rFonts w:ascii="Arial" w:hAnsi="Arial" w:cs="Arial"/>
          <w:sz w:val="25"/>
          <w:szCs w:val="25"/>
        </w:rPr>
        <w:t>.</w:t>
      </w:r>
    </w:p>
    <w:p w:rsidR="00E44CC2" w:rsidRPr="00E35DFF" w:rsidRDefault="00E44CC2" w:rsidP="00E35DFF">
      <w:pPr>
        <w:pStyle w:val="ListParagraph"/>
        <w:numPr>
          <w:ilvl w:val="0"/>
          <w:numId w:val="1"/>
        </w:numPr>
        <w:spacing w:after="0" w:line="240" w:lineRule="auto"/>
        <w:ind w:left="0" w:right="198" w:firstLine="450"/>
        <w:jc w:val="both"/>
        <w:rPr>
          <w:rFonts w:ascii="Arial" w:hAnsi="Arial" w:cs="Arial"/>
          <w:sz w:val="25"/>
          <w:szCs w:val="25"/>
        </w:rPr>
      </w:pPr>
      <w:proofErr w:type="spellStart"/>
      <w:r w:rsidRPr="00E35DFF">
        <w:rPr>
          <w:rFonts w:ascii="Arial" w:hAnsi="Arial" w:cs="Arial"/>
          <w:sz w:val="25"/>
          <w:szCs w:val="25"/>
        </w:rPr>
        <w:t>Prin</w:t>
      </w:r>
      <w:proofErr w:type="spellEnd"/>
      <w:r w:rsidRPr="00E35DFF">
        <w:rPr>
          <w:rFonts w:ascii="Arial" w:hAnsi="Arial" w:cs="Arial"/>
          <w:sz w:val="25"/>
          <w:szCs w:val="25"/>
        </w:rPr>
        <w:t xml:space="preserve"> </w:t>
      </w:r>
      <w:proofErr w:type="spellStart"/>
      <w:r w:rsidRPr="00E35DFF">
        <w:rPr>
          <w:rFonts w:ascii="Arial" w:hAnsi="Arial" w:cs="Arial"/>
          <w:sz w:val="25"/>
          <w:szCs w:val="25"/>
        </w:rPr>
        <w:t>execuția</w:t>
      </w:r>
      <w:proofErr w:type="spellEnd"/>
      <w:r w:rsidRPr="00E35DFF">
        <w:rPr>
          <w:rFonts w:ascii="Arial" w:hAnsi="Arial" w:cs="Arial"/>
          <w:sz w:val="25"/>
          <w:szCs w:val="25"/>
        </w:rPr>
        <w:t xml:space="preserve"> </w:t>
      </w:r>
      <w:proofErr w:type="spellStart"/>
      <w:r w:rsidRPr="00E35DFF">
        <w:rPr>
          <w:rFonts w:ascii="Arial" w:hAnsi="Arial" w:cs="Arial"/>
          <w:sz w:val="25"/>
          <w:szCs w:val="25"/>
        </w:rPr>
        <w:t>lucrărilor</w:t>
      </w:r>
      <w:proofErr w:type="spellEnd"/>
      <w:r w:rsidRPr="00E35DFF">
        <w:rPr>
          <w:rFonts w:ascii="Arial" w:hAnsi="Arial" w:cs="Arial"/>
          <w:sz w:val="25"/>
          <w:szCs w:val="25"/>
        </w:rPr>
        <w:t xml:space="preserve"> de </w:t>
      </w:r>
      <w:proofErr w:type="spellStart"/>
      <w:r w:rsidRPr="00E35DFF">
        <w:rPr>
          <w:rFonts w:ascii="Arial" w:hAnsi="Arial" w:cs="Arial"/>
          <w:sz w:val="25"/>
          <w:szCs w:val="25"/>
        </w:rPr>
        <w:t>alimentare</w:t>
      </w:r>
      <w:proofErr w:type="spellEnd"/>
      <w:r w:rsidRPr="00E35DFF">
        <w:rPr>
          <w:rFonts w:ascii="Arial" w:hAnsi="Arial" w:cs="Arial"/>
          <w:sz w:val="25"/>
          <w:szCs w:val="25"/>
        </w:rPr>
        <w:t xml:space="preserve"> cu </w:t>
      </w:r>
      <w:proofErr w:type="spellStart"/>
      <w:proofErr w:type="gramStart"/>
      <w:r w:rsidRPr="00E35DFF">
        <w:rPr>
          <w:rFonts w:ascii="Arial" w:hAnsi="Arial" w:cs="Arial"/>
          <w:sz w:val="25"/>
          <w:szCs w:val="25"/>
        </w:rPr>
        <w:t>apă</w:t>
      </w:r>
      <w:proofErr w:type="spellEnd"/>
      <w:proofErr w:type="gramEnd"/>
      <w:r w:rsidRPr="00E35DFF">
        <w:rPr>
          <w:rFonts w:ascii="Arial" w:hAnsi="Arial" w:cs="Arial"/>
          <w:sz w:val="25"/>
          <w:szCs w:val="25"/>
        </w:rPr>
        <w:t xml:space="preserve"> se </w:t>
      </w:r>
      <w:proofErr w:type="spellStart"/>
      <w:r w:rsidRPr="00E35DFF">
        <w:rPr>
          <w:rFonts w:ascii="Arial" w:hAnsi="Arial" w:cs="Arial"/>
          <w:sz w:val="25"/>
          <w:szCs w:val="25"/>
        </w:rPr>
        <w:t>va</w:t>
      </w:r>
      <w:proofErr w:type="spellEnd"/>
      <w:r w:rsidRPr="00E35DFF">
        <w:rPr>
          <w:rFonts w:ascii="Arial" w:hAnsi="Arial" w:cs="Arial"/>
          <w:sz w:val="25"/>
          <w:szCs w:val="25"/>
        </w:rPr>
        <w:t xml:space="preserve"> </w:t>
      </w:r>
      <w:proofErr w:type="spellStart"/>
      <w:r w:rsidRPr="00E35DFF">
        <w:rPr>
          <w:rFonts w:ascii="Arial" w:hAnsi="Arial" w:cs="Arial"/>
          <w:sz w:val="25"/>
          <w:szCs w:val="25"/>
        </w:rPr>
        <w:t>asigura</w:t>
      </w:r>
      <w:proofErr w:type="spellEnd"/>
      <w:r w:rsidRPr="00E35DFF">
        <w:rPr>
          <w:rFonts w:ascii="Arial" w:hAnsi="Arial" w:cs="Arial"/>
          <w:sz w:val="25"/>
          <w:szCs w:val="25"/>
        </w:rPr>
        <w:t xml:space="preserve"> </w:t>
      </w:r>
      <w:proofErr w:type="spellStart"/>
      <w:r w:rsidRPr="00E35DFF">
        <w:rPr>
          <w:rFonts w:ascii="Arial" w:hAnsi="Arial" w:cs="Arial"/>
          <w:sz w:val="25"/>
          <w:szCs w:val="25"/>
        </w:rPr>
        <w:t>aprovizionarea</w:t>
      </w:r>
      <w:proofErr w:type="spellEnd"/>
      <w:r w:rsidRPr="00E35DFF">
        <w:rPr>
          <w:rFonts w:ascii="Arial" w:hAnsi="Arial" w:cs="Arial"/>
          <w:sz w:val="25"/>
          <w:szCs w:val="25"/>
        </w:rPr>
        <w:t xml:space="preserve"> cu </w:t>
      </w:r>
      <w:proofErr w:type="spellStart"/>
      <w:r w:rsidRPr="00E35DFF">
        <w:rPr>
          <w:rFonts w:ascii="Arial" w:hAnsi="Arial" w:cs="Arial"/>
          <w:sz w:val="25"/>
          <w:szCs w:val="25"/>
        </w:rPr>
        <w:t>apă</w:t>
      </w:r>
      <w:proofErr w:type="spellEnd"/>
      <w:r w:rsidRPr="00E35DFF">
        <w:rPr>
          <w:rFonts w:ascii="Arial" w:hAnsi="Arial" w:cs="Arial"/>
          <w:sz w:val="25"/>
          <w:szCs w:val="25"/>
        </w:rPr>
        <w:t xml:space="preserve"> </w:t>
      </w:r>
      <w:proofErr w:type="spellStart"/>
      <w:r w:rsidRPr="00E35DFF">
        <w:rPr>
          <w:rFonts w:ascii="Arial" w:hAnsi="Arial" w:cs="Arial"/>
          <w:sz w:val="25"/>
          <w:szCs w:val="25"/>
        </w:rPr>
        <w:t>potabilă</w:t>
      </w:r>
      <w:proofErr w:type="spellEnd"/>
      <w:r w:rsidRPr="00E35DFF">
        <w:rPr>
          <w:rFonts w:ascii="Arial" w:hAnsi="Arial" w:cs="Arial"/>
          <w:sz w:val="25"/>
          <w:szCs w:val="25"/>
        </w:rPr>
        <w:t xml:space="preserve"> </w:t>
      </w:r>
      <w:proofErr w:type="spellStart"/>
      <w:r w:rsidRPr="00E35DFF">
        <w:rPr>
          <w:rFonts w:ascii="Arial" w:hAnsi="Arial" w:cs="Arial"/>
          <w:sz w:val="25"/>
          <w:szCs w:val="25"/>
        </w:rPr>
        <w:t>corespunzătoare</w:t>
      </w:r>
      <w:proofErr w:type="spellEnd"/>
      <w:r w:rsidRPr="00E35DFF">
        <w:rPr>
          <w:rFonts w:ascii="Arial" w:hAnsi="Arial" w:cs="Arial"/>
          <w:sz w:val="25"/>
          <w:szCs w:val="25"/>
        </w:rPr>
        <w:t xml:space="preserve"> </w:t>
      </w:r>
      <w:proofErr w:type="spellStart"/>
      <w:r w:rsidRPr="00E35DFF">
        <w:rPr>
          <w:rFonts w:ascii="Arial" w:hAnsi="Arial" w:cs="Arial"/>
          <w:sz w:val="25"/>
          <w:szCs w:val="25"/>
        </w:rPr>
        <w:t>calitativ</w:t>
      </w:r>
      <w:proofErr w:type="spellEnd"/>
      <w:r w:rsidRPr="00E35DFF">
        <w:rPr>
          <w:rFonts w:ascii="Arial" w:hAnsi="Arial" w:cs="Arial"/>
          <w:sz w:val="25"/>
          <w:szCs w:val="25"/>
        </w:rPr>
        <w:t xml:space="preserve"> </w:t>
      </w:r>
      <w:proofErr w:type="spellStart"/>
      <w:r w:rsidRPr="00E35DFF">
        <w:rPr>
          <w:rFonts w:ascii="Arial" w:hAnsi="Arial" w:cs="Arial"/>
          <w:sz w:val="25"/>
          <w:szCs w:val="25"/>
        </w:rPr>
        <w:t>și</w:t>
      </w:r>
      <w:proofErr w:type="spellEnd"/>
      <w:r w:rsidRPr="00E35DFF">
        <w:rPr>
          <w:rFonts w:ascii="Arial" w:hAnsi="Arial" w:cs="Arial"/>
          <w:sz w:val="25"/>
          <w:szCs w:val="25"/>
        </w:rPr>
        <w:t xml:space="preserve"> </w:t>
      </w:r>
      <w:proofErr w:type="spellStart"/>
      <w:r w:rsidRPr="00E35DFF">
        <w:rPr>
          <w:rFonts w:ascii="Arial" w:hAnsi="Arial" w:cs="Arial"/>
          <w:sz w:val="25"/>
          <w:szCs w:val="25"/>
        </w:rPr>
        <w:t>cantitativ</w:t>
      </w:r>
      <w:proofErr w:type="spellEnd"/>
      <w:r w:rsidRPr="00E35DFF">
        <w:rPr>
          <w:rFonts w:ascii="Arial" w:hAnsi="Arial" w:cs="Arial"/>
          <w:sz w:val="25"/>
          <w:szCs w:val="25"/>
        </w:rPr>
        <w:t xml:space="preserve"> a </w:t>
      </w:r>
      <w:proofErr w:type="spellStart"/>
      <w:r w:rsidRPr="00E35DFF">
        <w:rPr>
          <w:rFonts w:ascii="Arial" w:hAnsi="Arial" w:cs="Arial"/>
          <w:sz w:val="25"/>
          <w:szCs w:val="25"/>
        </w:rPr>
        <w:t>gospodăriilor</w:t>
      </w:r>
      <w:proofErr w:type="spellEnd"/>
      <w:r w:rsidRPr="00E35DFF">
        <w:rPr>
          <w:rFonts w:ascii="Arial" w:hAnsi="Arial" w:cs="Arial"/>
          <w:sz w:val="25"/>
          <w:szCs w:val="25"/>
        </w:rPr>
        <w:t xml:space="preserve"> </w:t>
      </w:r>
      <w:proofErr w:type="spellStart"/>
      <w:r w:rsidRPr="00E35DFF">
        <w:rPr>
          <w:rFonts w:ascii="Arial" w:hAnsi="Arial" w:cs="Arial"/>
          <w:sz w:val="25"/>
          <w:szCs w:val="25"/>
        </w:rPr>
        <w:t>și</w:t>
      </w:r>
      <w:proofErr w:type="spellEnd"/>
      <w:r w:rsidRPr="00E35DFF">
        <w:rPr>
          <w:rFonts w:ascii="Arial" w:hAnsi="Arial" w:cs="Arial"/>
          <w:sz w:val="25"/>
          <w:szCs w:val="25"/>
        </w:rPr>
        <w:t xml:space="preserve"> </w:t>
      </w:r>
      <w:proofErr w:type="spellStart"/>
      <w:r w:rsidRPr="00E35DFF">
        <w:rPr>
          <w:rFonts w:ascii="Arial" w:hAnsi="Arial" w:cs="Arial"/>
          <w:sz w:val="25"/>
          <w:szCs w:val="25"/>
        </w:rPr>
        <w:t>consumatorilor</w:t>
      </w:r>
      <w:proofErr w:type="spellEnd"/>
      <w:r w:rsidRPr="00E35DFF">
        <w:rPr>
          <w:rFonts w:ascii="Arial" w:hAnsi="Arial" w:cs="Arial"/>
          <w:sz w:val="25"/>
          <w:szCs w:val="25"/>
        </w:rPr>
        <w:t xml:space="preserve"> din </w:t>
      </w:r>
      <w:proofErr w:type="spellStart"/>
      <w:r w:rsidRPr="00E35DFF">
        <w:rPr>
          <w:rFonts w:ascii="Arial" w:hAnsi="Arial" w:cs="Arial"/>
          <w:sz w:val="25"/>
          <w:szCs w:val="25"/>
        </w:rPr>
        <w:t>localitate</w:t>
      </w:r>
      <w:proofErr w:type="spellEnd"/>
      <w:r w:rsidRPr="00E35DFF">
        <w:rPr>
          <w:rFonts w:ascii="Arial" w:hAnsi="Arial" w:cs="Arial"/>
          <w:sz w:val="25"/>
          <w:szCs w:val="25"/>
        </w:rPr>
        <w:t>.</w:t>
      </w:r>
    </w:p>
    <w:p w:rsidR="00E44CC2" w:rsidRPr="00E35DFF" w:rsidRDefault="00E44CC2" w:rsidP="00E35DFF">
      <w:pPr>
        <w:pStyle w:val="ListParagraph"/>
        <w:numPr>
          <w:ilvl w:val="0"/>
          <w:numId w:val="1"/>
        </w:numPr>
        <w:spacing w:after="0" w:line="240" w:lineRule="auto"/>
        <w:ind w:left="0" w:right="198" w:firstLine="450"/>
        <w:jc w:val="both"/>
        <w:rPr>
          <w:rFonts w:ascii="Arial" w:hAnsi="Arial" w:cs="Arial"/>
          <w:sz w:val="25"/>
          <w:szCs w:val="25"/>
        </w:rPr>
      </w:pPr>
      <w:proofErr w:type="spellStart"/>
      <w:r w:rsidRPr="00E35DFF">
        <w:rPr>
          <w:rFonts w:ascii="Arial" w:hAnsi="Arial" w:cs="Arial"/>
          <w:sz w:val="25"/>
          <w:szCs w:val="25"/>
        </w:rPr>
        <w:t>Soluția</w:t>
      </w:r>
      <w:proofErr w:type="spellEnd"/>
      <w:r w:rsidRPr="00E35DFF">
        <w:rPr>
          <w:rFonts w:ascii="Arial" w:hAnsi="Arial" w:cs="Arial"/>
          <w:sz w:val="25"/>
          <w:szCs w:val="25"/>
        </w:rPr>
        <w:t xml:space="preserve"> </w:t>
      </w:r>
      <w:proofErr w:type="spellStart"/>
      <w:r w:rsidRPr="00E35DFF">
        <w:rPr>
          <w:rFonts w:ascii="Arial" w:hAnsi="Arial" w:cs="Arial"/>
          <w:sz w:val="25"/>
          <w:szCs w:val="25"/>
        </w:rPr>
        <w:t>tehnică</w:t>
      </w:r>
      <w:proofErr w:type="spellEnd"/>
      <w:r w:rsidRPr="00E35DFF">
        <w:rPr>
          <w:rFonts w:ascii="Arial" w:hAnsi="Arial" w:cs="Arial"/>
          <w:sz w:val="25"/>
          <w:szCs w:val="25"/>
        </w:rPr>
        <w:t xml:space="preserve"> </w:t>
      </w:r>
      <w:proofErr w:type="spellStart"/>
      <w:r w:rsidRPr="00E35DFF">
        <w:rPr>
          <w:rFonts w:ascii="Arial" w:hAnsi="Arial" w:cs="Arial"/>
          <w:sz w:val="25"/>
          <w:szCs w:val="25"/>
        </w:rPr>
        <w:t>propusă</w:t>
      </w:r>
      <w:proofErr w:type="spellEnd"/>
      <w:r w:rsidRPr="00E35DFF">
        <w:rPr>
          <w:rFonts w:ascii="Arial" w:hAnsi="Arial" w:cs="Arial"/>
          <w:sz w:val="25"/>
          <w:szCs w:val="25"/>
        </w:rPr>
        <w:t xml:space="preserve"> </w:t>
      </w:r>
      <w:proofErr w:type="spellStart"/>
      <w:r w:rsidRPr="00E35DFF">
        <w:rPr>
          <w:rFonts w:ascii="Arial" w:hAnsi="Arial" w:cs="Arial"/>
          <w:sz w:val="25"/>
          <w:szCs w:val="25"/>
        </w:rPr>
        <w:t>pentru</w:t>
      </w:r>
      <w:proofErr w:type="spellEnd"/>
      <w:r w:rsidRPr="00E35DFF">
        <w:rPr>
          <w:rFonts w:ascii="Arial" w:hAnsi="Arial" w:cs="Arial"/>
          <w:sz w:val="25"/>
          <w:szCs w:val="25"/>
        </w:rPr>
        <w:t xml:space="preserve"> </w:t>
      </w:r>
      <w:proofErr w:type="spellStart"/>
      <w:r w:rsidRPr="00E35DFF">
        <w:rPr>
          <w:rFonts w:ascii="Arial" w:hAnsi="Arial" w:cs="Arial"/>
          <w:sz w:val="25"/>
          <w:szCs w:val="25"/>
        </w:rPr>
        <w:t>realizarea</w:t>
      </w:r>
      <w:proofErr w:type="spellEnd"/>
      <w:r w:rsidRPr="00E35DFF">
        <w:rPr>
          <w:rFonts w:ascii="Arial" w:hAnsi="Arial" w:cs="Arial"/>
          <w:sz w:val="25"/>
          <w:szCs w:val="25"/>
        </w:rPr>
        <w:t xml:space="preserve"> </w:t>
      </w:r>
      <w:proofErr w:type="spellStart"/>
      <w:r w:rsidRPr="00E35DFF">
        <w:rPr>
          <w:rFonts w:ascii="Arial" w:hAnsi="Arial" w:cs="Arial"/>
          <w:sz w:val="25"/>
          <w:szCs w:val="25"/>
        </w:rPr>
        <w:t>sistemului</w:t>
      </w:r>
      <w:proofErr w:type="spellEnd"/>
      <w:r w:rsidRPr="00E35DFF">
        <w:rPr>
          <w:rFonts w:ascii="Arial" w:hAnsi="Arial" w:cs="Arial"/>
          <w:sz w:val="25"/>
          <w:szCs w:val="25"/>
        </w:rPr>
        <w:t xml:space="preserve"> de </w:t>
      </w:r>
      <w:proofErr w:type="spellStart"/>
      <w:r w:rsidRPr="00E35DFF">
        <w:rPr>
          <w:rFonts w:ascii="Arial" w:hAnsi="Arial" w:cs="Arial"/>
          <w:sz w:val="25"/>
          <w:szCs w:val="25"/>
        </w:rPr>
        <w:t>alimentare</w:t>
      </w:r>
      <w:proofErr w:type="spellEnd"/>
      <w:r w:rsidRPr="00E35DFF">
        <w:rPr>
          <w:rFonts w:ascii="Arial" w:hAnsi="Arial" w:cs="Arial"/>
          <w:sz w:val="25"/>
          <w:szCs w:val="25"/>
        </w:rPr>
        <w:t xml:space="preserve"> cu </w:t>
      </w:r>
      <w:proofErr w:type="spellStart"/>
      <w:r w:rsidRPr="00E35DFF">
        <w:rPr>
          <w:rFonts w:ascii="Arial" w:hAnsi="Arial" w:cs="Arial"/>
          <w:sz w:val="25"/>
          <w:szCs w:val="25"/>
        </w:rPr>
        <w:t>apă</w:t>
      </w:r>
      <w:proofErr w:type="spellEnd"/>
      <w:r w:rsidRPr="00E35DFF">
        <w:rPr>
          <w:rFonts w:ascii="Arial" w:hAnsi="Arial" w:cs="Arial"/>
          <w:sz w:val="25"/>
          <w:szCs w:val="25"/>
        </w:rPr>
        <w:t xml:space="preserve">: </w:t>
      </w:r>
      <w:proofErr w:type="spellStart"/>
      <w:r w:rsidRPr="00E35DFF">
        <w:rPr>
          <w:rFonts w:ascii="Arial" w:hAnsi="Arial" w:cs="Arial"/>
          <w:sz w:val="25"/>
          <w:szCs w:val="25"/>
        </w:rPr>
        <w:t>racordarea</w:t>
      </w:r>
      <w:proofErr w:type="spellEnd"/>
      <w:r w:rsidRPr="00E35DFF">
        <w:rPr>
          <w:rFonts w:ascii="Arial" w:hAnsi="Arial" w:cs="Arial"/>
          <w:sz w:val="25"/>
          <w:szCs w:val="25"/>
        </w:rPr>
        <w:t xml:space="preserve"> la </w:t>
      </w:r>
      <w:proofErr w:type="spellStart"/>
      <w:r w:rsidRPr="00E35DFF">
        <w:rPr>
          <w:rFonts w:ascii="Arial" w:hAnsi="Arial" w:cs="Arial"/>
          <w:sz w:val="25"/>
          <w:szCs w:val="25"/>
        </w:rPr>
        <w:t>rețeaua</w:t>
      </w:r>
      <w:proofErr w:type="spellEnd"/>
      <w:r w:rsidRPr="00E35DFF">
        <w:rPr>
          <w:rFonts w:ascii="Arial" w:hAnsi="Arial" w:cs="Arial"/>
          <w:sz w:val="25"/>
          <w:szCs w:val="25"/>
        </w:rPr>
        <w:t xml:space="preserve"> de </w:t>
      </w:r>
      <w:proofErr w:type="spellStart"/>
      <w:r w:rsidRPr="00E35DFF">
        <w:rPr>
          <w:rFonts w:ascii="Arial" w:hAnsi="Arial" w:cs="Arial"/>
          <w:sz w:val="25"/>
          <w:szCs w:val="25"/>
        </w:rPr>
        <w:t>apă</w:t>
      </w:r>
      <w:proofErr w:type="spellEnd"/>
      <w:r w:rsidRPr="00E35DFF">
        <w:rPr>
          <w:rFonts w:ascii="Arial" w:hAnsi="Arial" w:cs="Arial"/>
          <w:sz w:val="25"/>
          <w:szCs w:val="25"/>
        </w:rPr>
        <w:t xml:space="preserve"> a </w:t>
      </w:r>
      <w:proofErr w:type="spellStart"/>
      <w:r w:rsidRPr="00E35DFF">
        <w:rPr>
          <w:rFonts w:ascii="Arial" w:hAnsi="Arial" w:cs="Arial"/>
          <w:sz w:val="25"/>
          <w:szCs w:val="25"/>
        </w:rPr>
        <w:t>comunei</w:t>
      </w:r>
      <w:proofErr w:type="spellEnd"/>
      <w:r w:rsidRPr="00E35DFF">
        <w:rPr>
          <w:rFonts w:ascii="Arial" w:hAnsi="Arial" w:cs="Arial"/>
          <w:sz w:val="25"/>
          <w:szCs w:val="25"/>
        </w:rPr>
        <w:t xml:space="preserve"> </w:t>
      </w:r>
      <w:proofErr w:type="spellStart"/>
      <w:r w:rsidRPr="00E35DFF">
        <w:rPr>
          <w:rFonts w:ascii="Arial" w:hAnsi="Arial" w:cs="Arial"/>
          <w:sz w:val="25"/>
          <w:szCs w:val="25"/>
        </w:rPr>
        <w:t>Căpușu</w:t>
      </w:r>
      <w:proofErr w:type="spellEnd"/>
      <w:r w:rsidRPr="00E35DFF">
        <w:rPr>
          <w:rFonts w:ascii="Arial" w:hAnsi="Arial" w:cs="Arial"/>
          <w:sz w:val="25"/>
          <w:szCs w:val="25"/>
        </w:rPr>
        <w:t xml:space="preserve"> Mare </w:t>
      </w:r>
      <w:proofErr w:type="spellStart"/>
      <w:r w:rsidRPr="00E35DFF">
        <w:rPr>
          <w:rFonts w:ascii="Arial" w:hAnsi="Arial" w:cs="Arial"/>
          <w:sz w:val="25"/>
          <w:szCs w:val="25"/>
        </w:rPr>
        <w:t>printr</w:t>
      </w:r>
      <w:proofErr w:type="spellEnd"/>
      <w:r w:rsidRPr="00E35DFF">
        <w:rPr>
          <w:rFonts w:ascii="Arial" w:hAnsi="Arial" w:cs="Arial"/>
          <w:sz w:val="25"/>
          <w:szCs w:val="25"/>
        </w:rPr>
        <w:t xml:space="preserve">-o </w:t>
      </w:r>
      <w:proofErr w:type="spellStart"/>
      <w:r w:rsidRPr="00E35DFF">
        <w:rPr>
          <w:rFonts w:ascii="Arial" w:hAnsi="Arial" w:cs="Arial"/>
          <w:sz w:val="25"/>
          <w:szCs w:val="25"/>
        </w:rPr>
        <w:t>conductă</w:t>
      </w:r>
      <w:proofErr w:type="spellEnd"/>
      <w:r w:rsidRPr="00E35DFF">
        <w:rPr>
          <w:rFonts w:ascii="Arial" w:hAnsi="Arial" w:cs="Arial"/>
          <w:sz w:val="25"/>
          <w:szCs w:val="25"/>
        </w:rPr>
        <w:t xml:space="preserve"> din PE, PN10, Ø110 mm </w:t>
      </w:r>
      <w:proofErr w:type="spellStart"/>
      <w:r w:rsidRPr="00E35DFF">
        <w:rPr>
          <w:rFonts w:ascii="Arial" w:hAnsi="Arial" w:cs="Arial"/>
          <w:sz w:val="25"/>
          <w:szCs w:val="25"/>
        </w:rPr>
        <w:t>și</w:t>
      </w:r>
      <w:proofErr w:type="spellEnd"/>
      <w:r w:rsidRPr="00E35DFF">
        <w:rPr>
          <w:rFonts w:ascii="Arial" w:hAnsi="Arial" w:cs="Arial"/>
          <w:sz w:val="25"/>
          <w:szCs w:val="25"/>
        </w:rPr>
        <w:t xml:space="preserve"> </w:t>
      </w:r>
      <w:proofErr w:type="spellStart"/>
      <w:r w:rsidRPr="00E35DFF">
        <w:rPr>
          <w:rFonts w:ascii="Arial" w:hAnsi="Arial" w:cs="Arial"/>
          <w:sz w:val="25"/>
          <w:szCs w:val="25"/>
        </w:rPr>
        <w:t>montarea</w:t>
      </w:r>
      <w:proofErr w:type="spellEnd"/>
      <w:r w:rsidRPr="00E35DFF">
        <w:rPr>
          <w:rFonts w:ascii="Arial" w:hAnsi="Arial" w:cs="Arial"/>
          <w:sz w:val="25"/>
          <w:szCs w:val="25"/>
        </w:rPr>
        <w:t xml:space="preserve"> </w:t>
      </w:r>
      <w:proofErr w:type="spellStart"/>
      <w:r w:rsidRPr="00E35DFF">
        <w:rPr>
          <w:rFonts w:ascii="Arial" w:hAnsi="Arial" w:cs="Arial"/>
          <w:sz w:val="25"/>
          <w:szCs w:val="25"/>
        </w:rPr>
        <w:t>în</w:t>
      </w:r>
      <w:proofErr w:type="spellEnd"/>
      <w:r w:rsidRPr="00E35DFF">
        <w:rPr>
          <w:rFonts w:ascii="Arial" w:hAnsi="Arial" w:cs="Arial"/>
          <w:sz w:val="25"/>
          <w:szCs w:val="25"/>
        </w:rPr>
        <w:t xml:space="preserve"> </w:t>
      </w:r>
      <w:proofErr w:type="spellStart"/>
      <w:r w:rsidRPr="00E35DFF">
        <w:rPr>
          <w:rFonts w:ascii="Arial" w:hAnsi="Arial" w:cs="Arial"/>
          <w:sz w:val="25"/>
          <w:szCs w:val="25"/>
        </w:rPr>
        <w:t>apropierea</w:t>
      </w:r>
      <w:proofErr w:type="spellEnd"/>
      <w:r w:rsidRPr="00E35DFF">
        <w:rPr>
          <w:rFonts w:ascii="Arial" w:hAnsi="Arial" w:cs="Arial"/>
          <w:sz w:val="25"/>
          <w:szCs w:val="25"/>
        </w:rPr>
        <w:t xml:space="preserve"> </w:t>
      </w:r>
      <w:proofErr w:type="spellStart"/>
      <w:r w:rsidRPr="00E35DFF">
        <w:rPr>
          <w:rFonts w:ascii="Arial" w:hAnsi="Arial" w:cs="Arial"/>
          <w:sz w:val="25"/>
          <w:szCs w:val="25"/>
        </w:rPr>
        <w:t>punctului</w:t>
      </w:r>
      <w:proofErr w:type="spellEnd"/>
      <w:r w:rsidRPr="00E35DFF">
        <w:rPr>
          <w:rFonts w:ascii="Arial" w:hAnsi="Arial" w:cs="Arial"/>
          <w:sz w:val="25"/>
          <w:szCs w:val="25"/>
        </w:rPr>
        <w:t xml:space="preserve"> de </w:t>
      </w:r>
      <w:proofErr w:type="spellStart"/>
      <w:r w:rsidRPr="00E35DFF">
        <w:rPr>
          <w:rFonts w:ascii="Arial" w:hAnsi="Arial" w:cs="Arial"/>
          <w:sz w:val="25"/>
          <w:szCs w:val="25"/>
        </w:rPr>
        <w:t>racord</w:t>
      </w:r>
      <w:proofErr w:type="spellEnd"/>
      <w:r w:rsidRPr="00E35DFF">
        <w:rPr>
          <w:rFonts w:ascii="Arial" w:hAnsi="Arial" w:cs="Arial"/>
          <w:sz w:val="25"/>
          <w:szCs w:val="25"/>
        </w:rPr>
        <w:t xml:space="preserve"> a </w:t>
      </w:r>
      <w:proofErr w:type="spellStart"/>
      <w:r w:rsidRPr="00E35DFF">
        <w:rPr>
          <w:rFonts w:ascii="Arial" w:hAnsi="Arial" w:cs="Arial"/>
          <w:sz w:val="25"/>
          <w:szCs w:val="25"/>
        </w:rPr>
        <w:t>unei</w:t>
      </w:r>
      <w:proofErr w:type="spellEnd"/>
      <w:r w:rsidRPr="00E35DFF">
        <w:rPr>
          <w:rFonts w:ascii="Arial" w:hAnsi="Arial" w:cs="Arial"/>
          <w:sz w:val="25"/>
          <w:szCs w:val="25"/>
        </w:rPr>
        <w:t xml:space="preserve"> </w:t>
      </w:r>
      <w:proofErr w:type="spellStart"/>
      <w:r w:rsidRPr="00E35DFF">
        <w:rPr>
          <w:rFonts w:ascii="Arial" w:hAnsi="Arial" w:cs="Arial"/>
          <w:sz w:val="25"/>
          <w:szCs w:val="25"/>
        </w:rPr>
        <w:t>stații</w:t>
      </w:r>
      <w:proofErr w:type="spellEnd"/>
      <w:r w:rsidRPr="00E35DFF">
        <w:rPr>
          <w:rFonts w:ascii="Arial" w:hAnsi="Arial" w:cs="Arial"/>
          <w:sz w:val="25"/>
          <w:szCs w:val="25"/>
        </w:rPr>
        <w:t xml:space="preserve"> de </w:t>
      </w:r>
      <w:proofErr w:type="spellStart"/>
      <w:r w:rsidRPr="00E35DFF">
        <w:rPr>
          <w:rFonts w:ascii="Arial" w:hAnsi="Arial" w:cs="Arial"/>
          <w:sz w:val="25"/>
          <w:szCs w:val="25"/>
        </w:rPr>
        <w:t>pompare</w:t>
      </w:r>
      <w:proofErr w:type="spellEnd"/>
      <w:r w:rsidRPr="00E35DFF">
        <w:rPr>
          <w:rFonts w:ascii="Arial" w:hAnsi="Arial" w:cs="Arial"/>
          <w:sz w:val="25"/>
          <w:szCs w:val="25"/>
        </w:rPr>
        <w:t xml:space="preserve"> </w:t>
      </w:r>
      <w:proofErr w:type="spellStart"/>
      <w:r w:rsidRPr="00E35DFF">
        <w:rPr>
          <w:rFonts w:ascii="Arial" w:hAnsi="Arial" w:cs="Arial"/>
          <w:sz w:val="25"/>
          <w:szCs w:val="25"/>
        </w:rPr>
        <w:t>apă</w:t>
      </w:r>
      <w:proofErr w:type="spellEnd"/>
      <w:r w:rsidRPr="00E35DFF">
        <w:rPr>
          <w:rFonts w:ascii="Arial" w:hAnsi="Arial" w:cs="Arial"/>
          <w:sz w:val="25"/>
          <w:szCs w:val="25"/>
        </w:rPr>
        <w:t xml:space="preserve"> </w:t>
      </w:r>
      <w:proofErr w:type="spellStart"/>
      <w:r w:rsidRPr="00E35DFF">
        <w:rPr>
          <w:rFonts w:ascii="Arial" w:hAnsi="Arial" w:cs="Arial"/>
          <w:sz w:val="25"/>
          <w:szCs w:val="25"/>
        </w:rPr>
        <w:t>potabilă</w:t>
      </w:r>
      <w:proofErr w:type="spellEnd"/>
      <w:r w:rsidRPr="00E35DFF">
        <w:rPr>
          <w:rFonts w:ascii="Arial" w:hAnsi="Arial" w:cs="Arial"/>
          <w:sz w:val="25"/>
          <w:szCs w:val="25"/>
        </w:rPr>
        <w:t xml:space="preserve"> </w:t>
      </w:r>
      <w:proofErr w:type="spellStart"/>
      <w:r w:rsidRPr="00E35DFF">
        <w:rPr>
          <w:rFonts w:ascii="Arial" w:hAnsi="Arial" w:cs="Arial"/>
          <w:sz w:val="25"/>
          <w:szCs w:val="25"/>
        </w:rPr>
        <w:t>în</w:t>
      </w:r>
      <w:proofErr w:type="spellEnd"/>
      <w:r w:rsidRPr="00E35DFF">
        <w:rPr>
          <w:rFonts w:ascii="Arial" w:hAnsi="Arial" w:cs="Arial"/>
          <w:sz w:val="25"/>
          <w:szCs w:val="25"/>
        </w:rPr>
        <w:t xml:space="preserve"> </w:t>
      </w:r>
      <w:proofErr w:type="spellStart"/>
      <w:r w:rsidRPr="00E35DFF">
        <w:rPr>
          <w:rFonts w:ascii="Arial" w:hAnsi="Arial" w:cs="Arial"/>
          <w:sz w:val="25"/>
          <w:szCs w:val="25"/>
        </w:rPr>
        <w:t>montaj</w:t>
      </w:r>
      <w:proofErr w:type="spellEnd"/>
      <w:r w:rsidRPr="00E35DFF">
        <w:rPr>
          <w:rFonts w:ascii="Arial" w:hAnsi="Arial" w:cs="Arial"/>
          <w:sz w:val="25"/>
          <w:szCs w:val="25"/>
        </w:rPr>
        <w:t xml:space="preserve"> </w:t>
      </w:r>
      <w:proofErr w:type="spellStart"/>
      <w:r w:rsidRPr="00E35DFF">
        <w:rPr>
          <w:rFonts w:ascii="Arial" w:hAnsi="Arial" w:cs="Arial"/>
          <w:sz w:val="25"/>
          <w:szCs w:val="25"/>
        </w:rPr>
        <w:t>subteran</w:t>
      </w:r>
      <w:proofErr w:type="spellEnd"/>
      <w:r w:rsidRPr="00E35DFF">
        <w:rPr>
          <w:rFonts w:ascii="Arial" w:hAnsi="Arial" w:cs="Arial"/>
          <w:sz w:val="25"/>
          <w:szCs w:val="25"/>
        </w:rPr>
        <w:t>.</w:t>
      </w:r>
    </w:p>
    <w:p w:rsidR="00E44CC2" w:rsidRPr="00E35DFF" w:rsidRDefault="00E44CC2" w:rsidP="00E35DFF">
      <w:pPr>
        <w:pStyle w:val="ListParagraph"/>
        <w:numPr>
          <w:ilvl w:val="0"/>
          <w:numId w:val="1"/>
        </w:numPr>
        <w:spacing w:after="0" w:line="240" w:lineRule="auto"/>
        <w:ind w:left="0" w:right="198" w:firstLine="450"/>
        <w:jc w:val="both"/>
        <w:rPr>
          <w:rFonts w:ascii="Arial" w:hAnsi="Arial" w:cs="Arial"/>
          <w:sz w:val="25"/>
          <w:szCs w:val="25"/>
        </w:rPr>
      </w:pPr>
      <w:proofErr w:type="spellStart"/>
      <w:r w:rsidRPr="00E35DFF">
        <w:rPr>
          <w:rFonts w:ascii="Arial" w:hAnsi="Arial" w:cs="Arial"/>
          <w:sz w:val="25"/>
          <w:szCs w:val="25"/>
        </w:rPr>
        <w:t>Intrucât</w:t>
      </w:r>
      <w:proofErr w:type="spellEnd"/>
      <w:r w:rsidRPr="00E35DFF">
        <w:rPr>
          <w:rFonts w:ascii="Arial" w:hAnsi="Arial" w:cs="Arial"/>
          <w:sz w:val="25"/>
          <w:szCs w:val="25"/>
        </w:rPr>
        <w:t xml:space="preserve"> </w:t>
      </w:r>
      <w:proofErr w:type="spellStart"/>
      <w:r w:rsidRPr="00E35DFF">
        <w:rPr>
          <w:rFonts w:ascii="Arial" w:hAnsi="Arial" w:cs="Arial"/>
          <w:sz w:val="25"/>
          <w:szCs w:val="25"/>
        </w:rPr>
        <w:t>în</w:t>
      </w:r>
      <w:proofErr w:type="spellEnd"/>
      <w:r w:rsidRPr="00E35DFF">
        <w:rPr>
          <w:rFonts w:ascii="Arial" w:hAnsi="Arial" w:cs="Arial"/>
          <w:sz w:val="25"/>
          <w:szCs w:val="25"/>
        </w:rPr>
        <w:t xml:space="preserve"> </w:t>
      </w:r>
      <w:proofErr w:type="spellStart"/>
      <w:r w:rsidRPr="00E35DFF">
        <w:rPr>
          <w:rFonts w:ascii="Arial" w:hAnsi="Arial" w:cs="Arial"/>
          <w:sz w:val="25"/>
          <w:szCs w:val="25"/>
        </w:rPr>
        <w:t>zonă</w:t>
      </w:r>
      <w:proofErr w:type="spellEnd"/>
      <w:r w:rsidRPr="00E35DFF">
        <w:rPr>
          <w:rFonts w:ascii="Arial" w:hAnsi="Arial" w:cs="Arial"/>
          <w:sz w:val="25"/>
          <w:szCs w:val="25"/>
        </w:rPr>
        <w:t xml:space="preserve"> nu </w:t>
      </w:r>
      <w:proofErr w:type="spellStart"/>
      <w:r w:rsidRPr="00E35DFF">
        <w:rPr>
          <w:rFonts w:ascii="Arial" w:hAnsi="Arial" w:cs="Arial"/>
          <w:sz w:val="25"/>
          <w:szCs w:val="25"/>
        </w:rPr>
        <w:t>există</w:t>
      </w:r>
      <w:proofErr w:type="spellEnd"/>
      <w:r w:rsidRPr="00E35DFF">
        <w:rPr>
          <w:rFonts w:ascii="Arial" w:hAnsi="Arial" w:cs="Arial"/>
          <w:sz w:val="25"/>
          <w:szCs w:val="25"/>
        </w:rPr>
        <w:t xml:space="preserve"> system de </w:t>
      </w:r>
      <w:proofErr w:type="spellStart"/>
      <w:r w:rsidRPr="00E35DFF">
        <w:rPr>
          <w:rFonts w:ascii="Arial" w:hAnsi="Arial" w:cs="Arial"/>
          <w:sz w:val="25"/>
          <w:szCs w:val="25"/>
        </w:rPr>
        <w:t>canalizare</w:t>
      </w:r>
      <w:proofErr w:type="spellEnd"/>
      <w:r w:rsidRPr="00E35DFF">
        <w:rPr>
          <w:rFonts w:ascii="Arial" w:hAnsi="Arial" w:cs="Arial"/>
          <w:sz w:val="25"/>
          <w:szCs w:val="25"/>
        </w:rPr>
        <w:t xml:space="preserve">, </w:t>
      </w:r>
      <w:proofErr w:type="spellStart"/>
      <w:r w:rsidRPr="00E35DFF">
        <w:rPr>
          <w:rFonts w:ascii="Arial" w:hAnsi="Arial" w:cs="Arial"/>
          <w:sz w:val="25"/>
          <w:szCs w:val="25"/>
        </w:rPr>
        <w:t>apele</w:t>
      </w:r>
      <w:proofErr w:type="spellEnd"/>
      <w:r w:rsidRPr="00E35DFF">
        <w:rPr>
          <w:rFonts w:ascii="Arial" w:hAnsi="Arial" w:cs="Arial"/>
          <w:sz w:val="25"/>
          <w:szCs w:val="25"/>
        </w:rPr>
        <w:t xml:space="preserve"> </w:t>
      </w:r>
      <w:proofErr w:type="spellStart"/>
      <w:r w:rsidRPr="00E35DFF">
        <w:rPr>
          <w:rFonts w:ascii="Arial" w:hAnsi="Arial" w:cs="Arial"/>
          <w:sz w:val="25"/>
          <w:szCs w:val="25"/>
        </w:rPr>
        <w:t>menajere</w:t>
      </w:r>
      <w:proofErr w:type="spellEnd"/>
      <w:r w:rsidRPr="00E35DFF">
        <w:rPr>
          <w:rFonts w:ascii="Arial" w:hAnsi="Arial" w:cs="Arial"/>
          <w:sz w:val="25"/>
          <w:szCs w:val="25"/>
        </w:rPr>
        <w:t xml:space="preserve"> </w:t>
      </w:r>
      <w:proofErr w:type="spellStart"/>
      <w:r w:rsidRPr="00E35DFF">
        <w:rPr>
          <w:rFonts w:ascii="Arial" w:hAnsi="Arial" w:cs="Arial"/>
          <w:sz w:val="25"/>
          <w:szCs w:val="25"/>
        </w:rPr>
        <w:t>sunt</w:t>
      </w:r>
      <w:proofErr w:type="spellEnd"/>
      <w:r w:rsidRPr="00E35DFF">
        <w:rPr>
          <w:rFonts w:ascii="Arial" w:hAnsi="Arial" w:cs="Arial"/>
          <w:sz w:val="25"/>
          <w:szCs w:val="25"/>
        </w:rPr>
        <w:t xml:space="preserve"> </w:t>
      </w:r>
      <w:proofErr w:type="spellStart"/>
      <w:r w:rsidRPr="00E35DFF">
        <w:rPr>
          <w:rFonts w:ascii="Arial" w:hAnsi="Arial" w:cs="Arial"/>
          <w:sz w:val="25"/>
          <w:szCs w:val="25"/>
        </w:rPr>
        <w:t>stocate</w:t>
      </w:r>
      <w:proofErr w:type="spellEnd"/>
      <w:r w:rsidRPr="00E35DFF">
        <w:rPr>
          <w:rFonts w:ascii="Arial" w:hAnsi="Arial" w:cs="Arial"/>
          <w:sz w:val="25"/>
          <w:szCs w:val="25"/>
        </w:rPr>
        <w:t xml:space="preserve"> </w:t>
      </w:r>
      <w:proofErr w:type="spellStart"/>
      <w:r w:rsidRPr="00E35DFF">
        <w:rPr>
          <w:rFonts w:ascii="Arial" w:hAnsi="Arial" w:cs="Arial"/>
          <w:sz w:val="25"/>
          <w:szCs w:val="25"/>
        </w:rPr>
        <w:t>în</w:t>
      </w:r>
      <w:proofErr w:type="spellEnd"/>
      <w:r w:rsidRPr="00E35DFF">
        <w:rPr>
          <w:rFonts w:ascii="Arial" w:hAnsi="Arial" w:cs="Arial"/>
          <w:sz w:val="25"/>
          <w:szCs w:val="25"/>
        </w:rPr>
        <w:t xml:space="preserve"> </w:t>
      </w:r>
      <w:proofErr w:type="spellStart"/>
      <w:r w:rsidRPr="00E35DFF">
        <w:rPr>
          <w:rFonts w:ascii="Arial" w:hAnsi="Arial" w:cs="Arial"/>
          <w:sz w:val="25"/>
          <w:szCs w:val="25"/>
        </w:rPr>
        <w:t>haznale</w:t>
      </w:r>
      <w:proofErr w:type="spellEnd"/>
      <w:r w:rsidRPr="00E35DFF">
        <w:rPr>
          <w:rFonts w:ascii="Arial" w:hAnsi="Arial" w:cs="Arial"/>
          <w:sz w:val="25"/>
          <w:szCs w:val="25"/>
        </w:rPr>
        <w:t xml:space="preserve"> </w:t>
      </w:r>
      <w:proofErr w:type="spellStart"/>
      <w:r w:rsidRPr="00E35DFF">
        <w:rPr>
          <w:rFonts w:ascii="Arial" w:hAnsi="Arial" w:cs="Arial"/>
          <w:sz w:val="25"/>
          <w:szCs w:val="25"/>
        </w:rPr>
        <w:t>și</w:t>
      </w:r>
      <w:proofErr w:type="spellEnd"/>
      <w:r w:rsidRPr="00E35DFF">
        <w:rPr>
          <w:rFonts w:ascii="Arial" w:hAnsi="Arial" w:cs="Arial"/>
          <w:sz w:val="25"/>
          <w:szCs w:val="25"/>
        </w:rPr>
        <w:t xml:space="preserve"> </w:t>
      </w:r>
      <w:proofErr w:type="spellStart"/>
      <w:r w:rsidRPr="00E35DFF">
        <w:rPr>
          <w:rFonts w:ascii="Arial" w:hAnsi="Arial" w:cs="Arial"/>
          <w:sz w:val="25"/>
          <w:szCs w:val="25"/>
        </w:rPr>
        <w:t>fose</w:t>
      </w:r>
      <w:proofErr w:type="spellEnd"/>
      <w:r w:rsidRPr="00E35DFF">
        <w:rPr>
          <w:rFonts w:ascii="Arial" w:hAnsi="Arial" w:cs="Arial"/>
          <w:sz w:val="25"/>
          <w:szCs w:val="25"/>
        </w:rPr>
        <w:t xml:space="preserve"> </w:t>
      </w:r>
      <w:proofErr w:type="spellStart"/>
      <w:r w:rsidRPr="00E35DFF">
        <w:rPr>
          <w:rFonts w:ascii="Arial" w:hAnsi="Arial" w:cs="Arial"/>
          <w:sz w:val="25"/>
          <w:szCs w:val="25"/>
        </w:rPr>
        <w:t>septice</w:t>
      </w:r>
      <w:proofErr w:type="spellEnd"/>
      <w:r w:rsidRPr="00E35DFF">
        <w:rPr>
          <w:rFonts w:ascii="Arial" w:hAnsi="Arial" w:cs="Arial"/>
          <w:sz w:val="25"/>
          <w:szCs w:val="25"/>
        </w:rPr>
        <w:t xml:space="preserve"> </w:t>
      </w:r>
      <w:proofErr w:type="spellStart"/>
      <w:r w:rsidRPr="00E35DFF">
        <w:rPr>
          <w:rFonts w:ascii="Arial" w:hAnsi="Arial" w:cs="Arial"/>
          <w:sz w:val="25"/>
          <w:szCs w:val="25"/>
        </w:rPr>
        <w:t>vidanjabile</w:t>
      </w:r>
      <w:proofErr w:type="spellEnd"/>
      <w:r w:rsidRPr="00E35DFF">
        <w:rPr>
          <w:rFonts w:ascii="Arial" w:hAnsi="Arial" w:cs="Arial"/>
          <w:sz w:val="25"/>
          <w:szCs w:val="25"/>
        </w:rPr>
        <w:t xml:space="preserve"> care </w:t>
      </w:r>
      <w:proofErr w:type="spellStart"/>
      <w:r w:rsidRPr="00E35DFF">
        <w:rPr>
          <w:rFonts w:ascii="Arial" w:hAnsi="Arial" w:cs="Arial"/>
          <w:sz w:val="25"/>
          <w:szCs w:val="25"/>
        </w:rPr>
        <w:t>în</w:t>
      </w:r>
      <w:proofErr w:type="spellEnd"/>
      <w:r w:rsidRPr="00E35DFF">
        <w:rPr>
          <w:rFonts w:ascii="Arial" w:hAnsi="Arial" w:cs="Arial"/>
          <w:sz w:val="25"/>
          <w:szCs w:val="25"/>
        </w:rPr>
        <w:t xml:space="preserve"> </w:t>
      </w:r>
      <w:proofErr w:type="spellStart"/>
      <w:r w:rsidRPr="00E35DFF">
        <w:rPr>
          <w:rFonts w:ascii="Arial" w:hAnsi="Arial" w:cs="Arial"/>
          <w:sz w:val="25"/>
          <w:szCs w:val="25"/>
        </w:rPr>
        <w:t>majoritate</w:t>
      </w:r>
      <w:proofErr w:type="spellEnd"/>
      <w:r w:rsidRPr="00E35DFF">
        <w:rPr>
          <w:rFonts w:ascii="Arial" w:hAnsi="Arial" w:cs="Arial"/>
          <w:sz w:val="25"/>
          <w:szCs w:val="25"/>
        </w:rPr>
        <w:t xml:space="preserve"> nu </w:t>
      </w:r>
      <w:proofErr w:type="spellStart"/>
      <w:r w:rsidRPr="00E35DFF">
        <w:rPr>
          <w:rFonts w:ascii="Arial" w:hAnsi="Arial" w:cs="Arial"/>
          <w:sz w:val="25"/>
          <w:szCs w:val="25"/>
        </w:rPr>
        <w:t>sunt</w:t>
      </w:r>
      <w:proofErr w:type="spellEnd"/>
      <w:r w:rsidRPr="00E35DFF">
        <w:rPr>
          <w:rFonts w:ascii="Arial" w:hAnsi="Arial" w:cs="Arial"/>
          <w:sz w:val="25"/>
          <w:szCs w:val="25"/>
        </w:rPr>
        <w:t xml:space="preserve"> </w:t>
      </w:r>
      <w:proofErr w:type="spellStart"/>
      <w:r w:rsidRPr="00E35DFF">
        <w:rPr>
          <w:rFonts w:ascii="Arial" w:hAnsi="Arial" w:cs="Arial"/>
          <w:sz w:val="25"/>
          <w:szCs w:val="25"/>
        </w:rPr>
        <w:t>etanșate</w:t>
      </w:r>
      <w:proofErr w:type="spellEnd"/>
      <w:r w:rsidRPr="00E35DFF">
        <w:rPr>
          <w:rFonts w:ascii="Arial" w:hAnsi="Arial" w:cs="Arial"/>
          <w:sz w:val="25"/>
          <w:szCs w:val="25"/>
        </w:rPr>
        <w:t xml:space="preserve">, </w:t>
      </w:r>
      <w:proofErr w:type="spellStart"/>
      <w:r w:rsidRPr="00E35DFF">
        <w:rPr>
          <w:rFonts w:ascii="Arial" w:hAnsi="Arial" w:cs="Arial"/>
          <w:sz w:val="25"/>
          <w:szCs w:val="25"/>
        </w:rPr>
        <w:t>în</w:t>
      </w:r>
      <w:proofErr w:type="spellEnd"/>
      <w:r w:rsidRPr="00E35DFF">
        <w:rPr>
          <w:rFonts w:ascii="Arial" w:hAnsi="Arial" w:cs="Arial"/>
          <w:sz w:val="25"/>
          <w:szCs w:val="25"/>
        </w:rPr>
        <w:t xml:space="preserve"> </w:t>
      </w:r>
      <w:proofErr w:type="spellStart"/>
      <w:r w:rsidRPr="00E35DFF">
        <w:rPr>
          <w:rFonts w:ascii="Arial" w:hAnsi="Arial" w:cs="Arial"/>
          <w:sz w:val="25"/>
          <w:szCs w:val="25"/>
        </w:rPr>
        <w:t>acest</w:t>
      </w:r>
      <w:proofErr w:type="spellEnd"/>
      <w:r w:rsidRPr="00E35DFF">
        <w:rPr>
          <w:rFonts w:ascii="Arial" w:hAnsi="Arial" w:cs="Arial"/>
          <w:sz w:val="25"/>
          <w:szCs w:val="25"/>
        </w:rPr>
        <w:t xml:space="preserve"> </w:t>
      </w:r>
      <w:proofErr w:type="spellStart"/>
      <w:r w:rsidRPr="00E35DFF">
        <w:rPr>
          <w:rFonts w:ascii="Arial" w:hAnsi="Arial" w:cs="Arial"/>
          <w:sz w:val="25"/>
          <w:szCs w:val="25"/>
        </w:rPr>
        <w:t>fel</w:t>
      </w:r>
      <w:proofErr w:type="spellEnd"/>
      <w:r w:rsidRPr="00E35DFF">
        <w:rPr>
          <w:rFonts w:ascii="Arial" w:hAnsi="Arial" w:cs="Arial"/>
          <w:sz w:val="25"/>
          <w:szCs w:val="25"/>
        </w:rPr>
        <w:t xml:space="preserve"> </w:t>
      </w:r>
      <w:proofErr w:type="spellStart"/>
      <w:r w:rsidRPr="00E35DFF">
        <w:rPr>
          <w:rFonts w:ascii="Arial" w:hAnsi="Arial" w:cs="Arial"/>
          <w:sz w:val="25"/>
          <w:szCs w:val="25"/>
        </w:rPr>
        <w:t>poluând</w:t>
      </w:r>
      <w:proofErr w:type="spellEnd"/>
      <w:r w:rsidRPr="00E35DFF">
        <w:rPr>
          <w:rFonts w:ascii="Arial" w:hAnsi="Arial" w:cs="Arial"/>
          <w:sz w:val="25"/>
          <w:szCs w:val="25"/>
        </w:rPr>
        <w:t xml:space="preserve"> </w:t>
      </w:r>
      <w:proofErr w:type="spellStart"/>
      <w:r w:rsidRPr="00E35DFF">
        <w:rPr>
          <w:rFonts w:ascii="Arial" w:hAnsi="Arial" w:cs="Arial"/>
          <w:sz w:val="25"/>
          <w:szCs w:val="25"/>
        </w:rPr>
        <w:t>stratul</w:t>
      </w:r>
      <w:proofErr w:type="spellEnd"/>
      <w:r w:rsidRPr="00E35DFF">
        <w:rPr>
          <w:rFonts w:ascii="Arial" w:hAnsi="Arial" w:cs="Arial"/>
          <w:sz w:val="25"/>
          <w:szCs w:val="25"/>
        </w:rPr>
        <w:t xml:space="preserve"> </w:t>
      </w:r>
      <w:proofErr w:type="spellStart"/>
      <w:r w:rsidRPr="00E35DFF">
        <w:rPr>
          <w:rFonts w:ascii="Arial" w:hAnsi="Arial" w:cs="Arial"/>
          <w:sz w:val="25"/>
          <w:szCs w:val="25"/>
        </w:rPr>
        <w:t>freatic</w:t>
      </w:r>
      <w:proofErr w:type="spellEnd"/>
      <w:r w:rsidRPr="00E35DFF">
        <w:rPr>
          <w:rFonts w:ascii="Arial" w:hAnsi="Arial" w:cs="Arial"/>
          <w:sz w:val="25"/>
          <w:szCs w:val="25"/>
        </w:rPr>
        <w:t>.</w:t>
      </w:r>
    </w:p>
    <w:p w:rsidR="00E44CC2" w:rsidRPr="00E35DFF" w:rsidRDefault="00E44CC2" w:rsidP="00E35DFF">
      <w:pPr>
        <w:pStyle w:val="ListParagraph"/>
        <w:numPr>
          <w:ilvl w:val="0"/>
          <w:numId w:val="1"/>
        </w:numPr>
        <w:spacing w:after="0" w:line="240" w:lineRule="auto"/>
        <w:ind w:left="0" w:right="198" w:firstLine="450"/>
        <w:jc w:val="both"/>
        <w:rPr>
          <w:rFonts w:ascii="Arial" w:hAnsi="Arial" w:cs="Arial"/>
          <w:sz w:val="25"/>
          <w:szCs w:val="25"/>
        </w:rPr>
      </w:pPr>
      <w:proofErr w:type="spellStart"/>
      <w:r w:rsidRPr="00E35DFF">
        <w:rPr>
          <w:rFonts w:ascii="Arial" w:hAnsi="Arial" w:cs="Arial"/>
          <w:sz w:val="25"/>
          <w:szCs w:val="25"/>
        </w:rPr>
        <w:lastRenderedPageBreak/>
        <w:t>Pentru</w:t>
      </w:r>
      <w:proofErr w:type="spellEnd"/>
      <w:r w:rsidRPr="00E35DFF">
        <w:rPr>
          <w:rFonts w:ascii="Arial" w:hAnsi="Arial" w:cs="Arial"/>
          <w:sz w:val="25"/>
          <w:szCs w:val="25"/>
        </w:rPr>
        <w:t xml:space="preserve"> </w:t>
      </w:r>
      <w:proofErr w:type="spellStart"/>
      <w:r w:rsidRPr="00E35DFF">
        <w:rPr>
          <w:rFonts w:ascii="Arial" w:hAnsi="Arial" w:cs="Arial"/>
          <w:sz w:val="25"/>
          <w:szCs w:val="25"/>
        </w:rPr>
        <w:t>realizarea</w:t>
      </w:r>
      <w:proofErr w:type="spellEnd"/>
      <w:r w:rsidRPr="00E35DFF">
        <w:rPr>
          <w:rFonts w:ascii="Arial" w:hAnsi="Arial" w:cs="Arial"/>
          <w:sz w:val="25"/>
          <w:szCs w:val="25"/>
        </w:rPr>
        <w:t xml:space="preserve"> </w:t>
      </w:r>
      <w:proofErr w:type="spellStart"/>
      <w:r w:rsidRPr="00E35DFF">
        <w:rPr>
          <w:rFonts w:ascii="Arial" w:hAnsi="Arial" w:cs="Arial"/>
          <w:sz w:val="25"/>
          <w:szCs w:val="25"/>
        </w:rPr>
        <w:t>sistemului</w:t>
      </w:r>
      <w:proofErr w:type="spellEnd"/>
      <w:r w:rsidRPr="00E35DFF">
        <w:rPr>
          <w:rFonts w:ascii="Arial" w:hAnsi="Arial" w:cs="Arial"/>
          <w:sz w:val="25"/>
          <w:szCs w:val="25"/>
        </w:rPr>
        <w:t xml:space="preserve"> de </w:t>
      </w:r>
      <w:proofErr w:type="spellStart"/>
      <w:r w:rsidRPr="00E35DFF">
        <w:rPr>
          <w:rFonts w:ascii="Arial" w:hAnsi="Arial" w:cs="Arial"/>
          <w:sz w:val="25"/>
          <w:szCs w:val="25"/>
        </w:rPr>
        <w:t>canalizare</w:t>
      </w:r>
      <w:proofErr w:type="spellEnd"/>
      <w:r w:rsidRPr="00E35DFF">
        <w:rPr>
          <w:rFonts w:ascii="Arial" w:hAnsi="Arial" w:cs="Arial"/>
          <w:sz w:val="25"/>
          <w:szCs w:val="25"/>
        </w:rPr>
        <w:t xml:space="preserve"> s-a </w:t>
      </w:r>
      <w:proofErr w:type="spellStart"/>
      <w:r w:rsidRPr="00E35DFF">
        <w:rPr>
          <w:rFonts w:ascii="Arial" w:hAnsi="Arial" w:cs="Arial"/>
          <w:sz w:val="25"/>
          <w:szCs w:val="25"/>
        </w:rPr>
        <w:t>pornit</w:t>
      </w:r>
      <w:proofErr w:type="spellEnd"/>
      <w:r w:rsidRPr="00E35DFF">
        <w:rPr>
          <w:rFonts w:ascii="Arial" w:hAnsi="Arial" w:cs="Arial"/>
          <w:sz w:val="25"/>
          <w:szCs w:val="25"/>
        </w:rPr>
        <w:t xml:space="preserve"> de la </w:t>
      </w:r>
      <w:proofErr w:type="spellStart"/>
      <w:r w:rsidRPr="00E35DFF">
        <w:rPr>
          <w:rFonts w:ascii="Arial" w:hAnsi="Arial" w:cs="Arial"/>
          <w:sz w:val="25"/>
          <w:szCs w:val="25"/>
        </w:rPr>
        <w:t>premiza</w:t>
      </w:r>
      <w:proofErr w:type="spellEnd"/>
      <w:r w:rsidRPr="00E35DFF">
        <w:rPr>
          <w:rFonts w:ascii="Arial" w:hAnsi="Arial" w:cs="Arial"/>
          <w:sz w:val="25"/>
          <w:szCs w:val="25"/>
        </w:rPr>
        <w:t xml:space="preserve"> </w:t>
      </w:r>
      <w:proofErr w:type="spellStart"/>
      <w:r w:rsidRPr="00E35DFF">
        <w:rPr>
          <w:rFonts w:ascii="Arial" w:hAnsi="Arial" w:cs="Arial"/>
          <w:sz w:val="25"/>
          <w:szCs w:val="25"/>
        </w:rPr>
        <w:t>teoretică</w:t>
      </w:r>
      <w:proofErr w:type="spellEnd"/>
      <w:r w:rsidRPr="00E35DFF">
        <w:rPr>
          <w:rFonts w:ascii="Arial" w:hAnsi="Arial" w:cs="Arial"/>
          <w:sz w:val="25"/>
          <w:szCs w:val="25"/>
        </w:rPr>
        <w:t xml:space="preserve"> cu </w:t>
      </w:r>
      <w:proofErr w:type="spellStart"/>
      <w:r w:rsidRPr="00E35DFF">
        <w:rPr>
          <w:rFonts w:ascii="Arial" w:hAnsi="Arial" w:cs="Arial"/>
          <w:sz w:val="25"/>
          <w:szCs w:val="25"/>
        </w:rPr>
        <w:t>aplicabilitate</w:t>
      </w:r>
      <w:proofErr w:type="spellEnd"/>
      <w:r w:rsidRPr="00E35DFF">
        <w:rPr>
          <w:rFonts w:ascii="Arial" w:hAnsi="Arial" w:cs="Arial"/>
          <w:sz w:val="25"/>
          <w:szCs w:val="25"/>
        </w:rPr>
        <w:t xml:space="preserve"> </w:t>
      </w:r>
      <w:proofErr w:type="spellStart"/>
      <w:r w:rsidRPr="00E35DFF">
        <w:rPr>
          <w:rFonts w:ascii="Arial" w:hAnsi="Arial" w:cs="Arial"/>
          <w:sz w:val="25"/>
          <w:szCs w:val="25"/>
        </w:rPr>
        <w:t>practică</w:t>
      </w:r>
      <w:proofErr w:type="spellEnd"/>
      <w:r w:rsidRPr="00E35DFF">
        <w:rPr>
          <w:rFonts w:ascii="Arial" w:hAnsi="Arial" w:cs="Arial"/>
          <w:sz w:val="25"/>
          <w:szCs w:val="25"/>
        </w:rPr>
        <w:t xml:space="preserve"> de </w:t>
      </w:r>
      <w:proofErr w:type="spellStart"/>
      <w:r w:rsidRPr="00E35DFF">
        <w:rPr>
          <w:rFonts w:ascii="Arial" w:hAnsi="Arial" w:cs="Arial"/>
          <w:sz w:val="25"/>
          <w:szCs w:val="25"/>
        </w:rPr>
        <w:t>strictă</w:t>
      </w:r>
      <w:proofErr w:type="spellEnd"/>
      <w:r w:rsidRPr="00E35DFF">
        <w:rPr>
          <w:rFonts w:ascii="Arial" w:hAnsi="Arial" w:cs="Arial"/>
          <w:sz w:val="25"/>
          <w:szCs w:val="25"/>
        </w:rPr>
        <w:t xml:space="preserve"> </w:t>
      </w:r>
      <w:proofErr w:type="spellStart"/>
      <w:r w:rsidRPr="00E35DFF">
        <w:rPr>
          <w:rFonts w:ascii="Arial" w:hAnsi="Arial" w:cs="Arial"/>
          <w:sz w:val="25"/>
          <w:szCs w:val="25"/>
        </w:rPr>
        <w:t>necesitate</w:t>
      </w:r>
      <w:proofErr w:type="spellEnd"/>
      <w:r w:rsidRPr="00E35DFF">
        <w:rPr>
          <w:rFonts w:ascii="Arial" w:hAnsi="Arial" w:cs="Arial"/>
          <w:sz w:val="25"/>
          <w:szCs w:val="25"/>
        </w:rPr>
        <w:t xml:space="preserve">, de </w:t>
      </w:r>
      <w:proofErr w:type="spellStart"/>
      <w:r w:rsidRPr="00E35DFF">
        <w:rPr>
          <w:rFonts w:ascii="Arial" w:hAnsi="Arial" w:cs="Arial"/>
          <w:sz w:val="25"/>
          <w:szCs w:val="25"/>
        </w:rPr>
        <w:t>racordare</w:t>
      </w:r>
      <w:proofErr w:type="spellEnd"/>
      <w:r w:rsidRPr="00E35DFF">
        <w:rPr>
          <w:rFonts w:ascii="Arial" w:hAnsi="Arial" w:cs="Arial"/>
          <w:sz w:val="25"/>
          <w:szCs w:val="25"/>
        </w:rPr>
        <w:t xml:space="preserve"> a </w:t>
      </w:r>
      <w:proofErr w:type="spellStart"/>
      <w:r w:rsidRPr="00E35DFF">
        <w:rPr>
          <w:rFonts w:ascii="Arial" w:hAnsi="Arial" w:cs="Arial"/>
          <w:sz w:val="25"/>
          <w:szCs w:val="25"/>
        </w:rPr>
        <w:t>tuturor</w:t>
      </w:r>
      <w:proofErr w:type="spellEnd"/>
      <w:r w:rsidRPr="00E35DFF">
        <w:rPr>
          <w:rFonts w:ascii="Arial" w:hAnsi="Arial" w:cs="Arial"/>
          <w:sz w:val="25"/>
          <w:szCs w:val="25"/>
        </w:rPr>
        <w:t xml:space="preserve"> </w:t>
      </w:r>
      <w:proofErr w:type="spellStart"/>
      <w:r w:rsidRPr="00E35DFF">
        <w:rPr>
          <w:rFonts w:ascii="Arial" w:hAnsi="Arial" w:cs="Arial"/>
          <w:sz w:val="25"/>
          <w:szCs w:val="25"/>
        </w:rPr>
        <w:t>consumatorilor</w:t>
      </w:r>
      <w:proofErr w:type="spellEnd"/>
      <w:r w:rsidRPr="00E35DFF">
        <w:rPr>
          <w:rFonts w:ascii="Arial" w:hAnsi="Arial" w:cs="Arial"/>
          <w:sz w:val="25"/>
          <w:szCs w:val="25"/>
        </w:rPr>
        <w:t xml:space="preserve"> </w:t>
      </w:r>
      <w:proofErr w:type="spellStart"/>
      <w:r w:rsidRPr="00E35DFF">
        <w:rPr>
          <w:rFonts w:ascii="Arial" w:hAnsi="Arial" w:cs="Arial"/>
          <w:sz w:val="25"/>
          <w:szCs w:val="25"/>
        </w:rPr>
        <w:t>casnici</w:t>
      </w:r>
      <w:proofErr w:type="spellEnd"/>
      <w:r w:rsidRPr="00E35DFF">
        <w:rPr>
          <w:rFonts w:ascii="Arial" w:hAnsi="Arial" w:cs="Arial"/>
          <w:sz w:val="25"/>
          <w:szCs w:val="25"/>
        </w:rPr>
        <w:t xml:space="preserve"> la </w:t>
      </w:r>
      <w:proofErr w:type="gramStart"/>
      <w:r w:rsidRPr="00E35DFF">
        <w:rPr>
          <w:rFonts w:ascii="Arial" w:hAnsi="Arial" w:cs="Arial"/>
          <w:sz w:val="25"/>
          <w:szCs w:val="25"/>
        </w:rPr>
        <w:t>un</w:t>
      </w:r>
      <w:proofErr w:type="gramEnd"/>
      <w:r w:rsidRPr="00E35DFF">
        <w:rPr>
          <w:rFonts w:ascii="Arial" w:hAnsi="Arial" w:cs="Arial"/>
          <w:sz w:val="25"/>
          <w:szCs w:val="25"/>
        </w:rPr>
        <w:t xml:space="preserve"> system de </w:t>
      </w:r>
      <w:proofErr w:type="spellStart"/>
      <w:r w:rsidRPr="00E35DFF">
        <w:rPr>
          <w:rFonts w:ascii="Arial" w:hAnsi="Arial" w:cs="Arial"/>
          <w:sz w:val="25"/>
          <w:szCs w:val="25"/>
        </w:rPr>
        <w:t>canalizare</w:t>
      </w:r>
      <w:proofErr w:type="spellEnd"/>
      <w:r w:rsidRPr="00E35DFF">
        <w:rPr>
          <w:rFonts w:ascii="Arial" w:hAnsi="Arial" w:cs="Arial"/>
          <w:sz w:val="25"/>
          <w:szCs w:val="25"/>
        </w:rPr>
        <w:t xml:space="preserve"> de </w:t>
      </w:r>
      <w:proofErr w:type="spellStart"/>
      <w:r w:rsidRPr="00E35DFF">
        <w:rPr>
          <w:rFonts w:ascii="Arial" w:hAnsi="Arial" w:cs="Arial"/>
          <w:sz w:val="25"/>
          <w:szCs w:val="25"/>
        </w:rPr>
        <w:t>colectare</w:t>
      </w:r>
      <w:proofErr w:type="spellEnd"/>
      <w:r w:rsidRPr="00E35DFF">
        <w:rPr>
          <w:rFonts w:ascii="Arial" w:hAnsi="Arial" w:cs="Arial"/>
          <w:sz w:val="25"/>
          <w:szCs w:val="25"/>
        </w:rPr>
        <w:t xml:space="preserve"> a </w:t>
      </w:r>
      <w:proofErr w:type="spellStart"/>
      <w:r w:rsidRPr="00E35DFF">
        <w:rPr>
          <w:rFonts w:ascii="Arial" w:hAnsi="Arial" w:cs="Arial"/>
          <w:sz w:val="25"/>
          <w:szCs w:val="25"/>
        </w:rPr>
        <w:t>apelor</w:t>
      </w:r>
      <w:proofErr w:type="spellEnd"/>
      <w:r w:rsidRPr="00E35DFF">
        <w:rPr>
          <w:rFonts w:ascii="Arial" w:hAnsi="Arial" w:cs="Arial"/>
          <w:sz w:val="25"/>
          <w:szCs w:val="25"/>
        </w:rPr>
        <w:t xml:space="preserve"> </w:t>
      </w:r>
      <w:proofErr w:type="spellStart"/>
      <w:r w:rsidRPr="00E35DFF">
        <w:rPr>
          <w:rFonts w:ascii="Arial" w:hAnsi="Arial" w:cs="Arial"/>
          <w:sz w:val="25"/>
          <w:szCs w:val="25"/>
        </w:rPr>
        <w:t>uzate</w:t>
      </w:r>
      <w:proofErr w:type="spellEnd"/>
      <w:r w:rsidRPr="00E35DFF">
        <w:rPr>
          <w:rFonts w:ascii="Arial" w:hAnsi="Arial" w:cs="Arial"/>
          <w:sz w:val="25"/>
          <w:szCs w:val="25"/>
        </w:rPr>
        <w:t xml:space="preserve"> </w:t>
      </w:r>
      <w:proofErr w:type="spellStart"/>
      <w:r w:rsidRPr="00E35DFF">
        <w:rPr>
          <w:rFonts w:ascii="Arial" w:hAnsi="Arial" w:cs="Arial"/>
          <w:sz w:val="25"/>
          <w:szCs w:val="25"/>
        </w:rPr>
        <w:t>menajere</w:t>
      </w:r>
      <w:proofErr w:type="spellEnd"/>
      <w:r w:rsidRPr="00E35DFF">
        <w:rPr>
          <w:rFonts w:ascii="Arial" w:hAnsi="Arial" w:cs="Arial"/>
          <w:sz w:val="25"/>
          <w:szCs w:val="25"/>
        </w:rPr>
        <w:t xml:space="preserve"> </w:t>
      </w:r>
      <w:proofErr w:type="spellStart"/>
      <w:r w:rsidRPr="00E35DFF">
        <w:rPr>
          <w:rFonts w:ascii="Arial" w:hAnsi="Arial" w:cs="Arial"/>
          <w:sz w:val="25"/>
          <w:szCs w:val="25"/>
        </w:rPr>
        <w:t>și</w:t>
      </w:r>
      <w:proofErr w:type="spellEnd"/>
      <w:r w:rsidRPr="00E35DFF">
        <w:rPr>
          <w:rFonts w:ascii="Arial" w:hAnsi="Arial" w:cs="Arial"/>
          <w:sz w:val="25"/>
          <w:szCs w:val="25"/>
        </w:rPr>
        <w:t xml:space="preserve"> </w:t>
      </w:r>
      <w:proofErr w:type="spellStart"/>
      <w:r w:rsidRPr="00E35DFF">
        <w:rPr>
          <w:rFonts w:ascii="Arial" w:hAnsi="Arial" w:cs="Arial"/>
          <w:sz w:val="25"/>
          <w:szCs w:val="25"/>
        </w:rPr>
        <w:t>evacuarea</w:t>
      </w:r>
      <w:proofErr w:type="spellEnd"/>
      <w:r w:rsidRPr="00E35DFF">
        <w:rPr>
          <w:rFonts w:ascii="Arial" w:hAnsi="Arial" w:cs="Arial"/>
          <w:sz w:val="25"/>
          <w:szCs w:val="25"/>
        </w:rPr>
        <w:t xml:space="preserve"> </w:t>
      </w:r>
      <w:proofErr w:type="spellStart"/>
      <w:r w:rsidRPr="00E35DFF">
        <w:rPr>
          <w:rFonts w:ascii="Arial" w:hAnsi="Arial" w:cs="Arial"/>
          <w:sz w:val="25"/>
          <w:szCs w:val="25"/>
        </w:rPr>
        <w:t>lor</w:t>
      </w:r>
      <w:proofErr w:type="spellEnd"/>
      <w:r w:rsidRPr="00E35DFF">
        <w:rPr>
          <w:rFonts w:ascii="Arial" w:hAnsi="Arial" w:cs="Arial"/>
          <w:sz w:val="25"/>
          <w:szCs w:val="25"/>
        </w:rPr>
        <w:t xml:space="preserve"> </w:t>
      </w:r>
      <w:proofErr w:type="spellStart"/>
      <w:r w:rsidRPr="00E35DFF">
        <w:rPr>
          <w:rFonts w:ascii="Arial" w:hAnsi="Arial" w:cs="Arial"/>
          <w:sz w:val="25"/>
          <w:szCs w:val="25"/>
        </w:rPr>
        <w:t>în</w:t>
      </w:r>
      <w:proofErr w:type="spellEnd"/>
      <w:r w:rsidRPr="00E35DFF">
        <w:rPr>
          <w:rFonts w:ascii="Arial" w:hAnsi="Arial" w:cs="Arial"/>
          <w:sz w:val="25"/>
          <w:szCs w:val="25"/>
        </w:rPr>
        <w:t xml:space="preserve"> </w:t>
      </w:r>
      <w:proofErr w:type="spellStart"/>
      <w:r w:rsidRPr="00E35DFF">
        <w:rPr>
          <w:rFonts w:ascii="Arial" w:hAnsi="Arial" w:cs="Arial"/>
          <w:sz w:val="25"/>
          <w:szCs w:val="25"/>
        </w:rPr>
        <w:t>emisar</w:t>
      </w:r>
      <w:proofErr w:type="spellEnd"/>
      <w:r w:rsidRPr="00E35DFF">
        <w:rPr>
          <w:rFonts w:ascii="Arial" w:hAnsi="Arial" w:cs="Arial"/>
          <w:sz w:val="25"/>
          <w:szCs w:val="25"/>
        </w:rPr>
        <w:t xml:space="preserve"> </w:t>
      </w:r>
      <w:proofErr w:type="spellStart"/>
      <w:r w:rsidRPr="00E35DFF">
        <w:rPr>
          <w:rFonts w:ascii="Arial" w:hAnsi="Arial" w:cs="Arial"/>
          <w:sz w:val="25"/>
          <w:szCs w:val="25"/>
        </w:rPr>
        <w:t>după</w:t>
      </w:r>
      <w:proofErr w:type="spellEnd"/>
      <w:r w:rsidRPr="00E35DFF">
        <w:rPr>
          <w:rFonts w:ascii="Arial" w:hAnsi="Arial" w:cs="Arial"/>
          <w:sz w:val="25"/>
          <w:szCs w:val="25"/>
        </w:rPr>
        <w:t xml:space="preserve"> </w:t>
      </w:r>
      <w:proofErr w:type="spellStart"/>
      <w:r w:rsidRPr="00E35DFF">
        <w:rPr>
          <w:rFonts w:ascii="Arial" w:hAnsi="Arial" w:cs="Arial"/>
          <w:sz w:val="25"/>
          <w:szCs w:val="25"/>
        </w:rPr>
        <w:t>tratarea</w:t>
      </w:r>
      <w:proofErr w:type="spellEnd"/>
      <w:r w:rsidRPr="00E35DFF">
        <w:rPr>
          <w:rFonts w:ascii="Arial" w:hAnsi="Arial" w:cs="Arial"/>
          <w:sz w:val="25"/>
          <w:szCs w:val="25"/>
        </w:rPr>
        <w:t xml:space="preserve"> </w:t>
      </w:r>
      <w:proofErr w:type="spellStart"/>
      <w:r w:rsidRPr="00E35DFF">
        <w:rPr>
          <w:rFonts w:ascii="Arial" w:hAnsi="Arial" w:cs="Arial"/>
          <w:sz w:val="25"/>
          <w:szCs w:val="25"/>
        </w:rPr>
        <w:t>apei</w:t>
      </w:r>
      <w:proofErr w:type="spellEnd"/>
      <w:r w:rsidRPr="00E35DFF">
        <w:rPr>
          <w:rFonts w:ascii="Arial" w:hAnsi="Arial" w:cs="Arial"/>
          <w:sz w:val="25"/>
          <w:szCs w:val="25"/>
        </w:rPr>
        <w:t xml:space="preserve"> </w:t>
      </w:r>
      <w:proofErr w:type="spellStart"/>
      <w:r w:rsidRPr="00E35DFF">
        <w:rPr>
          <w:rFonts w:ascii="Arial" w:hAnsi="Arial" w:cs="Arial"/>
          <w:sz w:val="25"/>
          <w:szCs w:val="25"/>
        </w:rPr>
        <w:t>în</w:t>
      </w:r>
      <w:proofErr w:type="spellEnd"/>
      <w:r w:rsidRPr="00E35DFF">
        <w:rPr>
          <w:rFonts w:ascii="Arial" w:hAnsi="Arial" w:cs="Arial"/>
          <w:sz w:val="25"/>
          <w:szCs w:val="25"/>
        </w:rPr>
        <w:t xml:space="preserve"> </w:t>
      </w:r>
      <w:proofErr w:type="spellStart"/>
      <w:r w:rsidRPr="00E35DFF">
        <w:rPr>
          <w:rFonts w:ascii="Arial" w:hAnsi="Arial" w:cs="Arial"/>
          <w:sz w:val="25"/>
          <w:szCs w:val="25"/>
        </w:rPr>
        <w:t>stația</w:t>
      </w:r>
      <w:proofErr w:type="spellEnd"/>
      <w:r w:rsidRPr="00E35DFF">
        <w:rPr>
          <w:rFonts w:ascii="Arial" w:hAnsi="Arial" w:cs="Arial"/>
          <w:sz w:val="25"/>
          <w:szCs w:val="25"/>
        </w:rPr>
        <w:t xml:space="preserve"> de </w:t>
      </w:r>
      <w:proofErr w:type="spellStart"/>
      <w:r w:rsidRPr="00E35DFF">
        <w:rPr>
          <w:rFonts w:ascii="Arial" w:hAnsi="Arial" w:cs="Arial"/>
          <w:sz w:val="25"/>
          <w:szCs w:val="25"/>
        </w:rPr>
        <w:t>epurare</w:t>
      </w:r>
      <w:proofErr w:type="spellEnd"/>
      <w:r w:rsidRPr="00E35DFF">
        <w:rPr>
          <w:rFonts w:ascii="Arial" w:hAnsi="Arial" w:cs="Arial"/>
          <w:sz w:val="25"/>
          <w:szCs w:val="25"/>
        </w:rPr>
        <w:t>.</w:t>
      </w:r>
    </w:p>
    <w:p w:rsidR="00E44CC2" w:rsidRPr="00E35DFF" w:rsidRDefault="00E44CC2" w:rsidP="00E35DFF">
      <w:pPr>
        <w:autoSpaceDE w:val="0"/>
        <w:autoSpaceDN w:val="0"/>
        <w:adjustRightInd w:val="0"/>
        <w:spacing w:after="0"/>
        <w:ind w:right="198"/>
        <w:jc w:val="both"/>
        <w:rPr>
          <w:rFonts w:ascii="Arial" w:eastAsia="Calibri" w:hAnsi="Arial" w:cs="Arial"/>
          <w:noProof/>
          <w:sz w:val="25"/>
          <w:szCs w:val="25"/>
          <w:lang w:val="ro-RO"/>
        </w:rPr>
      </w:pPr>
    </w:p>
    <w:p w:rsidR="00E41CEE" w:rsidRPr="00E35DFF" w:rsidRDefault="00E41CEE" w:rsidP="00E35DFF">
      <w:pPr>
        <w:autoSpaceDE w:val="0"/>
        <w:autoSpaceDN w:val="0"/>
        <w:adjustRightInd w:val="0"/>
        <w:spacing w:after="0"/>
        <w:ind w:right="198"/>
        <w:jc w:val="both"/>
        <w:rPr>
          <w:rFonts w:ascii="Arial" w:eastAsia="Calibri" w:hAnsi="Arial" w:cs="Arial"/>
          <w:b/>
          <w:noProof/>
          <w:sz w:val="25"/>
          <w:szCs w:val="25"/>
          <w:lang w:val="ro-RO"/>
        </w:rPr>
      </w:pPr>
      <w:r w:rsidRPr="00E35DFF">
        <w:rPr>
          <w:rFonts w:ascii="Arial" w:eastAsia="Calibri" w:hAnsi="Arial" w:cs="Arial"/>
          <w:b/>
          <w:noProof/>
          <w:sz w:val="25"/>
          <w:szCs w:val="25"/>
          <w:lang w:val="ro-RO"/>
        </w:rPr>
        <w:t>I. Motivele pe baza c</w:t>
      </w:r>
      <w:r w:rsidR="0037539F" w:rsidRPr="00E35DFF">
        <w:rPr>
          <w:rFonts w:ascii="Arial" w:eastAsia="Calibri" w:hAnsi="Arial" w:cs="Arial"/>
          <w:b/>
          <w:noProof/>
          <w:sz w:val="25"/>
          <w:szCs w:val="25"/>
          <w:lang w:val="ro-RO"/>
        </w:rPr>
        <w:t>ă</w:t>
      </w:r>
      <w:r w:rsidRPr="00E35DFF">
        <w:rPr>
          <w:rFonts w:ascii="Arial" w:eastAsia="Calibri" w:hAnsi="Arial" w:cs="Arial"/>
          <w:b/>
          <w:noProof/>
          <w:sz w:val="25"/>
          <w:szCs w:val="25"/>
          <w:lang w:val="ro-RO"/>
        </w:rPr>
        <w:t xml:space="preserve">rora s-a </w:t>
      </w:r>
      <w:r w:rsidR="00DC2C5C" w:rsidRPr="00E35DFF">
        <w:rPr>
          <w:rFonts w:ascii="Arial" w:eastAsia="Calibri" w:hAnsi="Arial" w:cs="Arial"/>
          <w:b/>
          <w:noProof/>
          <w:sz w:val="25"/>
          <w:szCs w:val="25"/>
          <w:lang w:val="ro-RO"/>
        </w:rPr>
        <w:t>stabilit</w:t>
      </w:r>
      <w:r w:rsidRPr="00E35DFF">
        <w:rPr>
          <w:rFonts w:ascii="Arial" w:eastAsia="Calibri" w:hAnsi="Arial" w:cs="Arial"/>
          <w:b/>
          <w:noProof/>
          <w:sz w:val="25"/>
          <w:szCs w:val="25"/>
          <w:lang w:val="ro-RO"/>
        </w:rPr>
        <w:t xml:space="preserve"> </w:t>
      </w:r>
      <w:r w:rsidR="00DC2C5C" w:rsidRPr="00E35DFF">
        <w:rPr>
          <w:rFonts w:ascii="Arial" w:eastAsia="Calibri" w:hAnsi="Arial" w:cs="Arial"/>
          <w:b/>
          <w:noProof/>
          <w:sz w:val="25"/>
          <w:szCs w:val="25"/>
          <w:lang w:val="ro-RO"/>
        </w:rPr>
        <w:t>neefectuarea evalu</w:t>
      </w:r>
      <w:r w:rsidR="0037539F" w:rsidRPr="00E35DFF">
        <w:rPr>
          <w:rFonts w:ascii="Arial" w:eastAsia="Calibri" w:hAnsi="Arial" w:cs="Arial"/>
          <w:b/>
          <w:noProof/>
          <w:sz w:val="25"/>
          <w:szCs w:val="25"/>
          <w:lang w:val="ro-RO"/>
        </w:rPr>
        <w:t>ă</w:t>
      </w:r>
      <w:r w:rsidR="00DC2C5C" w:rsidRPr="00E35DFF">
        <w:rPr>
          <w:rFonts w:ascii="Arial" w:eastAsia="Calibri" w:hAnsi="Arial" w:cs="Arial"/>
          <w:b/>
          <w:noProof/>
          <w:sz w:val="25"/>
          <w:szCs w:val="25"/>
          <w:lang w:val="ro-RO"/>
        </w:rPr>
        <w:t xml:space="preserve">rii impactului </w:t>
      </w:r>
      <w:r w:rsidRPr="00E35DFF">
        <w:rPr>
          <w:rFonts w:ascii="Arial" w:eastAsia="Calibri" w:hAnsi="Arial" w:cs="Arial"/>
          <w:b/>
          <w:noProof/>
          <w:sz w:val="25"/>
          <w:szCs w:val="25"/>
          <w:lang w:val="ro-RO"/>
        </w:rPr>
        <w:t>asupra mediului:</w:t>
      </w:r>
    </w:p>
    <w:p w:rsidR="00E41CEE" w:rsidRPr="00E35DFF" w:rsidRDefault="00DC2C5C" w:rsidP="00E35DFF">
      <w:pPr>
        <w:pStyle w:val="ListParagraph"/>
        <w:tabs>
          <w:tab w:val="left" w:pos="-180"/>
          <w:tab w:val="left" w:pos="360"/>
        </w:tabs>
        <w:spacing w:after="0"/>
        <w:ind w:left="0" w:right="198"/>
        <w:jc w:val="both"/>
        <w:rPr>
          <w:rFonts w:ascii="Arial" w:eastAsia="Calibri" w:hAnsi="Arial" w:cs="Arial"/>
          <w:b/>
          <w:noProof/>
          <w:color w:val="FF0000"/>
          <w:sz w:val="25"/>
          <w:szCs w:val="25"/>
          <w:lang w:val="ro-RO"/>
        </w:rPr>
      </w:pPr>
      <w:r w:rsidRPr="00E35DFF">
        <w:rPr>
          <w:rFonts w:ascii="Arial" w:eastAsia="Times New Roman" w:hAnsi="Arial" w:cs="Arial"/>
          <w:b/>
          <w:noProof/>
          <w:sz w:val="25"/>
          <w:szCs w:val="25"/>
          <w:lang w:val="ro-RO"/>
        </w:rPr>
        <w:t>a)</w:t>
      </w:r>
      <w:r w:rsidRPr="00E35DFF">
        <w:rPr>
          <w:rFonts w:ascii="Arial" w:eastAsia="Times New Roman" w:hAnsi="Arial" w:cs="Arial"/>
          <w:noProof/>
          <w:sz w:val="25"/>
          <w:szCs w:val="25"/>
          <w:lang w:val="ro-RO"/>
        </w:rPr>
        <w:t xml:space="preserve"> </w:t>
      </w:r>
      <w:r w:rsidR="00282B44" w:rsidRPr="00E35DFF">
        <w:rPr>
          <w:rFonts w:ascii="Arial" w:eastAsia="Times New Roman" w:hAnsi="Arial" w:cs="Arial"/>
          <w:noProof/>
          <w:sz w:val="25"/>
          <w:szCs w:val="25"/>
          <w:lang w:val="ro-RO"/>
        </w:rPr>
        <w:t xml:space="preserve">proiectul </w:t>
      </w:r>
      <w:r w:rsidR="0037539F" w:rsidRPr="00E35DFF">
        <w:rPr>
          <w:rFonts w:ascii="Arial" w:eastAsia="Times New Roman" w:hAnsi="Arial" w:cs="Arial"/>
          <w:b/>
          <w:noProof/>
          <w:sz w:val="25"/>
          <w:szCs w:val="25"/>
          <w:lang w:val="ro-RO"/>
        </w:rPr>
        <w:t>se încadrează î</w:t>
      </w:r>
      <w:r w:rsidRPr="00E35DFF">
        <w:rPr>
          <w:rFonts w:ascii="Arial" w:eastAsia="Times New Roman" w:hAnsi="Arial" w:cs="Arial"/>
          <w:b/>
          <w:noProof/>
          <w:sz w:val="25"/>
          <w:szCs w:val="25"/>
          <w:lang w:val="ro-RO"/>
        </w:rPr>
        <w:t>n prevederile</w:t>
      </w:r>
      <w:r w:rsidR="00282B44" w:rsidRPr="00E35DFF">
        <w:rPr>
          <w:rFonts w:ascii="Arial" w:eastAsia="Times New Roman" w:hAnsi="Arial" w:cs="Arial"/>
          <w:b/>
          <w:noProof/>
          <w:sz w:val="25"/>
          <w:szCs w:val="25"/>
          <w:lang w:val="ro-RO"/>
        </w:rPr>
        <w:t xml:space="preserve"> Legii </w:t>
      </w:r>
      <w:r w:rsidR="00282B44" w:rsidRPr="00E35DFF">
        <w:rPr>
          <w:rFonts w:ascii="Arial" w:eastAsia="Times New Roman" w:hAnsi="Arial" w:cs="Arial"/>
          <w:b/>
          <w:noProof/>
          <w:sz w:val="25"/>
          <w:szCs w:val="25"/>
          <w:u w:val="single"/>
          <w:lang w:val="ro-RO"/>
        </w:rPr>
        <w:t>nr. 292/2018</w:t>
      </w:r>
      <w:r w:rsidR="00282B44" w:rsidRPr="00E35DFF">
        <w:rPr>
          <w:rFonts w:ascii="Arial" w:eastAsia="Times New Roman" w:hAnsi="Arial" w:cs="Arial"/>
          <w:noProof/>
          <w:sz w:val="25"/>
          <w:szCs w:val="25"/>
          <w:lang w:val="ro-RO"/>
        </w:rPr>
        <w:t xml:space="preserve"> privind evaluarea impactului anumitor proiecte publice şi private asupra mediului, fiind încadrat în </w:t>
      </w:r>
      <w:r w:rsidR="00407FA8" w:rsidRPr="00E35DFF">
        <w:rPr>
          <w:rFonts w:ascii="Arial" w:hAnsi="Arial" w:cs="Arial"/>
          <w:sz w:val="25"/>
          <w:szCs w:val="25"/>
          <w:lang w:val="ro-RO"/>
        </w:rPr>
        <w:t xml:space="preserve">anexa 2, la punctul </w:t>
      </w:r>
      <w:r w:rsidR="00407FA8" w:rsidRPr="00E35DFF">
        <w:rPr>
          <w:rFonts w:ascii="Arial" w:hAnsi="Arial" w:cs="Arial"/>
          <w:b/>
          <w:sz w:val="25"/>
          <w:szCs w:val="25"/>
          <w:lang w:val="ro-RO"/>
        </w:rPr>
        <w:t>13. a) - „</w:t>
      </w:r>
      <w:proofErr w:type="spellStart"/>
      <w:r w:rsidR="00407FA8" w:rsidRPr="00E35DFF">
        <w:rPr>
          <w:rFonts w:ascii="Arial" w:hAnsi="Arial" w:cs="Arial"/>
          <w:b/>
          <w:sz w:val="25"/>
          <w:szCs w:val="25"/>
          <w:shd w:val="clear" w:color="auto" w:fill="FFFFFF"/>
        </w:rPr>
        <w:t>Orice</w:t>
      </w:r>
      <w:proofErr w:type="spellEnd"/>
      <w:r w:rsidR="00407FA8" w:rsidRPr="00E35DFF">
        <w:rPr>
          <w:rFonts w:ascii="Arial" w:hAnsi="Arial" w:cs="Arial"/>
          <w:b/>
          <w:sz w:val="25"/>
          <w:szCs w:val="25"/>
          <w:shd w:val="clear" w:color="auto" w:fill="FFFFFF"/>
        </w:rPr>
        <w:t xml:space="preserve"> </w:t>
      </w:r>
      <w:proofErr w:type="spellStart"/>
      <w:r w:rsidR="00407FA8" w:rsidRPr="00E35DFF">
        <w:rPr>
          <w:rFonts w:ascii="Arial" w:hAnsi="Arial" w:cs="Arial"/>
          <w:b/>
          <w:sz w:val="25"/>
          <w:szCs w:val="25"/>
          <w:shd w:val="clear" w:color="auto" w:fill="FFFFFF"/>
        </w:rPr>
        <w:t>modificări</w:t>
      </w:r>
      <w:proofErr w:type="spellEnd"/>
      <w:r w:rsidR="00407FA8" w:rsidRPr="00E35DFF">
        <w:rPr>
          <w:rFonts w:ascii="Arial" w:hAnsi="Arial" w:cs="Arial"/>
          <w:b/>
          <w:sz w:val="25"/>
          <w:szCs w:val="25"/>
          <w:shd w:val="clear" w:color="auto" w:fill="FFFFFF"/>
        </w:rPr>
        <w:t xml:space="preserve"> </w:t>
      </w:r>
      <w:proofErr w:type="spellStart"/>
      <w:r w:rsidR="00407FA8" w:rsidRPr="00E35DFF">
        <w:rPr>
          <w:rFonts w:ascii="Arial" w:hAnsi="Arial" w:cs="Arial"/>
          <w:b/>
          <w:sz w:val="25"/>
          <w:szCs w:val="25"/>
          <w:shd w:val="clear" w:color="auto" w:fill="FFFFFF"/>
        </w:rPr>
        <w:t>sau</w:t>
      </w:r>
      <w:proofErr w:type="spellEnd"/>
      <w:r w:rsidR="00407FA8" w:rsidRPr="00E35DFF">
        <w:rPr>
          <w:rFonts w:ascii="Arial" w:hAnsi="Arial" w:cs="Arial"/>
          <w:b/>
          <w:sz w:val="25"/>
          <w:szCs w:val="25"/>
          <w:shd w:val="clear" w:color="auto" w:fill="FFFFFF"/>
        </w:rPr>
        <w:t xml:space="preserve"> </w:t>
      </w:r>
      <w:proofErr w:type="spellStart"/>
      <w:r w:rsidR="00407FA8" w:rsidRPr="00E35DFF">
        <w:rPr>
          <w:rFonts w:ascii="Arial" w:hAnsi="Arial" w:cs="Arial"/>
          <w:b/>
          <w:sz w:val="25"/>
          <w:szCs w:val="25"/>
          <w:shd w:val="clear" w:color="auto" w:fill="FFFFFF"/>
        </w:rPr>
        <w:t>extinderi</w:t>
      </w:r>
      <w:proofErr w:type="spellEnd"/>
      <w:r w:rsidR="00407FA8" w:rsidRPr="00E35DFF">
        <w:rPr>
          <w:rFonts w:ascii="Arial" w:hAnsi="Arial" w:cs="Arial"/>
          <w:b/>
          <w:sz w:val="25"/>
          <w:szCs w:val="25"/>
          <w:shd w:val="clear" w:color="auto" w:fill="FFFFFF"/>
        </w:rPr>
        <w:t xml:space="preserve">, </w:t>
      </w:r>
      <w:proofErr w:type="spellStart"/>
      <w:r w:rsidR="00407FA8" w:rsidRPr="00E35DFF">
        <w:rPr>
          <w:rFonts w:ascii="Arial" w:hAnsi="Arial" w:cs="Arial"/>
          <w:b/>
          <w:sz w:val="25"/>
          <w:szCs w:val="25"/>
          <w:shd w:val="clear" w:color="auto" w:fill="FFFFFF"/>
        </w:rPr>
        <w:t>altele</w:t>
      </w:r>
      <w:proofErr w:type="spellEnd"/>
      <w:r w:rsidR="00407FA8" w:rsidRPr="00E35DFF">
        <w:rPr>
          <w:rFonts w:ascii="Arial" w:hAnsi="Arial" w:cs="Arial"/>
          <w:b/>
          <w:sz w:val="25"/>
          <w:szCs w:val="25"/>
          <w:shd w:val="clear" w:color="auto" w:fill="FFFFFF"/>
        </w:rPr>
        <w:t xml:space="preserve"> </w:t>
      </w:r>
      <w:proofErr w:type="spellStart"/>
      <w:r w:rsidR="00407FA8" w:rsidRPr="00E35DFF">
        <w:rPr>
          <w:rFonts w:ascii="Arial" w:hAnsi="Arial" w:cs="Arial"/>
          <w:b/>
          <w:sz w:val="25"/>
          <w:szCs w:val="25"/>
          <w:shd w:val="clear" w:color="auto" w:fill="FFFFFF"/>
        </w:rPr>
        <w:t>decât</w:t>
      </w:r>
      <w:proofErr w:type="spellEnd"/>
      <w:r w:rsidR="00407FA8" w:rsidRPr="00E35DFF">
        <w:rPr>
          <w:rFonts w:ascii="Arial" w:hAnsi="Arial" w:cs="Arial"/>
          <w:b/>
          <w:sz w:val="25"/>
          <w:szCs w:val="25"/>
          <w:shd w:val="clear" w:color="auto" w:fill="FFFFFF"/>
        </w:rPr>
        <w:t xml:space="preserve"> </w:t>
      </w:r>
      <w:proofErr w:type="spellStart"/>
      <w:r w:rsidR="00407FA8" w:rsidRPr="00E35DFF">
        <w:rPr>
          <w:rFonts w:ascii="Arial" w:hAnsi="Arial" w:cs="Arial"/>
          <w:b/>
          <w:sz w:val="25"/>
          <w:szCs w:val="25"/>
          <w:shd w:val="clear" w:color="auto" w:fill="FFFFFF"/>
        </w:rPr>
        <w:t>cele</w:t>
      </w:r>
      <w:proofErr w:type="spellEnd"/>
      <w:r w:rsidR="00407FA8" w:rsidRPr="00E35DFF">
        <w:rPr>
          <w:rFonts w:ascii="Arial" w:hAnsi="Arial" w:cs="Arial"/>
          <w:b/>
          <w:sz w:val="25"/>
          <w:szCs w:val="25"/>
          <w:shd w:val="clear" w:color="auto" w:fill="FFFFFF"/>
        </w:rPr>
        <w:t xml:space="preserve"> </w:t>
      </w:r>
      <w:proofErr w:type="spellStart"/>
      <w:r w:rsidR="00407FA8" w:rsidRPr="00E35DFF">
        <w:rPr>
          <w:rFonts w:ascii="Arial" w:hAnsi="Arial" w:cs="Arial"/>
          <w:b/>
          <w:sz w:val="25"/>
          <w:szCs w:val="25"/>
          <w:shd w:val="clear" w:color="auto" w:fill="FFFFFF"/>
        </w:rPr>
        <w:t>prevăzute</w:t>
      </w:r>
      <w:proofErr w:type="spellEnd"/>
      <w:r w:rsidR="00407FA8" w:rsidRPr="00E35DFF">
        <w:rPr>
          <w:rFonts w:ascii="Arial" w:hAnsi="Arial" w:cs="Arial"/>
          <w:b/>
          <w:sz w:val="25"/>
          <w:szCs w:val="25"/>
          <w:shd w:val="clear" w:color="auto" w:fill="FFFFFF"/>
        </w:rPr>
        <w:t xml:space="preserve"> la </w:t>
      </w:r>
      <w:r w:rsidR="00407FA8" w:rsidRPr="00E35DFF">
        <w:rPr>
          <w:rStyle w:val="slgi"/>
          <w:rFonts w:ascii="Arial" w:hAnsi="Arial" w:cs="Arial"/>
          <w:b/>
          <w:sz w:val="25"/>
          <w:szCs w:val="25"/>
          <w:u w:val="single"/>
          <w:bdr w:val="none" w:sz="0" w:space="0" w:color="auto" w:frame="1"/>
          <w:shd w:val="clear" w:color="auto" w:fill="FFFFFF"/>
        </w:rPr>
        <w:t xml:space="preserve">pct. 24 din </w:t>
      </w:r>
      <w:proofErr w:type="spellStart"/>
      <w:r w:rsidR="00407FA8" w:rsidRPr="00E35DFF">
        <w:rPr>
          <w:rStyle w:val="slgi"/>
          <w:rFonts w:ascii="Arial" w:hAnsi="Arial" w:cs="Arial"/>
          <w:b/>
          <w:sz w:val="25"/>
          <w:szCs w:val="25"/>
          <w:u w:val="single"/>
          <w:bdr w:val="none" w:sz="0" w:space="0" w:color="auto" w:frame="1"/>
          <w:shd w:val="clear" w:color="auto" w:fill="FFFFFF"/>
        </w:rPr>
        <w:t>anexa</w:t>
      </w:r>
      <w:proofErr w:type="spellEnd"/>
      <w:r w:rsidR="00407FA8" w:rsidRPr="00E35DFF">
        <w:rPr>
          <w:rStyle w:val="slgi"/>
          <w:rFonts w:ascii="Arial" w:hAnsi="Arial" w:cs="Arial"/>
          <w:b/>
          <w:sz w:val="25"/>
          <w:szCs w:val="25"/>
          <w:u w:val="single"/>
          <w:bdr w:val="none" w:sz="0" w:space="0" w:color="auto" w:frame="1"/>
          <w:shd w:val="clear" w:color="auto" w:fill="FFFFFF"/>
        </w:rPr>
        <w:t xml:space="preserve"> nr. </w:t>
      </w:r>
      <w:proofErr w:type="gramStart"/>
      <w:r w:rsidR="00407FA8" w:rsidRPr="00E35DFF">
        <w:rPr>
          <w:rStyle w:val="slgi"/>
          <w:rFonts w:ascii="Arial" w:hAnsi="Arial" w:cs="Arial"/>
          <w:b/>
          <w:sz w:val="25"/>
          <w:szCs w:val="25"/>
          <w:u w:val="single"/>
          <w:bdr w:val="none" w:sz="0" w:space="0" w:color="auto" w:frame="1"/>
          <w:shd w:val="clear" w:color="auto" w:fill="FFFFFF"/>
        </w:rPr>
        <w:t>1</w:t>
      </w:r>
      <w:r w:rsidR="00407FA8" w:rsidRPr="00E35DFF">
        <w:rPr>
          <w:rFonts w:ascii="Arial" w:hAnsi="Arial" w:cs="Arial"/>
          <w:b/>
          <w:sz w:val="25"/>
          <w:szCs w:val="25"/>
          <w:shd w:val="clear" w:color="auto" w:fill="FFFFFF"/>
        </w:rPr>
        <w:t xml:space="preserve">, ale </w:t>
      </w:r>
      <w:proofErr w:type="spellStart"/>
      <w:r w:rsidR="00407FA8" w:rsidRPr="00E35DFF">
        <w:rPr>
          <w:rFonts w:ascii="Arial" w:hAnsi="Arial" w:cs="Arial"/>
          <w:b/>
          <w:sz w:val="25"/>
          <w:szCs w:val="25"/>
          <w:shd w:val="clear" w:color="auto" w:fill="FFFFFF"/>
        </w:rPr>
        <w:t>proiectelor</w:t>
      </w:r>
      <w:proofErr w:type="spellEnd"/>
      <w:r w:rsidR="00407FA8" w:rsidRPr="00E35DFF">
        <w:rPr>
          <w:rFonts w:ascii="Arial" w:hAnsi="Arial" w:cs="Arial"/>
          <w:b/>
          <w:sz w:val="25"/>
          <w:szCs w:val="25"/>
          <w:shd w:val="clear" w:color="auto" w:fill="FFFFFF"/>
        </w:rPr>
        <w:t xml:space="preserve"> </w:t>
      </w:r>
      <w:proofErr w:type="spellStart"/>
      <w:r w:rsidR="00407FA8" w:rsidRPr="00E35DFF">
        <w:rPr>
          <w:rFonts w:ascii="Arial" w:hAnsi="Arial" w:cs="Arial"/>
          <w:b/>
          <w:sz w:val="25"/>
          <w:szCs w:val="25"/>
          <w:shd w:val="clear" w:color="auto" w:fill="FFFFFF"/>
        </w:rPr>
        <w:t>prevăzute</w:t>
      </w:r>
      <w:proofErr w:type="spellEnd"/>
      <w:r w:rsidR="00407FA8" w:rsidRPr="00E35DFF">
        <w:rPr>
          <w:rFonts w:ascii="Arial" w:hAnsi="Arial" w:cs="Arial"/>
          <w:b/>
          <w:sz w:val="25"/>
          <w:szCs w:val="25"/>
          <w:shd w:val="clear" w:color="auto" w:fill="FFFFFF"/>
        </w:rPr>
        <w:t xml:space="preserve"> </w:t>
      </w:r>
      <w:proofErr w:type="spellStart"/>
      <w:r w:rsidR="00407FA8" w:rsidRPr="00E35DFF">
        <w:rPr>
          <w:rFonts w:ascii="Arial" w:hAnsi="Arial" w:cs="Arial"/>
          <w:b/>
          <w:sz w:val="25"/>
          <w:szCs w:val="25"/>
          <w:shd w:val="clear" w:color="auto" w:fill="FFFFFF"/>
        </w:rPr>
        <w:t>în</w:t>
      </w:r>
      <w:proofErr w:type="spellEnd"/>
      <w:r w:rsidR="00407FA8" w:rsidRPr="00E35DFF">
        <w:rPr>
          <w:rFonts w:ascii="Arial" w:hAnsi="Arial" w:cs="Arial"/>
          <w:b/>
          <w:sz w:val="25"/>
          <w:szCs w:val="25"/>
          <w:shd w:val="clear" w:color="auto" w:fill="FFFFFF"/>
        </w:rPr>
        <w:t> </w:t>
      </w:r>
      <w:proofErr w:type="spellStart"/>
      <w:r w:rsidR="00407FA8" w:rsidRPr="00E35DFF">
        <w:rPr>
          <w:rStyle w:val="slgi"/>
          <w:rFonts w:ascii="Arial" w:hAnsi="Arial" w:cs="Arial"/>
          <w:b/>
          <w:sz w:val="25"/>
          <w:szCs w:val="25"/>
          <w:u w:val="single"/>
          <w:bdr w:val="none" w:sz="0" w:space="0" w:color="auto" w:frame="1"/>
          <w:shd w:val="clear" w:color="auto" w:fill="FFFFFF"/>
        </w:rPr>
        <w:t>anexa</w:t>
      </w:r>
      <w:proofErr w:type="spellEnd"/>
      <w:r w:rsidR="00407FA8" w:rsidRPr="00E35DFF">
        <w:rPr>
          <w:rStyle w:val="slgi"/>
          <w:rFonts w:ascii="Arial" w:hAnsi="Arial" w:cs="Arial"/>
          <w:b/>
          <w:sz w:val="25"/>
          <w:szCs w:val="25"/>
          <w:u w:val="single"/>
          <w:bdr w:val="none" w:sz="0" w:space="0" w:color="auto" w:frame="1"/>
          <w:shd w:val="clear" w:color="auto" w:fill="FFFFFF"/>
        </w:rPr>
        <w:t xml:space="preserve"> nr.</w:t>
      </w:r>
      <w:proofErr w:type="gramEnd"/>
      <w:r w:rsidR="00407FA8" w:rsidRPr="00E35DFF">
        <w:rPr>
          <w:rStyle w:val="slgi"/>
          <w:rFonts w:ascii="Arial" w:hAnsi="Arial" w:cs="Arial"/>
          <w:b/>
          <w:sz w:val="25"/>
          <w:szCs w:val="25"/>
          <w:u w:val="single"/>
          <w:bdr w:val="none" w:sz="0" w:space="0" w:color="auto" w:frame="1"/>
          <w:shd w:val="clear" w:color="auto" w:fill="FFFFFF"/>
        </w:rPr>
        <w:t xml:space="preserve"> 1</w:t>
      </w:r>
      <w:r w:rsidR="00407FA8" w:rsidRPr="00E35DFF">
        <w:rPr>
          <w:rFonts w:ascii="Arial" w:hAnsi="Arial" w:cs="Arial"/>
          <w:b/>
          <w:sz w:val="25"/>
          <w:szCs w:val="25"/>
          <w:shd w:val="clear" w:color="auto" w:fill="FFFFFF"/>
        </w:rPr>
        <w:t> </w:t>
      </w:r>
      <w:proofErr w:type="spellStart"/>
      <w:r w:rsidR="00407FA8" w:rsidRPr="00E35DFF">
        <w:rPr>
          <w:rFonts w:ascii="Arial" w:hAnsi="Arial" w:cs="Arial"/>
          <w:b/>
          <w:sz w:val="25"/>
          <w:szCs w:val="25"/>
          <w:shd w:val="clear" w:color="auto" w:fill="FFFFFF"/>
        </w:rPr>
        <w:t>sau</w:t>
      </w:r>
      <w:proofErr w:type="spellEnd"/>
      <w:r w:rsidR="00407FA8" w:rsidRPr="00E35DFF">
        <w:rPr>
          <w:rFonts w:ascii="Arial" w:hAnsi="Arial" w:cs="Arial"/>
          <w:b/>
          <w:sz w:val="25"/>
          <w:szCs w:val="25"/>
          <w:shd w:val="clear" w:color="auto" w:fill="FFFFFF"/>
        </w:rPr>
        <w:t xml:space="preserve"> </w:t>
      </w:r>
      <w:proofErr w:type="spellStart"/>
      <w:r w:rsidR="00407FA8" w:rsidRPr="00E35DFF">
        <w:rPr>
          <w:rFonts w:ascii="Arial" w:hAnsi="Arial" w:cs="Arial"/>
          <w:b/>
          <w:sz w:val="25"/>
          <w:szCs w:val="25"/>
          <w:shd w:val="clear" w:color="auto" w:fill="FFFFFF"/>
        </w:rPr>
        <w:t>în</w:t>
      </w:r>
      <w:proofErr w:type="spellEnd"/>
      <w:r w:rsidR="00407FA8" w:rsidRPr="00E35DFF">
        <w:rPr>
          <w:rFonts w:ascii="Arial" w:hAnsi="Arial" w:cs="Arial"/>
          <w:b/>
          <w:sz w:val="25"/>
          <w:szCs w:val="25"/>
          <w:shd w:val="clear" w:color="auto" w:fill="FFFFFF"/>
        </w:rPr>
        <w:t xml:space="preserve"> </w:t>
      </w:r>
      <w:proofErr w:type="spellStart"/>
      <w:r w:rsidR="00407FA8" w:rsidRPr="00E35DFF">
        <w:rPr>
          <w:rFonts w:ascii="Arial" w:hAnsi="Arial" w:cs="Arial"/>
          <w:b/>
          <w:sz w:val="25"/>
          <w:szCs w:val="25"/>
          <w:shd w:val="clear" w:color="auto" w:fill="FFFFFF"/>
        </w:rPr>
        <w:t>prezenta</w:t>
      </w:r>
      <w:proofErr w:type="spellEnd"/>
      <w:r w:rsidR="00407FA8" w:rsidRPr="00E35DFF">
        <w:rPr>
          <w:rFonts w:ascii="Arial" w:hAnsi="Arial" w:cs="Arial"/>
          <w:b/>
          <w:sz w:val="25"/>
          <w:szCs w:val="25"/>
          <w:shd w:val="clear" w:color="auto" w:fill="FFFFFF"/>
        </w:rPr>
        <w:t xml:space="preserve"> </w:t>
      </w:r>
      <w:proofErr w:type="spellStart"/>
      <w:r w:rsidR="00407FA8" w:rsidRPr="00E35DFF">
        <w:rPr>
          <w:rFonts w:ascii="Arial" w:hAnsi="Arial" w:cs="Arial"/>
          <w:b/>
          <w:sz w:val="25"/>
          <w:szCs w:val="25"/>
          <w:shd w:val="clear" w:color="auto" w:fill="FFFFFF"/>
        </w:rPr>
        <w:t>anexă</w:t>
      </w:r>
      <w:proofErr w:type="spellEnd"/>
      <w:r w:rsidR="00407FA8" w:rsidRPr="00E35DFF">
        <w:rPr>
          <w:rFonts w:ascii="Arial" w:hAnsi="Arial" w:cs="Arial"/>
          <w:b/>
          <w:sz w:val="25"/>
          <w:szCs w:val="25"/>
          <w:shd w:val="clear" w:color="auto" w:fill="FFFFFF"/>
        </w:rPr>
        <w:t xml:space="preserve">, </w:t>
      </w:r>
      <w:proofErr w:type="spellStart"/>
      <w:r w:rsidR="00407FA8" w:rsidRPr="00E35DFF">
        <w:rPr>
          <w:rFonts w:ascii="Arial" w:hAnsi="Arial" w:cs="Arial"/>
          <w:b/>
          <w:sz w:val="25"/>
          <w:szCs w:val="25"/>
          <w:shd w:val="clear" w:color="auto" w:fill="FFFFFF"/>
        </w:rPr>
        <w:t>deja</w:t>
      </w:r>
      <w:proofErr w:type="spellEnd"/>
      <w:r w:rsidR="00407FA8" w:rsidRPr="00E35DFF">
        <w:rPr>
          <w:rFonts w:ascii="Arial" w:hAnsi="Arial" w:cs="Arial"/>
          <w:b/>
          <w:sz w:val="25"/>
          <w:szCs w:val="25"/>
          <w:shd w:val="clear" w:color="auto" w:fill="FFFFFF"/>
        </w:rPr>
        <w:t xml:space="preserve"> </w:t>
      </w:r>
      <w:proofErr w:type="spellStart"/>
      <w:r w:rsidR="00407FA8" w:rsidRPr="00E35DFF">
        <w:rPr>
          <w:rFonts w:ascii="Arial" w:hAnsi="Arial" w:cs="Arial"/>
          <w:b/>
          <w:color w:val="000000"/>
          <w:sz w:val="25"/>
          <w:szCs w:val="25"/>
          <w:shd w:val="clear" w:color="auto" w:fill="FFFFFF"/>
        </w:rPr>
        <w:t>autorizate</w:t>
      </w:r>
      <w:proofErr w:type="spellEnd"/>
      <w:r w:rsidR="00407FA8" w:rsidRPr="00E35DFF">
        <w:rPr>
          <w:rFonts w:ascii="Arial" w:hAnsi="Arial" w:cs="Arial"/>
          <w:b/>
          <w:color w:val="000000"/>
          <w:sz w:val="25"/>
          <w:szCs w:val="25"/>
          <w:shd w:val="clear" w:color="auto" w:fill="FFFFFF"/>
        </w:rPr>
        <w:t xml:space="preserve">, </w:t>
      </w:r>
      <w:proofErr w:type="spellStart"/>
      <w:r w:rsidR="00407FA8" w:rsidRPr="00E35DFF">
        <w:rPr>
          <w:rFonts w:ascii="Arial" w:hAnsi="Arial" w:cs="Arial"/>
          <w:b/>
          <w:color w:val="000000"/>
          <w:sz w:val="25"/>
          <w:szCs w:val="25"/>
          <w:shd w:val="clear" w:color="auto" w:fill="FFFFFF"/>
        </w:rPr>
        <w:t>executate</w:t>
      </w:r>
      <w:proofErr w:type="spellEnd"/>
      <w:r w:rsidR="00407FA8" w:rsidRPr="00E35DFF">
        <w:rPr>
          <w:rFonts w:ascii="Arial" w:hAnsi="Arial" w:cs="Arial"/>
          <w:b/>
          <w:color w:val="000000"/>
          <w:sz w:val="25"/>
          <w:szCs w:val="25"/>
          <w:shd w:val="clear" w:color="auto" w:fill="FFFFFF"/>
        </w:rPr>
        <w:t xml:space="preserve"> </w:t>
      </w:r>
      <w:proofErr w:type="spellStart"/>
      <w:r w:rsidR="00407FA8" w:rsidRPr="00E35DFF">
        <w:rPr>
          <w:rFonts w:ascii="Arial" w:hAnsi="Arial" w:cs="Arial"/>
          <w:b/>
          <w:color w:val="000000"/>
          <w:sz w:val="25"/>
          <w:szCs w:val="25"/>
          <w:shd w:val="clear" w:color="auto" w:fill="FFFFFF"/>
        </w:rPr>
        <w:t>sau</w:t>
      </w:r>
      <w:proofErr w:type="spellEnd"/>
      <w:r w:rsidR="00407FA8" w:rsidRPr="00E35DFF">
        <w:rPr>
          <w:rFonts w:ascii="Arial" w:hAnsi="Arial" w:cs="Arial"/>
          <w:b/>
          <w:color w:val="000000"/>
          <w:sz w:val="25"/>
          <w:szCs w:val="25"/>
          <w:shd w:val="clear" w:color="auto" w:fill="FFFFFF"/>
        </w:rPr>
        <w:t xml:space="preserve"> </w:t>
      </w:r>
      <w:proofErr w:type="spellStart"/>
      <w:r w:rsidR="00407FA8" w:rsidRPr="00E35DFF">
        <w:rPr>
          <w:rFonts w:ascii="Arial" w:hAnsi="Arial" w:cs="Arial"/>
          <w:b/>
          <w:color w:val="000000"/>
          <w:sz w:val="25"/>
          <w:szCs w:val="25"/>
          <w:shd w:val="clear" w:color="auto" w:fill="FFFFFF"/>
        </w:rPr>
        <w:t>în</w:t>
      </w:r>
      <w:proofErr w:type="spellEnd"/>
      <w:r w:rsidR="00407FA8" w:rsidRPr="00E35DFF">
        <w:rPr>
          <w:rFonts w:ascii="Arial" w:hAnsi="Arial" w:cs="Arial"/>
          <w:b/>
          <w:color w:val="000000"/>
          <w:sz w:val="25"/>
          <w:szCs w:val="25"/>
          <w:shd w:val="clear" w:color="auto" w:fill="FFFFFF"/>
        </w:rPr>
        <w:t xml:space="preserve"> curs de a fi </w:t>
      </w:r>
      <w:proofErr w:type="spellStart"/>
      <w:r w:rsidR="00407FA8" w:rsidRPr="00E35DFF">
        <w:rPr>
          <w:rFonts w:ascii="Arial" w:hAnsi="Arial" w:cs="Arial"/>
          <w:b/>
          <w:color w:val="000000"/>
          <w:sz w:val="25"/>
          <w:szCs w:val="25"/>
          <w:shd w:val="clear" w:color="auto" w:fill="FFFFFF"/>
        </w:rPr>
        <w:t>executate</w:t>
      </w:r>
      <w:proofErr w:type="spellEnd"/>
      <w:r w:rsidR="00407FA8" w:rsidRPr="00E35DFF">
        <w:rPr>
          <w:rFonts w:ascii="Arial" w:hAnsi="Arial" w:cs="Arial"/>
          <w:b/>
          <w:color w:val="000000"/>
          <w:sz w:val="25"/>
          <w:szCs w:val="25"/>
          <w:shd w:val="clear" w:color="auto" w:fill="FFFFFF"/>
        </w:rPr>
        <w:t xml:space="preserve">, care pot </w:t>
      </w:r>
      <w:proofErr w:type="spellStart"/>
      <w:r w:rsidR="00407FA8" w:rsidRPr="00E35DFF">
        <w:rPr>
          <w:rFonts w:ascii="Arial" w:hAnsi="Arial" w:cs="Arial"/>
          <w:b/>
          <w:color w:val="000000"/>
          <w:sz w:val="25"/>
          <w:szCs w:val="25"/>
          <w:shd w:val="clear" w:color="auto" w:fill="FFFFFF"/>
        </w:rPr>
        <w:t>avea</w:t>
      </w:r>
      <w:proofErr w:type="spellEnd"/>
      <w:r w:rsidR="00407FA8" w:rsidRPr="00E35DFF">
        <w:rPr>
          <w:rFonts w:ascii="Arial" w:hAnsi="Arial" w:cs="Arial"/>
          <w:b/>
          <w:color w:val="000000"/>
          <w:sz w:val="25"/>
          <w:szCs w:val="25"/>
          <w:shd w:val="clear" w:color="auto" w:fill="FFFFFF"/>
        </w:rPr>
        <w:t xml:space="preserve"> </w:t>
      </w:r>
      <w:proofErr w:type="spellStart"/>
      <w:r w:rsidR="00407FA8" w:rsidRPr="00E35DFF">
        <w:rPr>
          <w:rFonts w:ascii="Arial" w:hAnsi="Arial" w:cs="Arial"/>
          <w:b/>
          <w:color w:val="000000"/>
          <w:sz w:val="25"/>
          <w:szCs w:val="25"/>
          <w:shd w:val="clear" w:color="auto" w:fill="FFFFFF"/>
        </w:rPr>
        <w:t>efecte</w:t>
      </w:r>
      <w:proofErr w:type="spellEnd"/>
      <w:r w:rsidR="00407FA8" w:rsidRPr="00E35DFF">
        <w:rPr>
          <w:rFonts w:ascii="Arial" w:hAnsi="Arial" w:cs="Arial"/>
          <w:b/>
          <w:color w:val="000000"/>
          <w:sz w:val="25"/>
          <w:szCs w:val="25"/>
          <w:shd w:val="clear" w:color="auto" w:fill="FFFFFF"/>
        </w:rPr>
        <w:t xml:space="preserve"> </w:t>
      </w:r>
      <w:proofErr w:type="spellStart"/>
      <w:r w:rsidR="00407FA8" w:rsidRPr="00E35DFF">
        <w:rPr>
          <w:rFonts w:ascii="Arial" w:hAnsi="Arial" w:cs="Arial"/>
          <w:b/>
          <w:color w:val="000000"/>
          <w:sz w:val="25"/>
          <w:szCs w:val="25"/>
          <w:shd w:val="clear" w:color="auto" w:fill="FFFFFF"/>
        </w:rPr>
        <w:t>semnificative</w:t>
      </w:r>
      <w:proofErr w:type="spellEnd"/>
      <w:r w:rsidR="00407FA8" w:rsidRPr="00E35DFF">
        <w:rPr>
          <w:rFonts w:ascii="Arial" w:hAnsi="Arial" w:cs="Arial"/>
          <w:b/>
          <w:color w:val="000000"/>
          <w:sz w:val="25"/>
          <w:szCs w:val="25"/>
          <w:shd w:val="clear" w:color="auto" w:fill="FFFFFF"/>
        </w:rPr>
        <w:t xml:space="preserve"> negative </w:t>
      </w:r>
      <w:proofErr w:type="spellStart"/>
      <w:r w:rsidR="00407FA8" w:rsidRPr="00E35DFF">
        <w:rPr>
          <w:rFonts w:ascii="Arial" w:hAnsi="Arial" w:cs="Arial"/>
          <w:b/>
          <w:color w:val="000000"/>
          <w:sz w:val="25"/>
          <w:szCs w:val="25"/>
          <w:shd w:val="clear" w:color="auto" w:fill="FFFFFF"/>
        </w:rPr>
        <w:t>asupra</w:t>
      </w:r>
      <w:proofErr w:type="spellEnd"/>
      <w:r w:rsidR="00407FA8" w:rsidRPr="00E35DFF">
        <w:rPr>
          <w:rFonts w:ascii="Arial" w:hAnsi="Arial" w:cs="Arial"/>
          <w:b/>
          <w:color w:val="000000"/>
          <w:sz w:val="25"/>
          <w:szCs w:val="25"/>
          <w:shd w:val="clear" w:color="auto" w:fill="FFFFFF"/>
        </w:rPr>
        <w:t xml:space="preserve"> </w:t>
      </w:r>
      <w:proofErr w:type="spellStart"/>
      <w:r w:rsidR="00407FA8" w:rsidRPr="00E35DFF">
        <w:rPr>
          <w:rFonts w:ascii="Arial" w:hAnsi="Arial" w:cs="Arial"/>
          <w:b/>
          <w:color w:val="000000"/>
          <w:sz w:val="25"/>
          <w:szCs w:val="25"/>
          <w:shd w:val="clear" w:color="auto" w:fill="FFFFFF"/>
        </w:rPr>
        <w:t>mediului</w:t>
      </w:r>
      <w:proofErr w:type="spellEnd"/>
      <w:r w:rsidR="00407FA8" w:rsidRPr="00E35DFF">
        <w:rPr>
          <w:rFonts w:ascii="Arial" w:hAnsi="Arial" w:cs="Arial"/>
          <w:b/>
          <w:color w:val="000000"/>
          <w:sz w:val="25"/>
          <w:szCs w:val="25"/>
          <w:shd w:val="clear" w:color="auto" w:fill="FFFFFF"/>
        </w:rPr>
        <w:t>.</w:t>
      </w:r>
      <w:r w:rsidR="00407FA8" w:rsidRPr="00E35DFF">
        <w:rPr>
          <w:rFonts w:ascii="Arial" w:hAnsi="Arial" w:cs="Arial"/>
          <w:b/>
          <w:sz w:val="25"/>
          <w:szCs w:val="25"/>
          <w:lang w:val="ro-RO"/>
        </w:rPr>
        <w:t>”</w:t>
      </w:r>
      <w:r w:rsidR="00407FA8" w:rsidRPr="00E35DFF">
        <w:rPr>
          <w:rFonts w:ascii="Arial" w:hAnsi="Arial" w:cs="Arial"/>
          <w:sz w:val="25"/>
          <w:szCs w:val="25"/>
          <w:lang w:val="ro-RO"/>
        </w:rPr>
        <w:t xml:space="preserve"> în categoria proiectelor cu potenţial impact asupra mediului, pentru care trebuie stabilit dacă </w:t>
      </w:r>
      <w:proofErr w:type="gramStart"/>
      <w:r w:rsidR="00407FA8" w:rsidRPr="00E35DFF">
        <w:rPr>
          <w:rFonts w:ascii="Arial" w:hAnsi="Arial" w:cs="Arial"/>
          <w:sz w:val="25"/>
          <w:szCs w:val="25"/>
          <w:lang w:val="ro-RO"/>
        </w:rPr>
        <w:t>este</w:t>
      </w:r>
      <w:proofErr w:type="gramEnd"/>
      <w:r w:rsidR="00407FA8" w:rsidRPr="00E35DFF">
        <w:rPr>
          <w:rFonts w:ascii="Arial" w:hAnsi="Arial" w:cs="Arial"/>
          <w:sz w:val="25"/>
          <w:szCs w:val="25"/>
          <w:lang w:val="ro-RO"/>
        </w:rPr>
        <w:t xml:space="preserve"> necesară evaluarea impactului asupra mediului</w:t>
      </w:r>
      <w:r w:rsidR="00282B44" w:rsidRPr="00E35DFF">
        <w:rPr>
          <w:rFonts w:ascii="Arial" w:eastAsia="Times New Roman" w:hAnsi="Arial" w:cs="Arial"/>
          <w:noProof/>
          <w:sz w:val="25"/>
          <w:szCs w:val="25"/>
          <w:lang w:val="ro-RO"/>
        </w:rPr>
        <w:t>.</w:t>
      </w:r>
    </w:p>
    <w:p w:rsidR="00386BC1" w:rsidRPr="00E35DFF" w:rsidRDefault="00DC2C5C" w:rsidP="00E35DFF">
      <w:pPr>
        <w:pStyle w:val="ListParagraph"/>
        <w:tabs>
          <w:tab w:val="left" w:pos="-180"/>
          <w:tab w:val="left" w:pos="360"/>
        </w:tabs>
        <w:spacing w:after="0"/>
        <w:ind w:left="0" w:right="198"/>
        <w:jc w:val="both"/>
        <w:rPr>
          <w:rFonts w:ascii="Arial" w:eastAsia="Times New Roman" w:hAnsi="Arial" w:cs="Arial"/>
          <w:noProof/>
          <w:sz w:val="25"/>
          <w:szCs w:val="25"/>
          <w:lang w:val="ro-RO"/>
        </w:rPr>
      </w:pPr>
      <w:r w:rsidRPr="00E35DFF">
        <w:rPr>
          <w:rFonts w:ascii="Arial" w:eastAsia="Times New Roman" w:hAnsi="Arial" w:cs="Arial"/>
          <w:b/>
          <w:noProof/>
          <w:sz w:val="25"/>
          <w:szCs w:val="25"/>
          <w:lang w:val="ro-RO"/>
        </w:rPr>
        <w:t>b)</w:t>
      </w:r>
      <w:r w:rsidR="00E44DC6" w:rsidRPr="00E35DFF">
        <w:rPr>
          <w:rFonts w:ascii="Arial" w:eastAsia="Times New Roman" w:hAnsi="Arial" w:cs="Arial"/>
          <w:noProof/>
          <w:sz w:val="25"/>
          <w:szCs w:val="25"/>
          <w:lang w:val="ro-RO"/>
        </w:rPr>
        <w:t xml:space="preserve"> </w:t>
      </w:r>
      <w:r w:rsidRPr="00E35DFF">
        <w:rPr>
          <w:rFonts w:ascii="Arial" w:eastAsia="Times New Roman" w:hAnsi="Arial" w:cs="Arial"/>
          <w:noProof/>
          <w:sz w:val="25"/>
          <w:szCs w:val="25"/>
          <w:lang w:val="ro-RO"/>
        </w:rPr>
        <w:t>Proiectul corespunde destina</w:t>
      </w:r>
      <w:r w:rsidR="0037539F" w:rsidRPr="00E35DFF">
        <w:rPr>
          <w:rFonts w:ascii="Arial" w:eastAsia="Times New Roman" w:hAnsi="Arial" w:cs="Arial"/>
          <w:noProof/>
          <w:sz w:val="25"/>
          <w:szCs w:val="25"/>
          <w:lang w:val="ro-RO"/>
        </w:rPr>
        <w:t>ției stabilită</w:t>
      </w:r>
      <w:r w:rsidRPr="00E35DFF">
        <w:rPr>
          <w:rFonts w:ascii="Arial" w:eastAsia="Times New Roman" w:hAnsi="Arial" w:cs="Arial"/>
          <w:noProof/>
          <w:sz w:val="25"/>
          <w:szCs w:val="25"/>
          <w:lang w:val="ro-RO"/>
        </w:rPr>
        <w:t xml:space="preserve"> p</w:t>
      </w:r>
      <w:r w:rsidR="0037539F" w:rsidRPr="00E35DFF">
        <w:rPr>
          <w:rFonts w:ascii="Arial" w:eastAsia="Times New Roman" w:hAnsi="Arial" w:cs="Arial"/>
          <w:noProof/>
          <w:sz w:val="25"/>
          <w:szCs w:val="25"/>
          <w:lang w:val="ro-RO"/>
        </w:rPr>
        <w:t>rin planurile de urbanism ș</w:t>
      </w:r>
      <w:r w:rsidR="00531172" w:rsidRPr="00E35DFF">
        <w:rPr>
          <w:rFonts w:ascii="Arial" w:eastAsia="Times New Roman" w:hAnsi="Arial" w:cs="Arial"/>
          <w:noProof/>
          <w:sz w:val="25"/>
          <w:szCs w:val="25"/>
          <w:lang w:val="ro-RO"/>
        </w:rPr>
        <w:t xml:space="preserve">i de amenajare a teritoriului aprobate; </w:t>
      </w:r>
    </w:p>
    <w:p w:rsidR="00837DE2" w:rsidRPr="00E35DFF" w:rsidRDefault="00837DE2" w:rsidP="00E35DFF">
      <w:pPr>
        <w:pStyle w:val="ListParagraph"/>
        <w:tabs>
          <w:tab w:val="left" w:pos="-180"/>
          <w:tab w:val="left" w:pos="360"/>
        </w:tabs>
        <w:spacing w:after="0"/>
        <w:ind w:left="0" w:right="198"/>
        <w:jc w:val="both"/>
        <w:rPr>
          <w:rFonts w:ascii="Arial" w:eastAsia="Times New Roman" w:hAnsi="Arial" w:cs="Arial"/>
          <w:b/>
          <w:noProof/>
          <w:sz w:val="25"/>
          <w:szCs w:val="25"/>
          <w:lang w:val="ro-RO"/>
        </w:rPr>
      </w:pPr>
      <w:r w:rsidRPr="00E35DFF">
        <w:rPr>
          <w:rFonts w:ascii="Arial" w:eastAsia="Times New Roman" w:hAnsi="Arial" w:cs="Arial"/>
          <w:b/>
          <w:noProof/>
          <w:sz w:val="25"/>
          <w:szCs w:val="25"/>
          <w:lang w:val="ro-RO"/>
        </w:rPr>
        <w:t xml:space="preserve">- conform Certificatului de Urbanism nr. </w:t>
      </w:r>
      <w:r w:rsidR="00B50E08" w:rsidRPr="00E35DFF">
        <w:rPr>
          <w:rFonts w:ascii="Arial" w:eastAsia="Times New Roman" w:hAnsi="Arial" w:cs="Arial"/>
          <w:b/>
          <w:noProof/>
          <w:sz w:val="25"/>
          <w:szCs w:val="25"/>
          <w:lang w:val="ro-RO"/>
        </w:rPr>
        <w:t>70/25</w:t>
      </w:r>
      <w:r w:rsidRPr="00E35DFF">
        <w:rPr>
          <w:rFonts w:ascii="Arial" w:eastAsia="Times New Roman" w:hAnsi="Arial" w:cs="Arial"/>
          <w:b/>
          <w:noProof/>
          <w:sz w:val="25"/>
          <w:szCs w:val="25"/>
          <w:lang w:val="ro-RO"/>
        </w:rPr>
        <w:t>.0</w:t>
      </w:r>
      <w:r w:rsidR="00B50E08" w:rsidRPr="00E35DFF">
        <w:rPr>
          <w:rFonts w:ascii="Arial" w:eastAsia="Times New Roman" w:hAnsi="Arial" w:cs="Arial"/>
          <w:b/>
          <w:noProof/>
          <w:sz w:val="25"/>
          <w:szCs w:val="25"/>
          <w:lang w:val="ro-RO"/>
        </w:rPr>
        <w:t>1.2022</w:t>
      </w:r>
      <w:r w:rsidRPr="00E35DFF">
        <w:rPr>
          <w:rFonts w:ascii="Arial" w:eastAsia="Times New Roman" w:hAnsi="Arial" w:cs="Arial"/>
          <w:b/>
          <w:noProof/>
          <w:sz w:val="25"/>
          <w:szCs w:val="25"/>
          <w:lang w:val="ro-RO"/>
        </w:rPr>
        <w:t>,  emis de Consiliul Jude</w:t>
      </w:r>
      <w:r w:rsidR="00B50E08" w:rsidRPr="00E35DFF">
        <w:rPr>
          <w:rFonts w:ascii="Arial" w:eastAsia="Times New Roman" w:hAnsi="Arial" w:cs="Arial"/>
          <w:b/>
          <w:noProof/>
          <w:sz w:val="25"/>
          <w:szCs w:val="25"/>
          <w:lang w:val="ro-RO"/>
        </w:rPr>
        <w:t>ț</w:t>
      </w:r>
      <w:r w:rsidRPr="00E35DFF">
        <w:rPr>
          <w:rFonts w:ascii="Arial" w:eastAsia="Times New Roman" w:hAnsi="Arial" w:cs="Arial"/>
          <w:b/>
          <w:noProof/>
          <w:sz w:val="25"/>
          <w:szCs w:val="25"/>
          <w:lang w:val="ro-RO"/>
        </w:rPr>
        <w:t>ean Cluj;</w:t>
      </w:r>
    </w:p>
    <w:p w:rsidR="00621EDB" w:rsidRPr="00E35DFF" w:rsidRDefault="00837DE2" w:rsidP="00E35DFF">
      <w:pPr>
        <w:pStyle w:val="ListParagraph"/>
        <w:tabs>
          <w:tab w:val="left" w:pos="-180"/>
          <w:tab w:val="left" w:pos="360"/>
        </w:tabs>
        <w:spacing w:after="0"/>
        <w:ind w:left="0" w:right="198"/>
        <w:jc w:val="both"/>
        <w:rPr>
          <w:rFonts w:ascii="Arial" w:hAnsi="Arial" w:cs="Arial"/>
          <w:b/>
          <w:sz w:val="25"/>
          <w:szCs w:val="25"/>
        </w:rPr>
      </w:pPr>
      <w:r w:rsidRPr="00E35DFF">
        <w:rPr>
          <w:rFonts w:ascii="Arial" w:eastAsia="Times New Roman" w:hAnsi="Arial" w:cs="Arial"/>
          <w:b/>
          <w:noProof/>
          <w:sz w:val="25"/>
          <w:szCs w:val="25"/>
          <w:lang w:val="ro-RO"/>
        </w:rPr>
        <w:t xml:space="preserve">- imobilul este situat în intravilanul și extravilanul comunei </w:t>
      </w:r>
      <w:r w:rsidR="00B50E08" w:rsidRPr="00E35DFF">
        <w:rPr>
          <w:rFonts w:ascii="Arial" w:eastAsia="Times New Roman" w:hAnsi="Arial" w:cs="Arial"/>
          <w:b/>
          <w:noProof/>
          <w:sz w:val="25"/>
          <w:szCs w:val="25"/>
          <w:lang w:val="ro-RO"/>
        </w:rPr>
        <w:t>Căpușu Mare, î</w:t>
      </w:r>
      <w:r w:rsidR="00621EDB" w:rsidRPr="00E35DFF">
        <w:rPr>
          <w:rFonts w:ascii="Arial" w:eastAsia="Times New Roman" w:hAnsi="Arial" w:cs="Arial"/>
          <w:b/>
          <w:noProof/>
          <w:sz w:val="25"/>
          <w:szCs w:val="25"/>
          <w:lang w:val="ro-RO"/>
        </w:rPr>
        <w:t xml:space="preserve">n </w:t>
      </w:r>
      <w:r w:rsidR="00B50E08" w:rsidRPr="00E35DFF">
        <w:rPr>
          <w:rFonts w:ascii="Arial" w:eastAsia="Times New Roman" w:hAnsi="Arial" w:cs="Arial"/>
          <w:b/>
          <w:noProof/>
          <w:sz w:val="25"/>
          <w:szCs w:val="25"/>
          <w:lang w:val="ro-RO"/>
        </w:rPr>
        <w:t>zona de protecție a monumentului istoric Biserica de lemn Sf. Trei Ierarhi, conform Listei monumentelor istorice 2015 – Județul Cluj</w:t>
      </w:r>
      <w:r w:rsidR="00621EDB" w:rsidRPr="00E35DFF">
        <w:rPr>
          <w:rFonts w:ascii="Arial" w:hAnsi="Arial" w:cs="Arial"/>
          <w:b/>
          <w:sz w:val="25"/>
          <w:szCs w:val="25"/>
        </w:rPr>
        <w:t>;</w:t>
      </w:r>
    </w:p>
    <w:p w:rsidR="000E3720" w:rsidRPr="00E35DFF" w:rsidRDefault="000E3720" w:rsidP="00E35DFF">
      <w:pPr>
        <w:pStyle w:val="ListParagraph"/>
        <w:tabs>
          <w:tab w:val="left" w:pos="-180"/>
          <w:tab w:val="left" w:pos="360"/>
        </w:tabs>
        <w:spacing w:after="0"/>
        <w:ind w:left="0" w:right="198"/>
        <w:jc w:val="both"/>
        <w:rPr>
          <w:rFonts w:ascii="Arial" w:eastAsia="Times New Roman" w:hAnsi="Arial" w:cs="Arial"/>
          <w:b/>
          <w:noProof/>
          <w:sz w:val="25"/>
          <w:szCs w:val="25"/>
          <w:lang w:val="ro-RO"/>
        </w:rPr>
      </w:pPr>
      <w:r w:rsidRPr="00E35DFF">
        <w:rPr>
          <w:rFonts w:ascii="Arial" w:eastAsia="Times New Roman" w:hAnsi="Arial" w:cs="Arial"/>
          <w:b/>
          <w:noProof/>
          <w:sz w:val="25"/>
          <w:szCs w:val="25"/>
          <w:lang w:val="ro-RO"/>
        </w:rPr>
        <w:t>Folosin</w:t>
      </w:r>
      <w:r w:rsidR="00B50E08" w:rsidRPr="00E35DFF">
        <w:rPr>
          <w:rFonts w:ascii="Arial" w:eastAsia="Times New Roman" w:hAnsi="Arial" w:cs="Arial"/>
          <w:b/>
          <w:noProof/>
          <w:sz w:val="25"/>
          <w:szCs w:val="25"/>
          <w:lang w:val="ro-RO"/>
        </w:rPr>
        <w:t>ța actuală</w:t>
      </w:r>
      <w:r w:rsidRPr="00E35DFF">
        <w:rPr>
          <w:rFonts w:ascii="Arial" w:eastAsia="Times New Roman" w:hAnsi="Arial" w:cs="Arial"/>
          <w:b/>
          <w:noProof/>
          <w:sz w:val="25"/>
          <w:szCs w:val="25"/>
          <w:lang w:val="ro-RO"/>
        </w:rPr>
        <w:t xml:space="preserve">: </w:t>
      </w:r>
      <w:proofErr w:type="spellStart"/>
      <w:r w:rsidR="00621EDB" w:rsidRPr="00E35DFF">
        <w:rPr>
          <w:rFonts w:ascii="Arial" w:hAnsi="Arial" w:cs="Arial"/>
          <w:b/>
          <w:sz w:val="25"/>
          <w:szCs w:val="25"/>
        </w:rPr>
        <w:t>căi</w:t>
      </w:r>
      <w:proofErr w:type="spellEnd"/>
      <w:r w:rsidR="00621EDB" w:rsidRPr="00E35DFF">
        <w:rPr>
          <w:rFonts w:ascii="Arial" w:hAnsi="Arial" w:cs="Arial"/>
          <w:b/>
          <w:sz w:val="25"/>
          <w:szCs w:val="25"/>
        </w:rPr>
        <w:t xml:space="preserve"> de </w:t>
      </w:r>
      <w:proofErr w:type="spellStart"/>
      <w:r w:rsidR="00621EDB" w:rsidRPr="00E35DFF">
        <w:rPr>
          <w:rFonts w:ascii="Arial" w:hAnsi="Arial" w:cs="Arial"/>
          <w:b/>
          <w:sz w:val="25"/>
          <w:szCs w:val="25"/>
        </w:rPr>
        <w:t>comunicaţii</w:t>
      </w:r>
      <w:proofErr w:type="spellEnd"/>
      <w:r w:rsidR="00621EDB" w:rsidRPr="00E35DFF">
        <w:rPr>
          <w:rFonts w:ascii="Arial" w:hAnsi="Arial" w:cs="Arial"/>
          <w:b/>
          <w:sz w:val="25"/>
          <w:szCs w:val="25"/>
        </w:rPr>
        <w:t xml:space="preserve"> </w:t>
      </w:r>
      <w:proofErr w:type="spellStart"/>
      <w:r w:rsidR="00621EDB" w:rsidRPr="00E35DFF">
        <w:rPr>
          <w:rFonts w:ascii="Arial" w:hAnsi="Arial" w:cs="Arial"/>
          <w:b/>
          <w:sz w:val="25"/>
          <w:szCs w:val="25"/>
        </w:rPr>
        <w:t>rutiere</w:t>
      </w:r>
      <w:proofErr w:type="spellEnd"/>
      <w:r w:rsidR="00621EDB" w:rsidRPr="00E35DFF">
        <w:rPr>
          <w:rFonts w:ascii="Arial" w:hAnsi="Arial" w:cs="Arial"/>
          <w:b/>
          <w:sz w:val="25"/>
          <w:szCs w:val="25"/>
        </w:rPr>
        <w:t xml:space="preserve">; </w:t>
      </w:r>
      <w:proofErr w:type="spellStart"/>
      <w:r w:rsidR="00621EDB" w:rsidRPr="00E35DFF">
        <w:rPr>
          <w:rFonts w:ascii="Arial" w:hAnsi="Arial" w:cs="Arial"/>
          <w:b/>
          <w:sz w:val="25"/>
          <w:szCs w:val="25"/>
        </w:rPr>
        <w:t>drumuri</w:t>
      </w:r>
      <w:proofErr w:type="spellEnd"/>
      <w:r w:rsidR="00621EDB" w:rsidRPr="00E35DFF">
        <w:rPr>
          <w:rFonts w:ascii="Arial" w:hAnsi="Arial" w:cs="Arial"/>
          <w:b/>
          <w:sz w:val="25"/>
          <w:szCs w:val="25"/>
        </w:rPr>
        <w:t xml:space="preserve"> </w:t>
      </w:r>
      <w:proofErr w:type="spellStart"/>
      <w:r w:rsidR="00621EDB" w:rsidRPr="00E35DFF">
        <w:rPr>
          <w:rFonts w:ascii="Arial" w:hAnsi="Arial" w:cs="Arial"/>
          <w:b/>
          <w:sz w:val="25"/>
          <w:szCs w:val="25"/>
        </w:rPr>
        <w:t>şi</w:t>
      </w:r>
      <w:proofErr w:type="spellEnd"/>
      <w:r w:rsidR="00621EDB" w:rsidRPr="00E35DFF">
        <w:rPr>
          <w:rFonts w:ascii="Arial" w:hAnsi="Arial" w:cs="Arial"/>
          <w:b/>
          <w:sz w:val="25"/>
          <w:szCs w:val="25"/>
        </w:rPr>
        <w:t xml:space="preserve"> </w:t>
      </w:r>
      <w:proofErr w:type="spellStart"/>
      <w:r w:rsidR="00621EDB" w:rsidRPr="00E35DFF">
        <w:rPr>
          <w:rFonts w:ascii="Arial" w:hAnsi="Arial" w:cs="Arial"/>
          <w:b/>
          <w:sz w:val="25"/>
          <w:szCs w:val="25"/>
        </w:rPr>
        <w:t>străzi</w:t>
      </w:r>
      <w:proofErr w:type="spellEnd"/>
      <w:r w:rsidR="00621EDB" w:rsidRPr="00E35DFF">
        <w:rPr>
          <w:rFonts w:ascii="Arial" w:hAnsi="Arial" w:cs="Arial"/>
          <w:b/>
          <w:sz w:val="25"/>
          <w:szCs w:val="25"/>
        </w:rPr>
        <w:t xml:space="preserve"> conform </w:t>
      </w:r>
      <w:proofErr w:type="spellStart"/>
      <w:r w:rsidR="00621EDB" w:rsidRPr="00E35DFF">
        <w:rPr>
          <w:rFonts w:ascii="Arial" w:hAnsi="Arial" w:cs="Arial"/>
          <w:b/>
          <w:sz w:val="25"/>
          <w:szCs w:val="25"/>
        </w:rPr>
        <w:t>Inventarului</w:t>
      </w:r>
      <w:proofErr w:type="spellEnd"/>
      <w:r w:rsidR="00621EDB" w:rsidRPr="00E35DFF">
        <w:rPr>
          <w:rFonts w:ascii="Arial" w:hAnsi="Arial" w:cs="Arial"/>
          <w:b/>
          <w:sz w:val="25"/>
          <w:szCs w:val="25"/>
        </w:rPr>
        <w:t xml:space="preserve"> </w:t>
      </w:r>
      <w:proofErr w:type="spellStart"/>
      <w:r w:rsidR="00621EDB" w:rsidRPr="00E35DFF">
        <w:rPr>
          <w:rFonts w:ascii="Arial" w:hAnsi="Arial" w:cs="Arial"/>
          <w:b/>
          <w:sz w:val="25"/>
          <w:szCs w:val="25"/>
        </w:rPr>
        <w:t>Domeniului</w:t>
      </w:r>
      <w:proofErr w:type="spellEnd"/>
      <w:r w:rsidR="00621EDB" w:rsidRPr="00E35DFF">
        <w:rPr>
          <w:rFonts w:ascii="Arial" w:hAnsi="Arial" w:cs="Arial"/>
          <w:b/>
          <w:sz w:val="25"/>
          <w:szCs w:val="25"/>
        </w:rPr>
        <w:t xml:space="preserve"> Public </w:t>
      </w:r>
      <w:proofErr w:type="spellStart"/>
      <w:r w:rsidR="00621EDB" w:rsidRPr="00E35DFF">
        <w:rPr>
          <w:rFonts w:ascii="Arial" w:hAnsi="Arial" w:cs="Arial"/>
          <w:b/>
          <w:sz w:val="25"/>
          <w:szCs w:val="25"/>
        </w:rPr>
        <w:t>Buza</w:t>
      </w:r>
      <w:proofErr w:type="spellEnd"/>
      <w:r w:rsidR="00621EDB" w:rsidRPr="00E35DFF">
        <w:rPr>
          <w:rFonts w:ascii="Arial" w:hAnsi="Arial" w:cs="Arial"/>
          <w:b/>
          <w:sz w:val="25"/>
          <w:szCs w:val="25"/>
        </w:rPr>
        <w:t xml:space="preserve"> nr. 48/20.12.2017;</w:t>
      </w:r>
    </w:p>
    <w:p w:rsidR="00621EDB" w:rsidRPr="00E35DFF" w:rsidRDefault="00621EDB" w:rsidP="00E35DFF">
      <w:pPr>
        <w:pStyle w:val="ListParagraph"/>
        <w:tabs>
          <w:tab w:val="left" w:pos="-180"/>
          <w:tab w:val="left" w:pos="360"/>
        </w:tabs>
        <w:spacing w:after="0"/>
        <w:ind w:left="0" w:right="198"/>
        <w:jc w:val="both"/>
        <w:rPr>
          <w:rFonts w:ascii="Arial" w:eastAsia="Times New Roman" w:hAnsi="Arial" w:cs="Arial"/>
          <w:b/>
          <w:noProof/>
          <w:sz w:val="25"/>
          <w:szCs w:val="25"/>
          <w:lang w:val="ro-RO"/>
        </w:rPr>
      </w:pPr>
      <w:r w:rsidRPr="00E35DFF">
        <w:rPr>
          <w:rFonts w:ascii="Arial" w:eastAsia="Times New Roman" w:hAnsi="Arial" w:cs="Arial"/>
          <w:b/>
          <w:noProof/>
          <w:sz w:val="25"/>
          <w:szCs w:val="25"/>
          <w:lang w:val="ro-RO"/>
        </w:rPr>
        <w:t>Destinația zonei:</w:t>
      </w:r>
    </w:p>
    <w:p w:rsidR="00621EDB" w:rsidRPr="00E35DFF" w:rsidRDefault="00621EDB" w:rsidP="00E35DFF">
      <w:pPr>
        <w:pStyle w:val="ListParagraph"/>
        <w:numPr>
          <w:ilvl w:val="0"/>
          <w:numId w:val="1"/>
        </w:numPr>
        <w:tabs>
          <w:tab w:val="left" w:pos="-180"/>
          <w:tab w:val="left" w:pos="360"/>
        </w:tabs>
        <w:spacing w:after="0"/>
        <w:ind w:right="198"/>
        <w:jc w:val="both"/>
        <w:rPr>
          <w:rFonts w:ascii="Arial" w:eastAsia="Times New Roman" w:hAnsi="Arial" w:cs="Arial"/>
          <w:noProof/>
          <w:sz w:val="25"/>
          <w:szCs w:val="25"/>
          <w:lang w:val="ro-RO"/>
        </w:rPr>
      </w:pPr>
      <w:r w:rsidRPr="00E35DFF">
        <w:rPr>
          <w:rFonts w:ascii="Arial" w:eastAsia="Times New Roman" w:hAnsi="Arial" w:cs="Arial"/>
          <w:b/>
          <w:noProof/>
          <w:sz w:val="25"/>
          <w:szCs w:val="25"/>
          <w:lang w:val="ro-RO"/>
        </w:rPr>
        <w:t>Pentru terenurile din int</w:t>
      </w:r>
      <w:r w:rsidR="00A46A8B" w:rsidRPr="00E35DFF">
        <w:rPr>
          <w:rFonts w:ascii="Arial" w:eastAsia="Times New Roman" w:hAnsi="Arial" w:cs="Arial"/>
          <w:b/>
          <w:noProof/>
          <w:sz w:val="25"/>
          <w:szCs w:val="25"/>
          <w:lang w:val="ro-RO"/>
        </w:rPr>
        <w:t>r</w:t>
      </w:r>
      <w:r w:rsidRPr="00E35DFF">
        <w:rPr>
          <w:rFonts w:ascii="Arial" w:eastAsia="Times New Roman" w:hAnsi="Arial" w:cs="Arial"/>
          <w:b/>
          <w:noProof/>
          <w:sz w:val="25"/>
          <w:szCs w:val="25"/>
          <w:lang w:val="ro-RO"/>
        </w:rPr>
        <w:t xml:space="preserve">avilan: Zona căilor de comunicații </w:t>
      </w:r>
      <w:r w:rsidR="0037539F" w:rsidRPr="00E35DFF">
        <w:rPr>
          <w:rFonts w:ascii="Arial" w:eastAsia="Times New Roman" w:hAnsi="Arial" w:cs="Arial"/>
          <w:b/>
          <w:noProof/>
          <w:sz w:val="25"/>
          <w:szCs w:val="25"/>
          <w:lang w:val="ro-RO"/>
        </w:rPr>
        <w:t xml:space="preserve">–U.T.R. </w:t>
      </w:r>
      <w:r w:rsidRPr="00E35DFF">
        <w:rPr>
          <w:rFonts w:ascii="Arial" w:eastAsia="Times New Roman" w:hAnsi="Arial" w:cs="Arial"/>
          <w:b/>
          <w:noProof/>
          <w:sz w:val="25"/>
          <w:szCs w:val="25"/>
          <w:lang w:val="ro-RO"/>
        </w:rPr>
        <w:t>C</w:t>
      </w:r>
      <w:r w:rsidR="007E01D3" w:rsidRPr="00E35DFF">
        <w:rPr>
          <w:rFonts w:ascii="Arial" w:eastAsia="Times New Roman" w:hAnsi="Arial" w:cs="Arial"/>
          <w:b/>
          <w:noProof/>
          <w:sz w:val="25"/>
          <w:szCs w:val="25"/>
          <w:lang w:val="ro-RO"/>
        </w:rPr>
        <w:t xml:space="preserve"> </w:t>
      </w:r>
    </w:p>
    <w:p w:rsidR="00A46A8B" w:rsidRPr="00E35DFF" w:rsidRDefault="00A46A8B" w:rsidP="00E35DFF">
      <w:pPr>
        <w:pStyle w:val="ListParagraph"/>
        <w:numPr>
          <w:ilvl w:val="0"/>
          <w:numId w:val="1"/>
        </w:numPr>
        <w:tabs>
          <w:tab w:val="left" w:pos="-180"/>
          <w:tab w:val="left" w:pos="360"/>
        </w:tabs>
        <w:spacing w:after="0"/>
        <w:ind w:right="198"/>
        <w:jc w:val="both"/>
        <w:rPr>
          <w:rFonts w:ascii="Arial" w:eastAsia="Times New Roman" w:hAnsi="Arial" w:cs="Arial"/>
          <w:noProof/>
          <w:sz w:val="25"/>
          <w:szCs w:val="25"/>
          <w:lang w:val="ro-RO"/>
        </w:rPr>
      </w:pPr>
      <w:r w:rsidRPr="00E35DFF">
        <w:rPr>
          <w:rFonts w:ascii="Arial" w:eastAsia="Times New Roman" w:hAnsi="Arial" w:cs="Arial"/>
          <w:b/>
          <w:noProof/>
          <w:sz w:val="25"/>
          <w:szCs w:val="25"/>
          <w:lang w:val="ro-RO"/>
        </w:rPr>
        <w:t>utilizări admise: amenajări specifice având scopul de a asigura o circulație fluentă și sigură;  lucrări edilitare;</w:t>
      </w:r>
    </w:p>
    <w:p w:rsidR="00A46A8B" w:rsidRPr="00E35DFF" w:rsidRDefault="00A46A8B" w:rsidP="00E35DFF">
      <w:pPr>
        <w:pStyle w:val="ListParagraph"/>
        <w:numPr>
          <w:ilvl w:val="0"/>
          <w:numId w:val="1"/>
        </w:numPr>
        <w:tabs>
          <w:tab w:val="left" w:pos="-180"/>
          <w:tab w:val="left" w:pos="360"/>
        </w:tabs>
        <w:spacing w:after="0"/>
        <w:ind w:right="198"/>
        <w:jc w:val="both"/>
        <w:rPr>
          <w:rFonts w:ascii="Arial" w:eastAsia="Times New Roman" w:hAnsi="Arial" w:cs="Arial"/>
          <w:noProof/>
          <w:sz w:val="25"/>
          <w:szCs w:val="25"/>
          <w:lang w:val="ro-RO"/>
        </w:rPr>
      </w:pPr>
      <w:r w:rsidRPr="00E35DFF">
        <w:rPr>
          <w:rFonts w:ascii="Arial" w:eastAsia="Times New Roman" w:hAnsi="Arial" w:cs="Arial"/>
          <w:b/>
          <w:noProof/>
          <w:sz w:val="25"/>
          <w:szCs w:val="25"/>
          <w:lang w:val="ro-RO"/>
        </w:rPr>
        <w:t>utilizări interzise: toate construcțiile (definitive sau provizorii) care afectează suprafața carosabilă și zona de protecție a acesteia;</w:t>
      </w:r>
    </w:p>
    <w:p w:rsidR="00A46A8B" w:rsidRPr="00E35DFF" w:rsidRDefault="00A46A8B" w:rsidP="00E35DFF">
      <w:pPr>
        <w:pStyle w:val="ListParagraph"/>
        <w:numPr>
          <w:ilvl w:val="0"/>
          <w:numId w:val="1"/>
        </w:numPr>
        <w:tabs>
          <w:tab w:val="left" w:pos="-180"/>
          <w:tab w:val="left" w:pos="360"/>
        </w:tabs>
        <w:spacing w:after="0"/>
        <w:ind w:right="198"/>
        <w:jc w:val="both"/>
        <w:rPr>
          <w:rFonts w:ascii="Arial" w:eastAsia="Times New Roman" w:hAnsi="Arial" w:cs="Arial"/>
          <w:noProof/>
          <w:sz w:val="25"/>
          <w:szCs w:val="25"/>
          <w:lang w:val="ro-RO"/>
        </w:rPr>
      </w:pPr>
      <w:r w:rsidRPr="00E35DFF">
        <w:rPr>
          <w:rFonts w:ascii="Arial" w:eastAsia="Times New Roman" w:hAnsi="Arial" w:cs="Arial"/>
          <w:b/>
          <w:noProof/>
          <w:sz w:val="25"/>
          <w:szCs w:val="25"/>
          <w:lang w:val="ro-RO"/>
        </w:rPr>
        <w:t>Pentru terenurile din extravilan:</w:t>
      </w:r>
    </w:p>
    <w:p w:rsidR="00A46A8B" w:rsidRPr="00E35DFF" w:rsidRDefault="00A46A8B" w:rsidP="00E35DFF">
      <w:pPr>
        <w:pStyle w:val="ListParagraph"/>
        <w:numPr>
          <w:ilvl w:val="0"/>
          <w:numId w:val="1"/>
        </w:numPr>
        <w:tabs>
          <w:tab w:val="left" w:pos="-180"/>
          <w:tab w:val="left" w:pos="360"/>
        </w:tabs>
        <w:spacing w:after="0"/>
        <w:ind w:right="198"/>
        <w:jc w:val="both"/>
        <w:rPr>
          <w:rFonts w:ascii="Arial" w:eastAsia="Times New Roman" w:hAnsi="Arial" w:cs="Arial"/>
          <w:noProof/>
          <w:sz w:val="25"/>
          <w:szCs w:val="25"/>
          <w:lang w:val="ro-RO"/>
        </w:rPr>
      </w:pPr>
      <w:r w:rsidRPr="00E35DFF">
        <w:rPr>
          <w:rFonts w:ascii="Arial" w:eastAsia="Times New Roman" w:hAnsi="Arial" w:cs="Arial"/>
          <w:b/>
          <w:noProof/>
          <w:sz w:val="25"/>
          <w:szCs w:val="25"/>
          <w:lang w:val="ro-RO"/>
        </w:rPr>
        <w:t>Funcțiunea dominantă: căi de comunicație rutieră</w:t>
      </w:r>
    </w:p>
    <w:p w:rsidR="00DC2C5C" w:rsidRPr="00E35DFF" w:rsidRDefault="00DC2C5C" w:rsidP="00E35DFF">
      <w:pPr>
        <w:pStyle w:val="ListParagraph"/>
        <w:tabs>
          <w:tab w:val="left" w:pos="-180"/>
          <w:tab w:val="left" w:pos="360"/>
        </w:tabs>
        <w:spacing w:after="0"/>
        <w:ind w:left="0" w:right="198"/>
        <w:rPr>
          <w:rFonts w:ascii="Arial" w:eastAsia="Calibri" w:hAnsi="Arial" w:cs="Arial"/>
          <w:noProof/>
          <w:sz w:val="25"/>
          <w:szCs w:val="25"/>
          <w:lang w:val="ro-RO"/>
        </w:rPr>
      </w:pPr>
      <w:r w:rsidRPr="00E35DFF">
        <w:rPr>
          <w:rFonts w:ascii="Arial" w:eastAsia="Calibri" w:hAnsi="Arial" w:cs="Arial"/>
          <w:b/>
          <w:noProof/>
          <w:sz w:val="25"/>
          <w:szCs w:val="25"/>
          <w:lang w:val="ro-RO"/>
        </w:rPr>
        <w:t>c)</w:t>
      </w:r>
      <w:r w:rsidRPr="00E35DFF">
        <w:rPr>
          <w:rFonts w:ascii="Arial" w:eastAsia="Calibri" w:hAnsi="Arial" w:cs="Arial"/>
          <w:noProof/>
          <w:sz w:val="25"/>
          <w:szCs w:val="25"/>
          <w:lang w:val="ro-RO"/>
        </w:rPr>
        <w:t xml:space="preserve"> la evaluarea proiectului au fost luate în considerare criteriile prevăzute în Anexa nr. 3 din Legea nr. 292/2018 </w:t>
      </w:r>
      <w:r w:rsidRPr="00E35DFF">
        <w:rPr>
          <w:rFonts w:ascii="Arial" w:eastAsia="Times New Roman" w:hAnsi="Arial" w:cs="Arial"/>
          <w:noProof/>
          <w:sz w:val="25"/>
          <w:szCs w:val="25"/>
          <w:lang w:val="ro-RO"/>
        </w:rPr>
        <w:t>privind evaluarea impactului anumitor proiecte publice şi private asupra mediului</w:t>
      </w:r>
      <w:r w:rsidRPr="00E35DFF">
        <w:rPr>
          <w:rFonts w:ascii="Arial" w:eastAsia="Calibri" w:hAnsi="Arial" w:cs="Arial"/>
          <w:noProof/>
          <w:sz w:val="25"/>
          <w:szCs w:val="25"/>
          <w:lang w:val="ro-RO"/>
        </w:rPr>
        <w:t>;</w:t>
      </w:r>
    </w:p>
    <w:p w:rsidR="00DC2C5C" w:rsidRPr="00E35DFF" w:rsidRDefault="00DC2C5C" w:rsidP="00E35DFF">
      <w:pPr>
        <w:pStyle w:val="ListParagraph"/>
        <w:tabs>
          <w:tab w:val="left" w:pos="-180"/>
          <w:tab w:val="left" w:pos="360"/>
        </w:tabs>
        <w:spacing w:after="0"/>
        <w:ind w:left="0" w:right="198"/>
        <w:rPr>
          <w:rFonts w:ascii="Arial" w:eastAsia="Calibri" w:hAnsi="Arial" w:cs="Arial"/>
          <w:b/>
          <w:noProof/>
          <w:sz w:val="25"/>
          <w:szCs w:val="25"/>
          <w:lang w:val="ro-RO"/>
        </w:rPr>
      </w:pPr>
      <w:r w:rsidRPr="00E35DFF">
        <w:rPr>
          <w:rFonts w:ascii="Arial" w:eastAsia="Times New Roman" w:hAnsi="Arial" w:cs="Arial"/>
          <w:b/>
          <w:noProof/>
          <w:sz w:val="25"/>
          <w:szCs w:val="25"/>
          <w:lang w:val="ro-RO" w:eastAsia="pl-PL"/>
        </w:rPr>
        <w:t>d)</w:t>
      </w:r>
      <w:r w:rsidRPr="00E35DFF">
        <w:rPr>
          <w:rFonts w:ascii="Arial" w:eastAsia="Times New Roman" w:hAnsi="Arial" w:cs="Arial"/>
          <w:noProof/>
          <w:sz w:val="25"/>
          <w:szCs w:val="25"/>
          <w:lang w:val="ro-RO" w:eastAsia="pl-PL"/>
        </w:rPr>
        <w:t xml:space="preserve"> realizarea şi utilizarea investiţiei propuse nu prevede utilizarea de substanţe toxice sau periculoase şi nu implică generarea de emisii semnificative în mediu;</w:t>
      </w:r>
    </w:p>
    <w:p w:rsidR="00FF6D68" w:rsidRPr="00E35DFF" w:rsidRDefault="00FF6D68" w:rsidP="00E35DFF">
      <w:pPr>
        <w:spacing w:after="0"/>
        <w:ind w:right="198"/>
        <w:rPr>
          <w:rFonts w:ascii="Arial" w:eastAsia="Calibri" w:hAnsi="Arial" w:cs="Arial"/>
          <w:noProof/>
          <w:sz w:val="25"/>
          <w:szCs w:val="25"/>
          <w:lang w:val="ro-RO" w:eastAsia="pl-PL"/>
        </w:rPr>
      </w:pPr>
      <w:r w:rsidRPr="00E35DFF">
        <w:rPr>
          <w:rFonts w:ascii="Arial" w:eastAsia="Calibri" w:hAnsi="Arial" w:cs="Arial"/>
          <w:b/>
          <w:noProof/>
          <w:sz w:val="25"/>
          <w:szCs w:val="25"/>
          <w:lang w:val="ro-RO" w:eastAsia="pl-PL"/>
        </w:rPr>
        <w:t>e)</w:t>
      </w:r>
      <w:r w:rsidRPr="00E35DFF">
        <w:rPr>
          <w:rFonts w:ascii="Arial" w:eastAsia="Calibri" w:hAnsi="Arial" w:cs="Arial"/>
          <w:noProof/>
          <w:sz w:val="25"/>
          <w:szCs w:val="25"/>
          <w:lang w:val="ro-RO" w:eastAsia="pl-PL"/>
        </w:rPr>
        <w:t xml:space="preserve"> </w:t>
      </w:r>
      <w:r w:rsidRPr="00E35DFF">
        <w:rPr>
          <w:rFonts w:ascii="Arial" w:eastAsia="Calibri" w:hAnsi="Arial" w:cs="Arial"/>
          <w:noProof/>
          <w:sz w:val="25"/>
          <w:szCs w:val="25"/>
          <w:lang w:val="ro-RO"/>
        </w:rPr>
        <w:t>prin soluţiile constructive adoptate şi prin modul de operare se propun măsuri pentru</w:t>
      </w:r>
      <w:r w:rsidR="00651A3E" w:rsidRPr="00E35DFF">
        <w:rPr>
          <w:rFonts w:ascii="Arial" w:eastAsia="Calibri" w:hAnsi="Arial" w:cs="Arial"/>
          <w:noProof/>
          <w:sz w:val="25"/>
          <w:szCs w:val="25"/>
          <w:lang w:val="ro-RO"/>
        </w:rPr>
        <w:t xml:space="preserve"> </w:t>
      </w:r>
      <w:r w:rsidRPr="00E35DFF">
        <w:rPr>
          <w:rFonts w:ascii="Arial" w:eastAsia="Calibri" w:hAnsi="Arial" w:cs="Arial"/>
          <w:noProof/>
          <w:sz w:val="25"/>
          <w:szCs w:val="25"/>
          <w:lang w:val="ro-RO"/>
        </w:rPr>
        <w:t>protecţia factorilor de mediu;</w:t>
      </w:r>
    </w:p>
    <w:p w:rsidR="00A755F7" w:rsidRPr="00E35DFF" w:rsidRDefault="007B5DEF" w:rsidP="00E35DFF">
      <w:pPr>
        <w:spacing w:after="0"/>
        <w:ind w:right="198"/>
        <w:rPr>
          <w:rFonts w:ascii="Arial" w:eastAsia="Times New Roman" w:hAnsi="Arial" w:cs="Arial"/>
          <w:noProof/>
          <w:sz w:val="25"/>
          <w:szCs w:val="25"/>
          <w:lang w:val="ro-RO"/>
        </w:rPr>
      </w:pPr>
      <w:r w:rsidRPr="00E35DFF">
        <w:rPr>
          <w:rFonts w:ascii="Arial" w:eastAsia="Times New Roman" w:hAnsi="Arial" w:cs="Arial"/>
          <w:b/>
          <w:noProof/>
          <w:sz w:val="25"/>
          <w:szCs w:val="25"/>
          <w:lang w:val="ro-RO"/>
        </w:rPr>
        <w:lastRenderedPageBreak/>
        <w:t>f)</w:t>
      </w:r>
      <w:r w:rsidR="00FF6D68" w:rsidRPr="00E35DFF">
        <w:rPr>
          <w:rFonts w:ascii="Arial" w:eastAsia="Times New Roman" w:hAnsi="Arial" w:cs="Arial"/>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p>
    <w:p w:rsidR="00FF6D68" w:rsidRPr="00E35DFF" w:rsidRDefault="00FF6D68" w:rsidP="00E35DFF">
      <w:pPr>
        <w:spacing w:after="0"/>
        <w:ind w:right="198"/>
        <w:rPr>
          <w:rFonts w:ascii="Arial" w:eastAsia="Times New Roman" w:hAnsi="Arial" w:cs="Arial"/>
          <w:noProof/>
          <w:sz w:val="25"/>
          <w:szCs w:val="25"/>
          <w:lang w:val="ro-RO"/>
        </w:rPr>
      </w:pPr>
      <w:r w:rsidRPr="00E35DFF">
        <w:rPr>
          <w:rFonts w:ascii="Arial" w:eastAsia="Times New Roman" w:hAnsi="Arial" w:cs="Arial"/>
          <w:b/>
          <w:noProof/>
          <w:sz w:val="25"/>
          <w:szCs w:val="25"/>
          <w:lang w:val="ro-RO"/>
        </w:rPr>
        <w:t>g</w:t>
      </w:r>
      <w:r w:rsidR="007B5DEF" w:rsidRPr="00E35DFF">
        <w:rPr>
          <w:rFonts w:ascii="Arial" w:eastAsia="Times New Roman" w:hAnsi="Arial" w:cs="Arial"/>
          <w:b/>
          <w:noProof/>
          <w:sz w:val="25"/>
          <w:szCs w:val="25"/>
          <w:lang w:val="ro-RO"/>
        </w:rPr>
        <w:t>)</w:t>
      </w:r>
      <w:r w:rsidRPr="00E35DFF">
        <w:rPr>
          <w:rFonts w:ascii="Arial" w:eastAsia="Times New Roman" w:hAnsi="Arial" w:cs="Arial"/>
          <w:noProof/>
          <w:sz w:val="25"/>
          <w:szCs w:val="25"/>
          <w:lang w:val="ro-RO"/>
        </w:rPr>
        <w:t xml:space="preserve"> investiţia propusă nu se cumulează cu alte proiecte existente sau aprobate</w:t>
      </w:r>
    </w:p>
    <w:p w:rsidR="00FF6D68" w:rsidRPr="00E35DFF" w:rsidRDefault="00FF6D68" w:rsidP="00E35DFF">
      <w:pPr>
        <w:spacing w:after="0"/>
        <w:ind w:right="198"/>
        <w:rPr>
          <w:rFonts w:ascii="Arial" w:eastAsia="Times New Roman" w:hAnsi="Arial" w:cs="Arial"/>
          <w:noProof/>
          <w:sz w:val="25"/>
          <w:szCs w:val="25"/>
          <w:lang w:val="ro-RO"/>
        </w:rPr>
      </w:pPr>
      <w:r w:rsidRPr="00E35DFF">
        <w:rPr>
          <w:rFonts w:ascii="Arial" w:eastAsia="Times New Roman" w:hAnsi="Arial" w:cs="Arial"/>
          <w:b/>
          <w:noProof/>
          <w:sz w:val="25"/>
          <w:szCs w:val="25"/>
          <w:lang w:val="ro-RO"/>
        </w:rPr>
        <w:t>h</w:t>
      </w:r>
      <w:r w:rsidR="007B5DEF" w:rsidRPr="00E35DFF">
        <w:rPr>
          <w:rFonts w:ascii="Arial" w:eastAsia="Times New Roman" w:hAnsi="Arial" w:cs="Arial"/>
          <w:b/>
          <w:noProof/>
          <w:sz w:val="25"/>
          <w:szCs w:val="25"/>
          <w:lang w:val="ro-RO"/>
        </w:rPr>
        <w:t>)</w:t>
      </w:r>
      <w:r w:rsidRPr="00E35DFF">
        <w:rPr>
          <w:rFonts w:ascii="Arial" w:eastAsia="Times New Roman" w:hAnsi="Arial" w:cs="Arial"/>
          <w:noProof/>
          <w:sz w:val="25"/>
          <w:szCs w:val="25"/>
          <w:lang w:val="ro-RO"/>
        </w:rPr>
        <w:t xml:space="preserve"> pr</w:t>
      </w:r>
      <w:r w:rsidR="00651A3E" w:rsidRPr="00E35DFF">
        <w:rPr>
          <w:rFonts w:ascii="Arial" w:eastAsia="Times New Roman" w:hAnsi="Arial" w:cs="Arial"/>
          <w:noProof/>
          <w:sz w:val="25"/>
          <w:szCs w:val="25"/>
          <w:lang w:val="ro-RO"/>
        </w:rPr>
        <w:t>oiectul este de amploare redusă.</w:t>
      </w:r>
    </w:p>
    <w:p w:rsidR="00E44CC2" w:rsidRPr="00E35DFF" w:rsidRDefault="00E44CC2" w:rsidP="00E35DFF">
      <w:pPr>
        <w:spacing w:after="0" w:line="240" w:lineRule="auto"/>
        <w:ind w:right="198"/>
        <w:jc w:val="both"/>
        <w:rPr>
          <w:rFonts w:ascii="Arial" w:eastAsia="Times New Roman" w:hAnsi="Arial" w:cs="Arial"/>
          <w:sz w:val="25"/>
          <w:szCs w:val="25"/>
          <w:lang w:val="ro-RO"/>
        </w:rPr>
      </w:pPr>
      <w:r w:rsidRPr="00E35DFF">
        <w:rPr>
          <w:rFonts w:ascii="Arial" w:eastAsia="Times New Roman" w:hAnsi="Arial" w:cs="Arial"/>
          <w:b/>
          <w:sz w:val="25"/>
          <w:szCs w:val="25"/>
          <w:lang w:val="ro-RO"/>
        </w:rPr>
        <w:t>i)</w:t>
      </w:r>
      <w:r w:rsidRPr="00E35DFF">
        <w:rPr>
          <w:rFonts w:ascii="Times New Roman" w:eastAsia="Times New Roman" w:hAnsi="Times New Roman"/>
          <w:sz w:val="25"/>
          <w:szCs w:val="25"/>
          <w:lang w:val="ro-RO"/>
        </w:rPr>
        <w:t xml:space="preserve">  </w:t>
      </w:r>
      <w:r w:rsidRPr="00E35DFF">
        <w:rPr>
          <w:rFonts w:ascii="Arial" w:eastAsia="Times New Roman" w:hAnsi="Arial" w:cs="Arial"/>
          <w:sz w:val="25"/>
          <w:szCs w:val="25"/>
          <w:lang w:val="ro-RO"/>
        </w:rPr>
        <w:t>proiectul nu va utiliza resurse naturale;</w:t>
      </w:r>
    </w:p>
    <w:p w:rsidR="00E44CC2" w:rsidRPr="00E35DFF" w:rsidRDefault="00E44CC2" w:rsidP="00E35DFF">
      <w:pPr>
        <w:spacing w:after="0" w:line="240" w:lineRule="auto"/>
        <w:ind w:right="198"/>
        <w:jc w:val="both"/>
        <w:rPr>
          <w:rFonts w:ascii="Arial" w:eastAsia="Times New Roman" w:hAnsi="Arial" w:cs="Arial"/>
          <w:sz w:val="25"/>
          <w:szCs w:val="25"/>
          <w:lang w:val="ro-RO" w:eastAsia="pl-PL"/>
        </w:rPr>
      </w:pPr>
      <w:r w:rsidRPr="00E35DFF">
        <w:rPr>
          <w:rFonts w:ascii="Arial" w:eastAsia="Times New Roman" w:hAnsi="Arial" w:cs="Arial"/>
          <w:b/>
          <w:sz w:val="25"/>
          <w:szCs w:val="25"/>
          <w:lang w:val="ro-RO" w:eastAsia="pl-PL"/>
        </w:rPr>
        <w:t>j)</w:t>
      </w:r>
      <w:r w:rsidRPr="00E35DFF">
        <w:rPr>
          <w:rFonts w:ascii="Arial" w:eastAsia="Times New Roman" w:hAnsi="Arial" w:cs="Arial"/>
          <w:sz w:val="25"/>
          <w:szCs w:val="25"/>
          <w:lang w:val="ro-RO" w:eastAsia="pl-PL"/>
        </w:rPr>
        <w:t xml:space="preserve"> nu sunt afectate zone de pădure sau cu folosinţă specială;</w:t>
      </w:r>
    </w:p>
    <w:p w:rsidR="00E44CC2" w:rsidRPr="00E35DFF" w:rsidRDefault="00E44CC2" w:rsidP="00E35DFF">
      <w:pPr>
        <w:spacing w:after="0" w:line="240" w:lineRule="auto"/>
        <w:ind w:right="198"/>
        <w:jc w:val="both"/>
        <w:rPr>
          <w:rFonts w:ascii="Arial" w:eastAsia="Times New Roman" w:hAnsi="Arial" w:cs="Arial"/>
          <w:sz w:val="25"/>
          <w:szCs w:val="25"/>
          <w:lang w:val="ro-RO" w:eastAsia="pl-PL"/>
        </w:rPr>
      </w:pPr>
      <w:r w:rsidRPr="00E35DFF">
        <w:rPr>
          <w:rFonts w:ascii="Arial" w:eastAsia="Times New Roman" w:hAnsi="Arial" w:cs="Arial"/>
          <w:b/>
          <w:sz w:val="25"/>
          <w:szCs w:val="25"/>
          <w:lang w:val="ro-RO" w:eastAsia="pl-PL"/>
        </w:rPr>
        <w:t>k)</w:t>
      </w:r>
      <w:r w:rsidRPr="00E35DFF">
        <w:rPr>
          <w:rFonts w:ascii="Arial" w:eastAsia="Times New Roman" w:hAnsi="Arial" w:cs="Arial"/>
          <w:sz w:val="25"/>
          <w:szCs w:val="25"/>
          <w:lang w:val="ro-RO" w:eastAsia="pl-PL"/>
        </w:rPr>
        <w:t xml:space="preserve"> amplasamentul nu este situat în interiorul sau vecinatatea niciunei arii naturale protejate;</w:t>
      </w:r>
    </w:p>
    <w:p w:rsidR="00E44CC2" w:rsidRPr="00E35DFF" w:rsidRDefault="00E44CC2" w:rsidP="00E35DFF">
      <w:pPr>
        <w:spacing w:after="0" w:line="240" w:lineRule="auto"/>
        <w:ind w:right="198"/>
        <w:jc w:val="both"/>
        <w:rPr>
          <w:rFonts w:ascii="Arial" w:eastAsia="Times New Roman" w:hAnsi="Arial" w:cs="Arial"/>
          <w:sz w:val="25"/>
          <w:szCs w:val="25"/>
          <w:lang w:val="ro-RO" w:eastAsia="pl-PL"/>
        </w:rPr>
      </w:pPr>
      <w:r w:rsidRPr="00E35DFF">
        <w:rPr>
          <w:rFonts w:ascii="Arial" w:eastAsia="Times New Roman" w:hAnsi="Arial" w:cs="Arial"/>
          <w:b/>
          <w:sz w:val="25"/>
          <w:szCs w:val="25"/>
          <w:lang w:val="ro-RO" w:eastAsia="pl-PL"/>
        </w:rPr>
        <w:t>l)</w:t>
      </w:r>
      <w:r w:rsidRPr="00E35DFF">
        <w:rPr>
          <w:rFonts w:ascii="Arial" w:eastAsia="Times New Roman" w:hAnsi="Arial" w:cs="Arial"/>
          <w:sz w:val="25"/>
          <w:szCs w:val="25"/>
          <w:lang w:val="ro-RO" w:eastAsia="pl-PL"/>
        </w:rPr>
        <w:t xml:space="preserve"> pe parcursul derulării procedurii nu au fost formulate observaţii din partea publicului     referitoare la realizarea proiectului;</w:t>
      </w:r>
    </w:p>
    <w:p w:rsidR="00E44CC2" w:rsidRPr="00E35DFF" w:rsidRDefault="00E44CC2" w:rsidP="00E35DFF">
      <w:pPr>
        <w:spacing w:after="0"/>
        <w:ind w:right="198"/>
        <w:jc w:val="both"/>
        <w:rPr>
          <w:rFonts w:ascii="Arial" w:eastAsia="Times New Roman" w:hAnsi="Arial" w:cs="Arial"/>
          <w:noProof/>
          <w:color w:val="FF0000"/>
          <w:sz w:val="25"/>
          <w:szCs w:val="25"/>
          <w:lang w:val="ro-RO"/>
        </w:rPr>
      </w:pPr>
    </w:p>
    <w:p w:rsidR="00E41CEE" w:rsidRPr="00E35DFF" w:rsidRDefault="00E41CEE" w:rsidP="00E35DFF">
      <w:pPr>
        <w:pStyle w:val="ListParagraph"/>
        <w:tabs>
          <w:tab w:val="left" w:pos="-180"/>
          <w:tab w:val="left" w:pos="360"/>
        </w:tabs>
        <w:spacing w:after="0"/>
        <w:ind w:left="0" w:right="198"/>
        <w:rPr>
          <w:rFonts w:ascii="Arial" w:eastAsia="Calibri" w:hAnsi="Arial" w:cs="Arial"/>
          <w:b/>
          <w:noProof/>
          <w:sz w:val="25"/>
          <w:szCs w:val="25"/>
          <w:lang w:val="ro-RO"/>
        </w:rPr>
      </w:pPr>
      <w:r w:rsidRPr="00E35DFF">
        <w:rPr>
          <w:rFonts w:ascii="Arial" w:eastAsia="Times New Roman" w:hAnsi="Arial" w:cs="Arial"/>
          <w:b/>
          <w:noProof/>
          <w:sz w:val="25"/>
          <w:szCs w:val="25"/>
          <w:lang w:val="ro-RO"/>
        </w:rPr>
        <w:t>II. Motivele pe baza cărora s-a stabilit neefectuarea evaluării</w:t>
      </w:r>
      <w:r w:rsidR="000D4509" w:rsidRPr="00E35DFF">
        <w:rPr>
          <w:rFonts w:ascii="Arial" w:eastAsia="Times New Roman" w:hAnsi="Arial" w:cs="Arial"/>
          <w:b/>
          <w:noProof/>
          <w:sz w:val="25"/>
          <w:szCs w:val="25"/>
          <w:lang w:val="ro-RO"/>
        </w:rPr>
        <w:t xml:space="preserve"> adecvate</w:t>
      </w:r>
      <w:r w:rsidRPr="00E35DFF">
        <w:rPr>
          <w:rFonts w:ascii="Arial" w:eastAsia="Times New Roman" w:hAnsi="Arial" w:cs="Arial"/>
          <w:noProof/>
          <w:sz w:val="25"/>
          <w:szCs w:val="25"/>
          <w:lang w:val="ro-RO"/>
        </w:rPr>
        <w:t>:</w:t>
      </w:r>
    </w:p>
    <w:p w:rsidR="009758E5" w:rsidRPr="00E35DFF" w:rsidRDefault="009758E5" w:rsidP="00E35DFF">
      <w:pPr>
        <w:spacing w:after="0"/>
        <w:ind w:right="198" w:firstLine="284"/>
        <w:jc w:val="both"/>
        <w:rPr>
          <w:rFonts w:ascii="Arial" w:eastAsia="Times New Roman" w:hAnsi="Arial" w:cs="Arial"/>
          <w:sz w:val="25"/>
          <w:szCs w:val="25"/>
          <w:lang w:val="ro-RO"/>
        </w:rPr>
      </w:pPr>
      <w:r w:rsidRPr="00E35DFF">
        <w:rPr>
          <w:rFonts w:ascii="Arial" w:eastAsia="Times New Roman" w:hAnsi="Arial" w:cs="Arial"/>
          <w:sz w:val="25"/>
          <w:szCs w:val="25"/>
          <w:lang w:val="ro-RO"/>
        </w:rPr>
        <w:t>a) amplasamentul nu este situat în interiorul sau vecinătatea nici unei arii naturale protejate - proiectul propus</w:t>
      </w:r>
      <w:r w:rsidRPr="00E35DFF">
        <w:rPr>
          <w:rFonts w:ascii="Arial" w:eastAsia="Times New Roman" w:hAnsi="Arial" w:cs="Arial"/>
          <w:b/>
          <w:sz w:val="25"/>
          <w:szCs w:val="25"/>
          <w:lang w:val="ro-RO"/>
        </w:rPr>
        <w:t xml:space="preserve"> nu intră</w:t>
      </w:r>
      <w:r w:rsidRPr="00E35DFF">
        <w:rPr>
          <w:rFonts w:ascii="Arial" w:eastAsia="Times New Roman" w:hAnsi="Arial" w:cs="Arial"/>
          <w:sz w:val="25"/>
          <w:szCs w:val="25"/>
          <w:lang w:val="ro-RO"/>
        </w:rPr>
        <w:t xml:space="preserve"> </w:t>
      </w:r>
      <w:r w:rsidRPr="00E35DFF">
        <w:rPr>
          <w:rFonts w:ascii="Arial" w:eastAsia="Times New Roman" w:hAnsi="Arial" w:cs="Arial"/>
          <w:b/>
          <w:sz w:val="25"/>
          <w:szCs w:val="25"/>
          <w:lang w:val="ro-RO"/>
        </w:rPr>
        <w:t>sub incidenţa art. 28 din Ordonanţa de urgenţă a Guvernului</w:t>
      </w:r>
      <w:r w:rsidRPr="00E35DFF">
        <w:rPr>
          <w:rFonts w:ascii="Arial" w:eastAsia="Times New Roman" w:hAnsi="Arial" w:cs="Arial"/>
          <w:sz w:val="25"/>
          <w:szCs w:val="25"/>
          <w:lang w:val="ro-RO"/>
        </w:rPr>
        <w:t xml:space="preserve"> </w:t>
      </w:r>
      <w:hyperlink r:id="rId9" w:history="1">
        <w:r w:rsidRPr="00E35DFF">
          <w:rPr>
            <w:rFonts w:ascii="Arial" w:eastAsia="Times New Roman" w:hAnsi="Arial" w:cs="Arial"/>
            <w:b/>
            <w:sz w:val="25"/>
            <w:szCs w:val="25"/>
            <w:u w:val="single"/>
            <w:lang w:val="ro-RO"/>
          </w:rPr>
          <w:t>nr. 57/2007</w:t>
        </w:r>
      </w:hyperlink>
      <w:r w:rsidRPr="00E35DFF">
        <w:rPr>
          <w:rFonts w:ascii="Arial" w:eastAsia="Times New Roman" w:hAnsi="Arial" w:cs="Arial"/>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E35DFF" w:rsidRDefault="001F5F71" w:rsidP="00E35DFF">
      <w:pPr>
        <w:pStyle w:val="ListParagraph"/>
        <w:tabs>
          <w:tab w:val="left" w:pos="360"/>
        </w:tabs>
        <w:spacing w:after="0"/>
        <w:ind w:left="0" w:right="198"/>
        <w:rPr>
          <w:rFonts w:ascii="Arial" w:eastAsia="Calibri" w:hAnsi="Arial" w:cs="Arial"/>
          <w:b/>
          <w:noProof/>
          <w:sz w:val="25"/>
          <w:szCs w:val="25"/>
          <w:lang w:val="ro-RO"/>
        </w:rPr>
      </w:pPr>
      <w:r w:rsidRPr="00E35DFF">
        <w:rPr>
          <w:rFonts w:ascii="Arial" w:eastAsia="Calibri" w:hAnsi="Arial" w:cs="Arial"/>
          <w:b/>
          <w:noProof/>
          <w:sz w:val="25"/>
          <w:szCs w:val="25"/>
          <w:lang w:val="ro-RO"/>
        </w:rPr>
        <w:t xml:space="preserve">   </w:t>
      </w:r>
    </w:p>
    <w:p w:rsidR="000B04A4" w:rsidRPr="00E35DFF" w:rsidRDefault="00E41CEE" w:rsidP="00E35DFF">
      <w:pPr>
        <w:spacing w:after="0" w:line="240" w:lineRule="auto"/>
        <w:ind w:right="198"/>
        <w:jc w:val="both"/>
        <w:rPr>
          <w:rFonts w:ascii="Arial" w:eastAsia="Times New Roman" w:hAnsi="Arial" w:cs="Arial"/>
          <w:sz w:val="25"/>
          <w:szCs w:val="25"/>
          <w:lang w:val="ro-RO"/>
        </w:rPr>
      </w:pPr>
      <w:r w:rsidRPr="00E35DFF">
        <w:rPr>
          <w:rFonts w:ascii="Arial" w:eastAsia="Times New Roman" w:hAnsi="Arial" w:cs="Arial"/>
          <w:b/>
          <w:noProof/>
          <w:sz w:val="25"/>
          <w:szCs w:val="25"/>
          <w:lang w:val="ro-RO"/>
        </w:rPr>
        <w:t>III. Motivele pe baza cărora s-a stabilit neefectuarea evaluării impactului asupra corpurilor de apă</w:t>
      </w:r>
      <w:r w:rsidR="00230039" w:rsidRPr="00E35DFF">
        <w:rPr>
          <w:rFonts w:ascii="Arial" w:eastAsia="Times New Roman" w:hAnsi="Arial" w:cs="Arial"/>
          <w:b/>
          <w:noProof/>
          <w:sz w:val="25"/>
          <w:szCs w:val="25"/>
          <w:lang w:val="ro-RO"/>
        </w:rPr>
        <w:t xml:space="preserve">, </w:t>
      </w:r>
      <w:r w:rsidR="00E25ECC" w:rsidRPr="00E35DFF">
        <w:rPr>
          <w:rFonts w:ascii="Arial" w:eastAsia="Times New Roman" w:hAnsi="Arial" w:cs="Arial"/>
          <w:b/>
          <w:noProof/>
          <w:sz w:val="25"/>
          <w:szCs w:val="25"/>
          <w:lang w:val="ro-RO"/>
        </w:rPr>
        <w:t xml:space="preserve"> </w:t>
      </w:r>
      <w:r w:rsidR="000B04A4" w:rsidRPr="00E35DFF">
        <w:rPr>
          <w:rFonts w:ascii="Arial" w:eastAsia="Times New Roman" w:hAnsi="Arial" w:cs="Arial"/>
          <w:sz w:val="25"/>
          <w:szCs w:val="25"/>
          <w:lang w:val="ro-RO"/>
        </w:rPr>
        <w:t>în conformitate cu Decizia justificată nr. 169/CJ din 12.09.2022, emisă de Administraţia Bazinală de Apă Someş - Tisa, Sistemul de Gospodărire a Apelor Cluj, sunt:</w:t>
      </w:r>
    </w:p>
    <w:p w:rsidR="000B04A4" w:rsidRPr="00E35DFF" w:rsidRDefault="000B04A4" w:rsidP="00E35DFF">
      <w:pPr>
        <w:numPr>
          <w:ilvl w:val="0"/>
          <w:numId w:val="44"/>
        </w:numPr>
        <w:spacing w:after="0" w:line="240" w:lineRule="auto"/>
        <w:ind w:right="198"/>
        <w:jc w:val="both"/>
        <w:rPr>
          <w:rFonts w:ascii="Arial" w:eastAsia="Times New Roman" w:hAnsi="Arial" w:cs="Arial"/>
          <w:sz w:val="25"/>
          <w:szCs w:val="25"/>
          <w:lang w:val="ro-RO"/>
        </w:rPr>
      </w:pPr>
      <w:r w:rsidRPr="00E35DFF">
        <w:rPr>
          <w:rFonts w:ascii="Arial" w:eastAsia="Times New Roman" w:hAnsi="Arial" w:cs="Arial"/>
          <w:sz w:val="25"/>
          <w:szCs w:val="25"/>
          <w:lang w:val="ro-RO"/>
        </w:rPr>
        <w:t>lucrările prevăzute vor fi cu impact pe perioada desfășurării lucrărilor asupra corpuriloe de apă de suprafață: Căpuș şi afluenţi; RORW2.1.31.10_B1;</w:t>
      </w:r>
    </w:p>
    <w:p w:rsidR="00E35DFF" w:rsidRDefault="00E35DFF" w:rsidP="00E35DFF">
      <w:pPr>
        <w:pStyle w:val="ListParagraph"/>
        <w:tabs>
          <w:tab w:val="left" w:pos="0"/>
          <w:tab w:val="left" w:pos="360"/>
        </w:tabs>
        <w:spacing w:after="0"/>
        <w:ind w:left="0" w:right="198"/>
        <w:jc w:val="both"/>
        <w:rPr>
          <w:rFonts w:ascii="Arial" w:hAnsi="Arial" w:cs="Arial"/>
          <w:b/>
          <w:sz w:val="25"/>
          <w:szCs w:val="25"/>
          <w:lang w:val="ro-RO"/>
        </w:rPr>
      </w:pPr>
    </w:p>
    <w:p w:rsidR="00177E1C" w:rsidRPr="00E35DFF" w:rsidRDefault="00AD0211" w:rsidP="00E35DFF">
      <w:pPr>
        <w:pStyle w:val="ListParagraph"/>
        <w:tabs>
          <w:tab w:val="left" w:pos="0"/>
          <w:tab w:val="left" w:pos="360"/>
        </w:tabs>
        <w:spacing w:after="0"/>
        <w:ind w:left="0" w:right="198"/>
        <w:jc w:val="both"/>
        <w:rPr>
          <w:rFonts w:ascii="Arial" w:hAnsi="Arial" w:cs="Arial"/>
          <w:b/>
          <w:sz w:val="25"/>
          <w:szCs w:val="25"/>
          <w:lang w:val="ro-RO"/>
        </w:rPr>
      </w:pPr>
      <w:r w:rsidRPr="00E35DFF">
        <w:rPr>
          <w:rFonts w:ascii="Arial" w:hAnsi="Arial" w:cs="Arial"/>
          <w:b/>
          <w:sz w:val="25"/>
          <w:szCs w:val="25"/>
          <w:lang w:val="ro-RO"/>
        </w:rPr>
        <w:t>Caracteristicile proiectului şi condiţiile de realizare a acestuia pentru evitarea sau prevenirea eventualelor efecte negative semnificative asupra mediului:</w:t>
      </w:r>
    </w:p>
    <w:p w:rsidR="00A71666" w:rsidRPr="00E35DFF" w:rsidRDefault="00A368DF"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b/>
          <w:noProof/>
          <w:sz w:val="25"/>
          <w:szCs w:val="25"/>
          <w:lang w:val="ro-RO"/>
        </w:rPr>
        <w:t>Descriere succintă a</w:t>
      </w:r>
      <w:r w:rsidR="00DA32EB" w:rsidRPr="00E35DFF">
        <w:rPr>
          <w:rFonts w:ascii="Arial" w:eastAsia="Calibri" w:hAnsi="Arial" w:cs="Arial"/>
          <w:b/>
          <w:noProof/>
          <w:sz w:val="25"/>
          <w:szCs w:val="25"/>
          <w:lang w:val="ro-RO"/>
        </w:rPr>
        <w:t xml:space="preserve"> </w:t>
      </w:r>
      <w:r w:rsidR="005D16AA" w:rsidRPr="00E35DFF">
        <w:rPr>
          <w:rFonts w:ascii="Arial" w:eastAsia="Calibri" w:hAnsi="Arial" w:cs="Arial"/>
          <w:b/>
          <w:noProof/>
          <w:sz w:val="25"/>
          <w:szCs w:val="25"/>
          <w:lang w:val="ro-RO"/>
        </w:rPr>
        <w:t>proiect</w:t>
      </w:r>
      <w:r w:rsidRPr="00E35DFF">
        <w:rPr>
          <w:rFonts w:ascii="Arial" w:eastAsia="Calibri" w:hAnsi="Arial" w:cs="Arial"/>
          <w:b/>
          <w:noProof/>
          <w:sz w:val="25"/>
          <w:szCs w:val="25"/>
          <w:lang w:val="ro-RO"/>
        </w:rPr>
        <w:t>ului</w:t>
      </w:r>
      <w:r w:rsidR="005D16AA" w:rsidRPr="00E35DFF">
        <w:rPr>
          <w:rFonts w:ascii="Arial" w:eastAsia="Calibri" w:hAnsi="Arial" w:cs="Arial"/>
          <w:b/>
          <w:noProof/>
          <w:sz w:val="25"/>
          <w:szCs w:val="25"/>
          <w:lang w:val="ro-RO"/>
        </w:rPr>
        <w:t>:</w:t>
      </w:r>
      <w:r w:rsidR="00AA0678" w:rsidRPr="00E35DFF">
        <w:rPr>
          <w:rFonts w:ascii="Arial" w:eastAsia="Calibri" w:hAnsi="Arial" w:cs="Arial"/>
          <w:noProof/>
          <w:sz w:val="25"/>
          <w:szCs w:val="25"/>
          <w:lang w:val="ro-RO"/>
        </w:rPr>
        <w:t xml:space="preserve"> </w:t>
      </w:r>
    </w:p>
    <w:p w:rsidR="006F54CF" w:rsidRPr="00E35DFF" w:rsidRDefault="005A23FC" w:rsidP="00E35DFF">
      <w:pPr>
        <w:tabs>
          <w:tab w:val="left" w:pos="426"/>
        </w:tabs>
        <w:spacing w:after="0"/>
        <w:ind w:right="198"/>
        <w:jc w:val="both"/>
        <w:rPr>
          <w:rFonts w:ascii="Arial" w:eastAsia="Calibri" w:hAnsi="Arial" w:cs="Arial"/>
          <w:b/>
          <w:noProof/>
          <w:sz w:val="25"/>
          <w:szCs w:val="25"/>
          <w:lang w:val="ro-RO"/>
        </w:rPr>
      </w:pPr>
      <w:r w:rsidRPr="00E35DFF">
        <w:rPr>
          <w:rFonts w:ascii="Arial" w:eastAsia="Calibri" w:hAnsi="Arial" w:cs="Arial"/>
          <w:noProof/>
          <w:sz w:val="25"/>
          <w:szCs w:val="25"/>
          <w:lang w:val="ro-RO"/>
        </w:rPr>
        <w:t xml:space="preserve">In prezentul proiect </w:t>
      </w:r>
      <w:r w:rsidRPr="00E35DFF">
        <w:rPr>
          <w:rFonts w:ascii="Arial" w:eastAsia="Calibri" w:hAnsi="Arial" w:cs="Arial"/>
          <w:b/>
          <w:noProof/>
          <w:sz w:val="25"/>
          <w:szCs w:val="25"/>
          <w:lang w:val="ro-RO"/>
        </w:rPr>
        <w:t xml:space="preserve">se propun  </w:t>
      </w:r>
      <w:r w:rsidR="00293F4E" w:rsidRPr="00E35DFF">
        <w:rPr>
          <w:rFonts w:ascii="Arial" w:eastAsia="Calibri" w:hAnsi="Arial" w:cs="Arial"/>
          <w:b/>
          <w:noProof/>
          <w:sz w:val="25"/>
          <w:szCs w:val="25"/>
          <w:u w:val="single"/>
          <w:lang w:val="ro-RO"/>
        </w:rPr>
        <w:t>lucră</w:t>
      </w:r>
      <w:r w:rsidRPr="00E35DFF">
        <w:rPr>
          <w:rFonts w:ascii="Arial" w:eastAsia="Calibri" w:hAnsi="Arial" w:cs="Arial"/>
          <w:b/>
          <w:noProof/>
          <w:sz w:val="25"/>
          <w:szCs w:val="25"/>
          <w:u w:val="single"/>
          <w:lang w:val="ro-RO"/>
        </w:rPr>
        <w:t>ri</w:t>
      </w:r>
      <w:r w:rsidRPr="00E35DFF">
        <w:rPr>
          <w:rFonts w:ascii="Arial" w:eastAsia="Calibri" w:hAnsi="Arial" w:cs="Arial"/>
          <w:b/>
          <w:noProof/>
          <w:sz w:val="25"/>
          <w:szCs w:val="25"/>
          <w:lang w:val="ro-RO"/>
        </w:rPr>
        <w:t xml:space="preserve"> </w:t>
      </w:r>
      <w:r w:rsidR="006F54CF" w:rsidRPr="00E35DFF">
        <w:rPr>
          <w:rFonts w:ascii="Arial" w:eastAsia="Calibri" w:hAnsi="Arial" w:cs="Arial"/>
          <w:b/>
          <w:noProof/>
          <w:sz w:val="25"/>
          <w:szCs w:val="25"/>
          <w:lang w:val="ro-RO"/>
        </w:rPr>
        <w:t xml:space="preserve">pentru realizarea </w:t>
      </w:r>
      <w:r w:rsidR="00293F4E" w:rsidRPr="00E35DFF">
        <w:rPr>
          <w:rFonts w:ascii="Arial" w:eastAsia="Calibri" w:hAnsi="Arial" w:cs="Arial"/>
          <w:b/>
          <w:noProof/>
          <w:sz w:val="25"/>
          <w:szCs w:val="25"/>
          <w:lang w:val="ro-RO"/>
        </w:rPr>
        <w:t xml:space="preserve">unui </w:t>
      </w:r>
      <w:r w:rsidR="006F54CF" w:rsidRPr="00E35DFF">
        <w:rPr>
          <w:rFonts w:ascii="Arial" w:eastAsia="Calibri" w:hAnsi="Arial" w:cs="Arial"/>
          <w:b/>
          <w:noProof/>
          <w:sz w:val="25"/>
          <w:szCs w:val="25"/>
          <w:lang w:val="ro-RO"/>
        </w:rPr>
        <w:t>sistem</w:t>
      </w:r>
      <w:r w:rsidR="00293F4E" w:rsidRPr="00E35DFF">
        <w:rPr>
          <w:rFonts w:ascii="Arial" w:eastAsia="Calibri" w:hAnsi="Arial" w:cs="Arial"/>
          <w:b/>
          <w:noProof/>
          <w:sz w:val="25"/>
          <w:szCs w:val="25"/>
          <w:lang w:val="ro-RO"/>
        </w:rPr>
        <w:t xml:space="preserve"> integral de alimentare cu apă și canalizare</w:t>
      </w:r>
      <w:r w:rsidR="006F54CF" w:rsidRPr="00E35DFF">
        <w:rPr>
          <w:rFonts w:ascii="Arial" w:eastAsia="Calibri" w:hAnsi="Arial" w:cs="Arial"/>
          <w:b/>
          <w:noProof/>
          <w:sz w:val="25"/>
          <w:szCs w:val="25"/>
          <w:lang w:val="ro-RO"/>
        </w:rPr>
        <w:t xml:space="preserve"> </w:t>
      </w:r>
      <w:r w:rsidR="00293F4E" w:rsidRPr="00E35DFF">
        <w:rPr>
          <w:rFonts w:ascii="Arial" w:eastAsia="Calibri" w:hAnsi="Arial" w:cs="Arial"/>
          <w:b/>
          <w:noProof/>
          <w:sz w:val="25"/>
          <w:szCs w:val="25"/>
          <w:lang w:val="ro-RO"/>
        </w:rPr>
        <w:t>menajeră</w:t>
      </w:r>
      <w:r w:rsidR="00421479" w:rsidRPr="00E35DFF">
        <w:rPr>
          <w:rFonts w:ascii="Arial" w:eastAsia="Calibri" w:hAnsi="Arial" w:cs="Arial"/>
          <w:b/>
          <w:noProof/>
          <w:sz w:val="25"/>
          <w:szCs w:val="25"/>
          <w:lang w:val="ro-RO"/>
        </w:rPr>
        <w:t xml:space="preserve"> în</w:t>
      </w:r>
      <w:r w:rsidR="006F54CF" w:rsidRPr="00E35DFF">
        <w:rPr>
          <w:rFonts w:ascii="Arial" w:eastAsia="Calibri" w:hAnsi="Arial" w:cs="Arial"/>
          <w:b/>
          <w:noProof/>
          <w:sz w:val="25"/>
          <w:szCs w:val="25"/>
          <w:lang w:val="ro-RO"/>
        </w:rPr>
        <w:t xml:space="preserve"> localit</w:t>
      </w:r>
      <w:r w:rsidR="00293F4E" w:rsidRPr="00E35DFF">
        <w:rPr>
          <w:rFonts w:ascii="Arial" w:eastAsia="Calibri" w:hAnsi="Arial" w:cs="Arial"/>
          <w:b/>
          <w:noProof/>
          <w:sz w:val="25"/>
          <w:szCs w:val="25"/>
          <w:lang w:val="ro-RO"/>
        </w:rPr>
        <w:t>atea Straja din comuna Căpușu Mare</w:t>
      </w:r>
      <w:r w:rsidR="006F54CF" w:rsidRPr="00E35DFF">
        <w:rPr>
          <w:rFonts w:ascii="Arial" w:eastAsia="Calibri" w:hAnsi="Arial" w:cs="Arial"/>
          <w:b/>
          <w:noProof/>
          <w:sz w:val="25"/>
          <w:szCs w:val="25"/>
          <w:lang w:val="ro-RO"/>
        </w:rPr>
        <w:t>, unde aceste elemen</w:t>
      </w:r>
      <w:r w:rsidR="00421479" w:rsidRPr="00E35DFF">
        <w:rPr>
          <w:rFonts w:ascii="Arial" w:eastAsia="Calibri" w:hAnsi="Arial" w:cs="Arial"/>
          <w:b/>
          <w:noProof/>
          <w:sz w:val="25"/>
          <w:szCs w:val="25"/>
          <w:lang w:val="ro-RO"/>
        </w:rPr>
        <w:t>te lipsesc</w:t>
      </w:r>
      <w:r w:rsidR="006F54CF" w:rsidRPr="00E35DFF">
        <w:rPr>
          <w:rFonts w:ascii="Arial" w:eastAsia="Calibri" w:hAnsi="Arial" w:cs="Arial"/>
          <w:b/>
          <w:noProof/>
          <w:sz w:val="25"/>
          <w:szCs w:val="25"/>
          <w:lang w:val="ro-RO"/>
        </w:rPr>
        <w:t>, astfel:</w:t>
      </w:r>
    </w:p>
    <w:p w:rsidR="00293F4E" w:rsidRPr="00E35DFF" w:rsidRDefault="00293F4E" w:rsidP="00E35DFF">
      <w:pPr>
        <w:tabs>
          <w:tab w:val="left" w:pos="426"/>
        </w:tabs>
        <w:spacing w:after="0"/>
        <w:ind w:right="198"/>
        <w:jc w:val="both"/>
        <w:rPr>
          <w:rFonts w:ascii="Arial" w:eastAsia="Calibri" w:hAnsi="Arial" w:cs="Arial"/>
          <w:b/>
          <w:noProof/>
          <w:sz w:val="25"/>
          <w:szCs w:val="25"/>
          <w:u w:val="single"/>
          <w:lang w:val="ro-RO"/>
        </w:rPr>
      </w:pPr>
      <w:r w:rsidRPr="00E35DFF">
        <w:rPr>
          <w:rFonts w:ascii="Arial" w:eastAsia="Calibri" w:hAnsi="Arial" w:cs="Arial"/>
          <w:b/>
          <w:noProof/>
          <w:sz w:val="25"/>
          <w:szCs w:val="25"/>
          <w:u w:val="single"/>
          <w:lang w:val="ro-RO"/>
        </w:rPr>
        <w:t>Rețeaua de apă</w:t>
      </w:r>
    </w:p>
    <w:p w:rsidR="00835861" w:rsidRPr="00E35DFF" w:rsidRDefault="00835861"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alimentarea cu apă pentru localitatea Straja se va realiza prin branșament la rețeaua hidroedilitară existentă în localitatea Căpușu Mare administrată de Compania de Apă Someș S.A. conform aviz de principiu nr. 9752/08.09.2022, din sursa subterană pentru localitățile Căpușu Mare, Căpușu Mic, Agârbiciu, formată din 3 puțuri de mică adâncime, fiecare având</w:t>
      </w:r>
      <w:r w:rsidR="005E56D7" w:rsidRPr="00E35DFF">
        <w:rPr>
          <w:rFonts w:ascii="Arial" w:eastAsia="Calibri" w:hAnsi="Arial" w:cs="Arial"/>
          <w:noProof/>
          <w:sz w:val="25"/>
          <w:szCs w:val="25"/>
          <w:lang w:val="ro-RO"/>
        </w:rPr>
        <w:t xml:space="preserve"> H=7m, Q expl.=15 mc/h, nivel hidrostatic 4 m, potabilizată prin stațuia de clorinare cu NaOCl pentru Q=30 mc/h, în incinta sursei subterane Căpușu Mare.</w:t>
      </w:r>
    </w:p>
    <w:p w:rsidR="00293F4E" w:rsidRPr="00E35DFF" w:rsidRDefault="006F54CF"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xml:space="preserve">- </w:t>
      </w:r>
      <w:r w:rsidR="00293F4E" w:rsidRPr="00E35DFF">
        <w:rPr>
          <w:rFonts w:ascii="Arial" w:eastAsia="Calibri" w:hAnsi="Arial" w:cs="Arial"/>
          <w:noProof/>
          <w:sz w:val="25"/>
          <w:szCs w:val="25"/>
          <w:lang w:val="ro-RO"/>
        </w:rPr>
        <w:t>traseul rețelelor de apă nou înființate au o lungime totală de 3090 m</w:t>
      </w:r>
      <w:r w:rsidRPr="00E35DFF">
        <w:rPr>
          <w:rFonts w:ascii="Arial" w:eastAsia="Calibri" w:hAnsi="Arial" w:cs="Arial"/>
          <w:noProof/>
          <w:sz w:val="25"/>
          <w:szCs w:val="25"/>
          <w:lang w:val="ro-RO"/>
        </w:rPr>
        <w:t>;</w:t>
      </w:r>
      <w:r w:rsidR="00293F4E" w:rsidRPr="00E35DFF">
        <w:rPr>
          <w:rFonts w:ascii="Arial" w:eastAsia="Calibri" w:hAnsi="Arial" w:cs="Arial"/>
          <w:noProof/>
          <w:sz w:val="25"/>
          <w:szCs w:val="25"/>
          <w:lang w:val="ro-RO"/>
        </w:rPr>
        <w:t xml:space="preserve"> </w:t>
      </w:r>
    </w:p>
    <w:p w:rsidR="00293F4E" w:rsidRPr="00E35DFF" w:rsidRDefault="00293F4E"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branșamente sunt în număr de 69 bucăți;</w:t>
      </w:r>
    </w:p>
    <w:p w:rsidR="006F54CF" w:rsidRPr="00E35DFF" w:rsidRDefault="00293F4E"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lastRenderedPageBreak/>
        <w:t>- amplasarea conductelor de distribuție a apei se va realiza pe străzile existente, la limita proprietății;</w:t>
      </w:r>
    </w:p>
    <w:p w:rsidR="00894D13" w:rsidRPr="00E35DFF" w:rsidRDefault="00894D13"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xml:space="preserve">- </w:t>
      </w:r>
      <w:r w:rsidR="00293F4E" w:rsidRPr="00E35DFF">
        <w:rPr>
          <w:rFonts w:ascii="Arial" w:eastAsia="Calibri" w:hAnsi="Arial" w:cs="Arial"/>
          <w:noProof/>
          <w:sz w:val="25"/>
          <w:szCs w:val="25"/>
          <w:lang w:val="ro-RO"/>
        </w:rPr>
        <w:t>pe</w:t>
      </w:r>
      <w:r w:rsidR="00E44CC2" w:rsidRPr="00E35DFF">
        <w:rPr>
          <w:rFonts w:ascii="Arial" w:eastAsia="Calibri" w:hAnsi="Arial" w:cs="Arial"/>
          <w:noProof/>
          <w:sz w:val="25"/>
          <w:szCs w:val="25"/>
          <w:lang w:val="ro-RO"/>
        </w:rPr>
        <w:t xml:space="preserve"> </w:t>
      </w:r>
      <w:r w:rsidR="00293F4E" w:rsidRPr="00E35DFF">
        <w:rPr>
          <w:rFonts w:ascii="Arial" w:eastAsia="Calibri" w:hAnsi="Arial" w:cs="Arial"/>
          <w:noProof/>
          <w:sz w:val="25"/>
          <w:szCs w:val="25"/>
          <w:lang w:val="ro-RO"/>
        </w:rPr>
        <w:t>rețea se vor monta c</w:t>
      </w:r>
      <w:r w:rsidRPr="00E35DFF">
        <w:rPr>
          <w:rFonts w:ascii="Arial" w:eastAsia="Calibri" w:hAnsi="Arial" w:cs="Arial"/>
          <w:noProof/>
          <w:sz w:val="25"/>
          <w:szCs w:val="25"/>
          <w:lang w:val="ro-RO"/>
        </w:rPr>
        <w:t>ămine de vană</w:t>
      </w:r>
      <w:r w:rsidR="00293F4E" w:rsidRPr="00E35DFF">
        <w:rPr>
          <w:rFonts w:ascii="Arial" w:eastAsia="Calibri" w:hAnsi="Arial" w:cs="Arial"/>
          <w:noProof/>
          <w:sz w:val="25"/>
          <w:szCs w:val="25"/>
          <w:lang w:val="ro-RO"/>
        </w:rPr>
        <w:t>, cămine de aerisire, cămine de golire și hidranți supraterani de incendiu</w:t>
      </w:r>
      <w:r w:rsidRPr="00E35DFF">
        <w:rPr>
          <w:rFonts w:ascii="Arial" w:eastAsia="Calibri" w:hAnsi="Arial" w:cs="Arial"/>
          <w:noProof/>
          <w:sz w:val="25"/>
          <w:szCs w:val="25"/>
          <w:lang w:val="ro-RO"/>
        </w:rPr>
        <w:t>;</w:t>
      </w:r>
    </w:p>
    <w:p w:rsidR="00894D13" w:rsidRPr="00E35DFF" w:rsidRDefault="00330819"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subtraversa</w:t>
      </w:r>
      <w:r w:rsidR="00894D13" w:rsidRPr="00E35DFF">
        <w:rPr>
          <w:rFonts w:ascii="Arial" w:eastAsia="Calibri" w:hAnsi="Arial" w:cs="Arial"/>
          <w:noProof/>
          <w:sz w:val="25"/>
          <w:szCs w:val="25"/>
          <w:lang w:val="ro-RO"/>
        </w:rPr>
        <w:t>r</w:t>
      </w:r>
      <w:r w:rsidRPr="00E35DFF">
        <w:rPr>
          <w:rFonts w:ascii="Arial" w:eastAsia="Calibri" w:hAnsi="Arial" w:cs="Arial"/>
          <w:noProof/>
          <w:sz w:val="25"/>
          <w:szCs w:val="25"/>
          <w:lang w:val="ro-RO"/>
        </w:rPr>
        <w:t>ea căilor de comunicații (drum comunal) se va realiza prin săpătură deschisă., protejat în tub de protecție din OL.</w:t>
      </w:r>
      <w:r w:rsidR="00894D13" w:rsidRPr="00E35DFF">
        <w:rPr>
          <w:rFonts w:ascii="Arial" w:eastAsia="Calibri" w:hAnsi="Arial" w:cs="Arial"/>
          <w:noProof/>
          <w:sz w:val="25"/>
          <w:szCs w:val="25"/>
          <w:lang w:val="ro-RO"/>
        </w:rPr>
        <w:t>;</w:t>
      </w:r>
    </w:p>
    <w:p w:rsidR="00894D13" w:rsidRPr="00E35DFF" w:rsidRDefault="00330819"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supratraversarea podurilor și podețelor se va realiza în tub de protecție din OL preizolat cu spumă poliuretanică rigidă, protejată la exterior cu manta din tablă spiro de aluminiu.</w:t>
      </w:r>
    </w:p>
    <w:p w:rsidR="005E56D7" w:rsidRPr="00E35DFF" w:rsidRDefault="005E56D7"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debitele caracteristice pentru necesarul de apă:</w:t>
      </w:r>
    </w:p>
    <w:p w:rsidR="005E56D7" w:rsidRPr="00E35DFF" w:rsidRDefault="005E56D7"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Qzi med. = 28.61 mc/zi, Qzi max. = 40.06 mc/zi, Qorar max. = 4.17 mc/h;</w:t>
      </w:r>
    </w:p>
    <w:p w:rsidR="00E44CC2" w:rsidRPr="00E35DFF" w:rsidRDefault="005E56D7"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su</w:t>
      </w:r>
      <w:r w:rsidR="000B04A4" w:rsidRPr="00E35DFF">
        <w:rPr>
          <w:rFonts w:ascii="Arial" w:eastAsia="Calibri" w:hAnsi="Arial" w:cs="Arial"/>
          <w:noProof/>
          <w:sz w:val="25"/>
          <w:szCs w:val="25"/>
          <w:lang w:val="ro-RO"/>
        </w:rPr>
        <w:t>nt prevăzute 2 sup</w:t>
      </w:r>
      <w:r w:rsidRPr="00E35DFF">
        <w:rPr>
          <w:rFonts w:ascii="Arial" w:eastAsia="Calibri" w:hAnsi="Arial" w:cs="Arial"/>
          <w:noProof/>
          <w:sz w:val="25"/>
          <w:szCs w:val="25"/>
          <w:lang w:val="ro-RO"/>
        </w:rPr>
        <w:t>ra</w:t>
      </w:r>
      <w:r w:rsidR="000B04A4" w:rsidRPr="00E35DFF">
        <w:rPr>
          <w:rFonts w:ascii="Arial" w:eastAsia="Calibri" w:hAnsi="Arial" w:cs="Arial"/>
          <w:noProof/>
          <w:sz w:val="25"/>
          <w:szCs w:val="25"/>
          <w:lang w:val="ro-RO"/>
        </w:rPr>
        <w:t>tra</w:t>
      </w:r>
      <w:r w:rsidRPr="00E35DFF">
        <w:rPr>
          <w:rFonts w:ascii="Arial" w:eastAsia="Calibri" w:hAnsi="Arial" w:cs="Arial"/>
          <w:noProof/>
          <w:sz w:val="25"/>
          <w:szCs w:val="25"/>
          <w:lang w:val="ro-RO"/>
        </w:rPr>
        <w:t>versări a pârâului necadastrat Valea Strajei, afluent al râului Căpuș și o su</w:t>
      </w:r>
      <w:r w:rsidR="000B04A4" w:rsidRPr="00E35DFF">
        <w:rPr>
          <w:rFonts w:ascii="Arial" w:eastAsia="Calibri" w:hAnsi="Arial" w:cs="Arial"/>
          <w:noProof/>
          <w:sz w:val="25"/>
          <w:szCs w:val="25"/>
          <w:lang w:val="ro-RO"/>
        </w:rPr>
        <w:t>b</w:t>
      </w:r>
      <w:r w:rsidRPr="00E35DFF">
        <w:rPr>
          <w:rFonts w:ascii="Arial" w:eastAsia="Calibri" w:hAnsi="Arial" w:cs="Arial"/>
          <w:noProof/>
          <w:sz w:val="25"/>
          <w:szCs w:val="25"/>
          <w:lang w:val="ro-RO"/>
        </w:rPr>
        <w:t>traversare a unui curs de apă necadastrat, afluent al râului Căpuș</w:t>
      </w:r>
      <w:r w:rsidR="000B04A4" w:rsidRPr="00E35DFF">
        <w:rPr>
          <w:rFonts w:ascii="Arial" w:eastAsia="Calibri" w:hAnsi="Arial" w:cs="Arial"/>
          <w:noProof/>
          <w:sz w:val="25"/>
          <w:szCs w:val="25"/>
          <w:lang w:val="ro-RO"/>
        </w:rPr>
        <w:t>.</w:t>
      </w:r>
    </w:p>
    <w:p w:rsidR="00E44CC2" w:rsidRPr="00E35DFF" w:rsidRDefault="00E44CC2" w:rsidP="00E35DFF">
      <w:pPr>
        <w:tabs>
          <w:tab w:val="left" w:pos="426"/>
        </w:tabs>
        <w:spacing w:after="0"/>
        <w:ind w:right="198"/>
        <w:jc w:val="both"/>
        <w:rPr>
          <w:rFonts w:ascii="Arial" w:eastAsia="Calibri" w:hAnsi="Arial" w:cs="Arial"/>
          <w:b/>
          <w:noProof/>
          <w:sz w:val="25"/>
          <w:szCs w:val="25"/>
          <w:u w:val="single"/>
          <w:lang w:val="ro-RO"/>
        </w:rPr>
      </w:pPr>
      <w:r w:rsidRPr="00E35DFF">
        <w:rPr>
          <w:rFonts w:ascii="Arial" w:eastAsia="Calibri" w:hAnsi="Arial" w:cs="Arial"/>
          <w:b/>
          <w:noProof/>
          <w:sz w:val="25"/>
          <w:szCs w:val="25"/>
          <w:u w:val="single"/>
          <w:lang w:val="ro-RO"/>
        </w:rPr>
        <w:t>Rețeaua de canalizare</w:t>
      </w:r>
    </w:p>
    <w:p w:rsidR="005E56D7" w:rsidRPr="00E35DFF" w:rsidRDefault="005E56D7"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xml:space="preserve"> - realizarea canalizării menajere în localitatea straja se va realiza prin executarea unei rețele de canalizare menajeră în sistem gravitațional/pompare și racord la rețeaua existentă în localitatea Căpușu Mare cu evacuare în stația de epurare a comunei.</w:t>
      </w:r>
    </w:p>
    <w:p w:rsidR="00E44CC2" w:rsidRPr="00E35DFF" w:rsidRDefault="00E44CC2"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xml:space="preserve">- traseul rețelelor de canalizare au o lungime totală de 5615 ml – tubulatură PVC-KG, De=250mm; </w:t>
      </w:r>
    </w:p>
    <w:p w:rsidR="00E44CC2" w:rsidRPr="00E35DFF" w:rsidRDefault="00E44CC2"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s-au prevăzut un număr de 59 racorduri la canalizarea menajeră;</w:t>
      </w:r>
    </w:p>
    <w:p w:rsidR="008A6C66" w:rsidRPr="00E35DFF" w:rsidRDefault="008A6C66"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se vor folosi conducte de PVC-KG SN8 pentru pozare îngropată exterioară, conductele fiind montate de-a lungul drumurilor;</w:t>
      </w:r>
    </w:p>
    <w:p w:rsidR="008A6C66" w:rsidRPr="00E35DFF" w:rsidRDefault="008A6C66"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sunt prevăzute 3 stații de pompare în cămin monobloc, cu separare de solide, complet echipate având următoarele caracteristici:</w:t>
      </w:r>
    </w:p>
    <w:p w:rsidR="008A6C66" w:rsidRPr="00E35DFF" w:rsidRDefault="008A6C66"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ab/>
      </w:r>
      <w:r w:rsidRPr="00E35DFF">
        <w:rPr>
          <w:rFonts w:ascii="Arial" w:eastAsia="Calibri" w:hAnsi="Arial" w:cs="Arial"/>
          <w:noProof/>
          <w:sz w:val="25"/>
          <w:szCs w:val="25"/>
          <w:lang w:val="ro-RO"/>
        </w:rPr>
        <w:tab/>
        <w:t>- SP 1 Q=3,5 l/s, H=13 m</w:t>
      </w:r>
    </w:p>
    <w:p w:rsidR="008A6C66" w:rsidRPr="00E35DFF" w:rsidRDefault="008A6C66"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ab/>
      </w:r>
      <w:r w:rsidRPr="00E35DFF">
        <w:rPr>
          <w:rFonts w:ascii="Arial" w:eastAsia="Calibri" w:hAnsi="Arial" w:cs="Arial"/>
          <w:noProof/>
          <w:sz w:val="25"/>
          <w:szCs w:val="25"/>
          <w:lang w:val="ro-RO"/>
        </w:rPr>
        <w:tab/>
        <w:t>- SP 2 Q=3,5 l/s, H=15 m</w:t>
      </w:r>
    </w:p>
    <w:p w:rsidR="00330819" w:rsidRPr="00E35DFF" w:rsidRDefault="008A6C66"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ab/>
      </w:r>
      <w:r w:rsidRPr="00E35DFF">
        <w:rPr>
          <w:rFonts w:ascii="Arial" w:eastAsia="Calibri" w:hAnsi="Arial" w:cs="Arial"/>
          <w:noProof/>
          <w:sz w:val="25"/>
          <w:szCs w:val="25"/>
          <w:lang w:val="ro-RO"/>
        </w:rPr>
        <w:tab/>
        <w:t>- SP 3 Q=3,5 l/s, H=15 m</w:t>
      </w:r>
    </w:p>
    <w:p w:rsidR="008A6C66" w:rsidRPr="00E35DFF" w:rsidRDefault="008A6C66"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pe traseu sunt prevăzute cămine de vizitare, realizate din inele din beton.</w:t>
      </w:r>
    </w:p>
    <w:p w:rsidR="005E56D7" w:rsidRPr="00E35DFF" w:rsidRDefault="005E56D7"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debitele de ape uzate menajere:</w:t>
      </w:r>
    </w:p>
    <w:p w:rsidR="005E56D7" w:rsidRPr="00E35DFF" w:rsidRDefault="005E56D7"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Qzi med. = 28.61 mc/zi, Qzi max. = 40.06 mc/zi, Qorar max. = 4.17 mc/h;</w:t>
      </w:r>
    </w:p>
    <w:p w:rsidR="000B04A4" w:rsidRPr="00E35DFF" w:rsidRDefault="000B04A4" w:rsidP="00E35DFF">
      <w:pPr>
        <w:tabs>
          <w:tab w:val="left" w:pos="426"/>
        </w:tabs>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sunt prevăzute 2 supratraversări a pârâului necadastrat Valea Strajei, afluent al râului Căpuș și o subtraversare a unui curs de apă necadastrat, afluent al râului Căpuș.</w:t>
      </w:r>
    </w:p>
    <w:p w:rsidR="00F26D17" w:rsidRPr="00E35DFF" w:rsidRDefault="00F26D17" w:rsidP="00E35DFF">
      <w:pPr>
        <w:pStyle w:val="ListParagraph"/>
        <w:tabs>
          <w:tab w:val="left" w:pos="360"/>
        </w:tabs>
        <w:spacing w:after="0"/>
        <w:ind w:left="810" w:right="198"/>
        <w:jc w:val="both"/>
        <w:rPr>
          <w:rFonts w:ascii="Arial" w:eastAsia="Calibri" w:hAnsi="Arial" w:cs="Arial"/>
          <w:noProof/>
          <w:color w:val="FF0000"/>
          <w:sz w:val="25"/>
          <w:szCs w:val="25"/>
          <w:lang w:val="ro-RO"/>
        </w:rPr>
      </w:pPr>
    </w:p>
    <w:p w:rsidR="00A22F0A" w:rsidRPr="00E35DFF" w:rsidRDefault="00177E1C" w:rsidP="00E35DFF">
      <w:pPr>
        <w:pStyle w:val="ListParagraph"/>
        <w:tabs>
          <w:tab w:val="left" w:pos="0"/>
        </w:tabs>
        <w:spacing w:after="0"/>
        <w:ind w:left="0" w:right="198"/>
        <w:jc w:val="both"/>
        <w:rPr>
          <w:rFonts w:ascii="Arial" w:eastAsia="Calibri" w:hAnsi="Arial" w:cs="Arial"/>
          <w:noProof/>
          <w:sz w:val="25"/>
          <w:szCs w:val="25"/>
          <w:lang w:val="ro-RO"/>
        </w:rPr>
      </w:pPr>
      <w:r w:rsidRPr="00E35DFF">
        <w:rPr>
          <w:rFonts w:ascii="Arial" w:eastAsia="Calibri" w:hAnsi="Arial" w:cs="Arial"/>
          <w:b/>
          <w:noProof/>
          <w:sz w:val="25"/>
          <w:szCs w:val="25"/>
          <w:lang w:val="ro-RO"/>
        </w:rPr>
        <w:t>Mă</w:t>
      </w:r>
      <w:r w:rsidR="00A755F7" w:rsidRPr="00E35DFF">
        <w:rPr>
          <w:rFonts w:ascii="Arial" w:eastAsia="Calibri" w:hAnsi="Arial" w:cs="Arial"/>
          <w:b/>
          <w:noProof/>
          <w:sz w:val="25"/>
          <w:szCs w:val="25"/>
          <w:lang w:val="ro-RO"/>
        </w:rPr>
        <w:t xml:space="preserve">surile si </w:t>
      </w:r>
      <w:r w:rsidR="0077378A" w:rsidRPr="00E35DFF">
        <w:rPr>
          <w:rFonts w:ascii="Arial" w:eastAsia="Calibri" w:hAnsi="Arial" w:cs="Arial"/>
          <w:b/>
          <w:noProof/>
          <w:sz w:val="25"/>
          <w:szCs w:val="25"/>
          <w:lang w:val="ro-RO"/>
        </w:rPr>
        <w:t>c</w:t>
      </w:r>
      <w:r w:rsidR="00A22F0A" w:rsidRPr="00E35DFF">
        <w:rPr>
          <w:rFonts w:ascii="Arial" w:eastAsia="Calibri" w:hAnsi="Arial" w:cs="Arial"/>
          <w:b/>
          <w:noProof/>
          <w:sz w:val="25"/>
          <w:szCs w:val="25"/>
          <w:lang w:val="ro-RO"/>
        </w:rPr>
        <w:t>ondiţiile de realizare a proiectului pentru evitarea sau prevenirea eventualelor efecte negative semnificative asupra mediului: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rPr>
      </w:pPr>
      <w:r w:rsidRPr="00835861">
        <w:rPr>
          <w:rFonts w:ascii="Arial" w:eastAsia="Calibri" w:hAnsi="Arial" w:cs="Arial"/>
          <w:sz w:val="25"/>
          <w:szCs w:val="25"/>
        </w:rPr>
        <w:t xml:space="preserve">- </w:t>
      </w:r>
      <w:proofErr w:type="gramStart"/>
      <w:r w:rsidRPr="00835861">
        <w:rPr>
          <w:rFonts w:ascii="Arial" w:eastAsia="Calibri" w:hAnsi="Arial" w:cs="Arial"/>
          <w:sz w:val="25"/>
          <w:szCs w:val="25"/>
        </w:rPr>
        <w:t>se</w:t>
      </w:r>
      <w:proofErr w:type="gram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vor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lua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toate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măsurile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necesare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pentru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evitarea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poluării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factorilor</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mediu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sau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prejudicierea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stării</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sănătate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sau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confort</w:t>
      </w:r>
      <w:proofErr w:type="spellEnd"/>
      <w:r w:rsidRPr="00835861">
        <w:rPr>
          <w:rFonts w:ascii="Arial" w:eastAsia="Calibri" w:hAnsi="Arial" w:cs="Arial"/>
          <w:sz w:val="25"/>
          <w:szCs w:val="25"/>
        </w:rPr>
        <w:t xml:space="preserve"> a </w:t>
      </w:r>
      <w:proofErr w:type="spellStart"/>
      <w:r w:rsidRPr="00835861">
        <w:rPr>
          <w:rFonts w:ascii="Arial" w:eastAsia="Calibri" w:hAnsi="Arial" w:cs="Arial"/>
          <w:sz w:val="25"/>
          <w:szCs w:val="25"/>
        </w:rPr>
        <w:t>populaţiei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prin</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producere</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praf</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şi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zgomot</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fiind</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obligatoriu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să</w:t>
      </w:r>
      <w:proofErr w:type="spellEnd"/>
      <w:r w:rsidRPr="00835861">
        <w:rPr>
          <w:rFonts w:ascii="Arial" w:eastAsia="Calibri" w:hAnsi="Arial" w:cs="Arial"/>
          <w:sz w:val="25"/>
          <w:szCs w:val="25"/>
        </w:rPr>
        <w:t xml:space="preserve"> se </w:t>
      </w:r>
      <w:proofErr w:type="spellStart"/>
      <w:r w:rsidRPr="00835861">
        <w:rPr>
          <w:rFonts w:ascii="Arial" w:eastAsia="Calibri" w:hAnsi="Arial" w:cs="Arial"/>
          <w:sz w:val="25"/>
          <w:szCs w:val="25"/>
        </w:rPr>
        <w:t>respecte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normele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standardele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şi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legislaţia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privind</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protecţia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mediului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în</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vigoare</w:t>
      </w:r>
      <w:proofErr w:type="spellEnd"/>
      <w:r w:rsidRPr="00835861">
        <w:rPr>
          <w:rFonts w:ascii="Arial" w:eastAsia="Calibri" w:hAnsi="Arial" w:cs="Arial"/>
          <w:sz w:val="25"/>
          <w:szCs w:val="25"/>
        </w:rPr>
        <w:t>;</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rPr>
      </w:pPr>
      <w:r w:rsidRPr="00835861">
        <w:rPr>
          <w:rFonts w:ascii="Arial" w:eastAsia="Calibri" w:hAnsi="Arial" w:cs="Arial"/>
          <w:sz w:val="25"/>
          <w:szCs w:val="25"/>
        </w:rPr>
        <w:t xml:space="preserve">- </w:t>
      </w:r>
      <w:proofErr w:type="spellStart"/>
      <w:proofErr w:type="gramStart"/>
      <w:r w:rsidRPr="00835861">
        <w:rPr>
          <w:rFonts w:ascii="Arial" w:eastAsia="Calibri" w:hAnsi="Arial" w:cs="Arial"/>
          <w:sz w:val="25"/>
          <w:szCs w:val="25"/>
        </w:rPr>
        <w:t>utilizarea</w:t>
      </w:r>
      <w:proofErr w:type="spellEnd"/>
      <w:proofErr w:type="gram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exclusiv</w:t>
      </w:r>
      <w:proofErr w:type="spellEnd"/>
      <w:r w:rsidRPr="00835861">
        <w:rPr>
          <w:rFonts w:ascii="Arial" w:eastAsia="Calibri" w:hAnsi="Arial" w:cs="Arial"/>
          <w:sz w:val="25"/>
          <w:szCs w:val="25"/>
        </w:rPr>
        <w:t xml:space="preserve"> a </w:t>
      </w:r>
      <w:proofErr w:type="spellStart"/>
      <w:r w:rsidRPr="00835861">
        <w:rPr>
          <w:rFonts w:ascii="Arial" w:eastAsia="Calibri" w:hAnsi="Arial" w:cs="Arial"/>
          <w:sz w:val="25"/>
          <w:szCs w:val="25"/>
        </w:rPr>
        <w:t>terenurilor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stabilite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pentru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amplasarea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organizării</w:t>
      </w:r>
      <w:proofErr w:type="spellEnd"/>
      <w:r w:rsidRPr="00835861">
        <w:rPr>
          <w:rFonts w:ascii="Arial" w:eastAsia="Calibri" w:hAnsi="Arial" w:cs="Arial"/>
          <w:sz w:val="25"/>
          <w:szCs w:val="25"/>
        </w:rPr>
        <w:t>/</w:t>
      </w:r>
      <w:proofErr w:type="spellStart"/>
      <w:r w:rsidRPr="00835861">
        <w:rPr>
          <w:rFonts w:ascii="Arial" w:eastAsia="Calibri" w:hAnsi="Arial" w:cs="Arial"/>
          <w:sz w:val="25"/>
          <w:szCs w:val="25"/>
        </w:rPr>
        <w:t>organizărilor</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şantier</w:t>
      </w:r>
      <w:proofErr w:type="spellEnd"/>
      <w:r w:rsidRPr="00835861">
        <w:rPr>
          <w:rFonts w:ascii="Arial" w:eastAsia="Calibri" w:hAnsi="Arial" w:cs="Arial"/>
          <w:sz w:val="25"/>
          <w:szCs w:val="25"/>
        </w:rPr>
        <w:t xml:space="preserve">; se </w:t>
      </w:r>
      <w:proofErr w:type="spellStart"/>
      <w:r w:rsidRPr="00835861">
        <w:rPr>
          <w:rFonts w:ascii="Arial" w:eastAsia="Calibri" w:hAnsi="Arial" w:cs="Arial"/>
          <w:sz w:val="25"/>
          <w:szCs w:val="25"/>
        </w:rPr>
        <w:t>interzice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afectarea</w:t>
      </w:r>
      <w:proofErr w:type="spellEnd"/>
      <w:r w:rsidRPr="00835861">
        <w:rPr>
          <w:rFonts w:ascii="Arial" w:eastAsia="Calibri" w:hAnsi="Arial" w:cs="Arial"/>
          <w:sz w:val="25"/>
          <w:szCs w:val="25"/>
        </w:rPr>
        <w:t xml:space="preserve"> sub </w:t>
      </w:r>
      <w:proofErr w:type="spellStart"/>
      <w:r w:rsidRPr="00835861">
        <w:rPr>
          <w:rFonts w:ascii="Arial" w:eastAsia="Calibri" w:hAnsi="Arial" w:cs="Arial"/>
          <w:sz w:val="25"/>
          <w:szCs w:val="25"/>
        </w:rPr>
        <w:t>orice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formă</w:t>
      </w:r>
      <w:proofErr w:type="spellEnd"/>
      <w:r w:rsidRPr="00835861">
        <w:rPr>
          <w:rFonts w:ascii="Arial" w:eastAsia="Calibri" w:hAnsi="Arial" w:cs="Arial"/>
          <w:sz w:val="25"/>
          <w:szCs w:val="25"/>
        </w:rPr>
        <w:t xml:space="preserve"> a </w:t>
      </w:r>
      <w:proofErr w:type="spellStart"/>
      <w:r w:rsidRPr="00835861">
        <w:rPr>
          <w:rFonts w:ascii="Arial" w:eastAsia="Calibri" w:hAnsi="Arial" w:cs="Arial"/>
          <w:sz w:val="25"/>
          <w:szCs w:val="25"/>
        </w:rPr>
        <w:t>vecinătăţilor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amplasamentului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analizat</w:t>
      </w:r>
      <w:proofErr w:type="spellEnd"/>
      <w:r w:rsidRPr="00835861">
        <w:rPr>
          <w:rFonts w:ascii="Arial" w:eastAsia="Calibri" w:hAnsi="Arial" w:cs="Arial"/>
          <w:sz w:val="25"/>
          <w:szCs w:val="25"/>
        </w:rPr>
        <w:t xml:space="preserve">; se </w:t>
      </w:r>
      <w:proofErr w:type="spellStart"/>
      <w:r w:rsidRPr="00835861">
        <w:rPr>
          <w:rFonts w:ascii="Arial" w:eastAsia="Calibri" w:hAnsi="Arial" w:cs="Arial"/>
          <w:sz w:val="25"/>
          <w:szCs w:val="25"/>
        </w:rPr>
        <w:t>vor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restrânge</w:t>
      </w:r>
      <w:proofErr w:type="spellEnd"/>
      <w:r w:rsidRPr="00835861">
        <w:rPr>
          <w:rFonts w:ascii="Arial" w:eastAsia="Calibri" w:hAnsi="Arial" w:cs="Arial"/>
          <w:sz w:val="25"/>
          <w:szCs w:val="25"/>
        </w:rPr>
        <w:t xml:space="preserve"> la minim </w:t>
      </w:r>
      <w:proofErr w:type="spellStart"/>
      <w:r w:rsidRPr="00835861">
        <w:rPr>
          <w:rFonts w:ascii="Arial" w:eastAsia="Calibri" w:hAnsi="Arial" w:cs="Arial"/>
          <w:sz w:val="25"/>
          <w:szCs w:val="25"/>
        </w:rPr>
        <w:t>suprafeţele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ocupate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temporar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în</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timpul</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perioadei</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construcţie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şi</w:t>
      </w:r>
      <w:proofErr w:type="spellEnd"/>
      <w:r w:rsidRPr="00835861">
        <w:rPr>
          <w:rFonts w:ascii="Arial" w:eastAsia="Calibri" w:hAnsi="Arial" w:cs="Arial"/>
          <w:sz w:val="25"/>
          <w:szCs w:val="25"/>
        </w:rPr>
        <w:t xml:space="preserve"> se </w:t>
      </w:r>
      <w:proofErr w:type="spellStart"/>
      <w:r w:rsidRPr="00835861">
        <w:rPr>
          <w:rFonts w:ascii="Arial" w:eastAsia="Calibri" w:hAnsi="Arial" w:cs="Arial"/>
          <w:sz w:val="25"/>
          <w:szCs w:val="25"/>
        </w:rPr>
        <w:t>vor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delimita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zonele</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lucru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prin</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indicatoare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vizibile</w:t>
      </w:r>
      <w:proofErr w:type="spellEnd"/>
      <w:r w:rsidRPr="00835861">
        <w:rPr>
          <w:rFonts w:ascii="Arial" w:eastAsia="Calibri" w:hAnsi="Arial" w:cs="Arial"/>
          <w:sz w:val="25"/>
          <w:szCs w:val="25"/>
        </w:rPr>
        <w:t>;</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rPr>
      </w:pPr>
      <w:r w:rsidRPr="00835861">
        <w:rPr>
          <w:rFonts w:ascii="Arial" w:eastAsia="Calibri" w:hAnsi="Arial" w:cs="Arial"/>
          <w:sz w:val="25"/>
          <w:szCs w:val="25"/>
        </w:rPr>
        <w:lastRenderedPageBreak/>
        <w:t xml:space="preserve">- </w:t>
      </w:r>
      <w:proofErr w:type="spellStart"/>
      <w:proofErr w:type="gramStart"/>
      <w:r w:rsidRPr="00835861">
        <w:rPr>
          <w:rFonts w:ascii="Arial" w:eastAsia="Calibri" w:hAnsi="Arial" w:cs="Arial"/>
          <w:sz w:val="25"/>
          <w:szCs w:val="25"/>
        </w:rPr>
        <w:t>delimitarea</w:t>
      </w:r>
      <w:proofErr w:type="spellEnd"/>
      <w:proofErr w:type="gram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zonelor</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lucru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pentru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prevenirea</w:t>
      </w:r>
      <w:proofErr w:type="spellEnd"/>
      <w:r w:rsidRPr="00835861">
        <w:rPr>
          <w:rFonts w:ascii="Arial" w:eastAsia="Calibri" w:hAnsi="Arial" w:cs="Arial"/>
          <w:sz w:val="25"/>
          <w:szCs w:val="25"/>
        </w:rPr>
        <w:t>/</w:t>
      </w:r>
      <w:proofErr w:type="spellStart"/>
      <w:r w:rsidRPr="00835861">
        <w:rPr>
          <w:rFonts w:ascii="Arial" w:eastAsia="Calibri" w:hAnsi="Arial" w:cs="Arial"/>
          <w:sz w:val="25"/>
          <w:szCs w:val="25"/>
        </w:rPr>
        <w:t>minimalizarea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distrugerii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suprafeţelor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vegetale</w:t>
      </w:r>
      <w:proofErr w:type="spellEnd"/>
      <w:r w:rsidRPr="00835861">
        <w:rPr>
          <w:rFonts w:ascii="Arial" w:eastAsia="Calibri" w:hAnsi="Arial" w:cs="Arial"/>
          <w:sz w:val="25"/>
          <w:szCs w:val="25"/>
        </w:rPr>
        <w:t xml:space="preserve"> din </w:t>
      </w:r>
      <w:proofErr w:type="spellStart"/>
      <w:r w:rsidRPr="00835861">
        <w:rPr>
          <w:rFonts w:ascii="Arial" w:eastAsia="Calibri" w:hAnsi="Arial" w:cs="Arial"/>
          <w:sz w:val="25"/>
          <w:szCs w:val="25"/>
        </w:rPr>
        <w:t>vecinătatea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obiectivelor</w:t>
      </w:r>
      <w:proofErr w:type="spellEnd"/>
      <w:r w:rsidRPr="00835861">
        <w:rPr>
          <w:rFonts w:ascii="Arial" w:eastAsia="Calibri" w:hAnsi="Arial" w:cs="Arial"/>
          <w:sz w:val="25"/>
          <w:szCs w:val="25"/>
        </w:rPr>
        <w:t xml:space="preserve">; se </w:t>
      </w:r>
      <w:proofErr w:type="spellStart"/>
      <w:r w:rsidRPr="00835861">
        <w:rPr>
          <w:rFonts w:ascii="Arial" w:eastAsia="Calibri" w:hAnsi="Arial" w:cs="Arial"/>
          <w:sz w:val="25"/>
          <w:szCs w:val="25"/>
        </w:rPr>
        <w:t>interzice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defrişarea</w:t>
      </w:r>
      <w:proofErr w:type="spellEnd"/>
      <w:r w:rsidRPr="00835861">
        <w:rPr>
          <w:rFonts w:ascii="Arial" w:eastAsia="Calibri" w:hAnsi="Arial" w:cs="Arial"/>
          <w:sz w:val="25"/>
          <w:szCs w:val="25"/>
        </w:rPr>
        <w:t>/</w:t>
      </w:r>
      <w:proofErr w:type="spellStart"/>
      <w:r w:rsidRPr="00835861">
        <w:rPr>
          <w:rFonts w:ascii="Arial" w:eastAsia="Calibri" w:hAnsi="Arial" w:cs="Arial"/>
          <w:sz w:val="25"/>
          <w:szCs w:val="25"/>
        </w:rPr>
        <w:t>tăierea</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arbori</w:t>
      </w:r>
      <w:proofErr w:type="spellEnd"/>
      <w:r w:rsidRPr="00835861">
        <w:rPr>
          <w:rFonts w:ascii="Arial" w:eastAsia="Calibri" w:hAnsi="Arial" w:cs="Arial"/>
          <w:sz w:val="25"/>
          <w:szCs w:val="25"/>
        </w:rPr>
        <w:t xml:space="preserve"> din </w:t>
      </w:r>
      <w:proofErr w:type="spellStart"/>
      <w:r w:rsidRPr="00835861">
        <w:rPr>
          <w:rFonts w:ascii="Arial" w:eastAsia="Calibri" w:hAnsi="Arial" w:cs="Arial"/>
          <w:sz w:val="25"/>
          <w:szCs w:val="25"/>
        </w:rPr>
        <w:t>vecinătatea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amplasamentelor</w:t>
      </w:r>
      <w:proofErr w:type="spellEnd"/>
      <w:r w:rsidRPr="00835861">
        <w:rPr>
          <w:rFonts w:ascii="Arial" w:eastAsia="Calibri" w:hAnsi="Arial" w:cs="Arial"/>
          <w:sz w:val="25"/>
          <w:szCs w:val="25"/>
        </w:rPr>
        <w:t>;</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rPr>
      </w:pPr>
      <w:r w:rsidRPr="00835861">
        <w:rPr>
          <w:rFonts w:ascii="Arial" w:eastAsia="Calibri" w:hAnsi="Arial" w:cs="Arial"/>
          <w:sz w:val="25"/>
          <w:szCs w:val="25"/>
        </w:rPr>
        <w:t xml:space="preserve">- </w:t>
      </w:r>
      <w:proofErr w:type="spellStart"/>
      <w:proofErr w:type="gramStart"/>
      <w:r w:rsidRPr="00835861">
        <w:rPr>
          <w:rFonts w:ascii="Arial" w:eastAsia="Calibri" w:hAnsi="Arial" w:cs="Arial"/>
          <w:sz w:val="25"/>
          <w:szCs w:val="25"/>
        </w:rPr>
        <w:t>luarea</w:t>
      </w:r>
      <w:proofErr w:type="spellEnd"/>
      <w:proofErr w:type="gram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măsurilor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asiguratorii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pentru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stabilitatea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terenului</w:t>
      </w:r>
      <w:proofErr w:type="spellEnd"/>
      <w:r w:rsidRPr="00835861">
        <w:rPr>
          <w:rFonts w:ascii="Arial" w:eastAsia="Calibri" w:hAnsi="Arial" w:cs="Arial"/>
          <w:sz w:val="25"/>
          <w:szCs w:val="25"/>
        </w:rPr>
        <w:t xml:space="preserve"> din </w:t>
      </w:r>
      <w:proofErr w:type="spellStart"/>
      <w:r w:rsidRPr="00835861">
        <w:rPr>
          <w:rFonts w:ascii="Arial" w:eastAsia="Calibri" w:hAnsi="Arial" w:cs="Arial"/>
          <w:sz w:val="25"/>
          <w:szCs w:val="25"/>
        </w:rPr>
        <w:t>vecinatate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şi</w:t>
      </w:r>
      <w:proofErr w:type="spellEnd"/>
      <w:r w:rsidRPr="00835861">
        <w:rPr>
          <w:rFonts w:ascii="Arial" w:eastAsia="Calibri" w:hAnsi="Arial" w:cs="Arial"/>
          <w:sz w:val="25"/>
          <w:szCs w:val="25"/>
        </w:rPr>
        <w:t xml:space="preserve"> a </w:t>
      </w:r>
      <w:proofErr w:type="spellStart"/>
      <w:r w:rsidRPr="00835861">
        <w:rPr>
          <w:rFonts w:ascii="Arial" w:eastAsia="Calibri" w:hAnsi="Arial" w:cs="Arial"/>
          <w:sz w:val="25"/>
          <w:szCs w:val="25"/>
        </w:rPr>
        <w:t>construcţiilor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existente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indiferent</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stadiul</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realizare</w:t>
      </w:r>
      <w:proofErr w:type="spellEnd"/>
      <w:r w:rsidRPr="00835861">
        <w:rPr>
          <w:rFonts w:ascii="Arial" w:eastAsia="Calibri" w:hAnsi="Arial" w:cs="Arial"/>
          <w:sz w:val="25"/>
          <w:szCs w:val="25"/>
        </w:rPr>
        <w:t xml:space="preserve"> a </w:t>
      </w:r>
      <w:proofErr w:type="spellStart"/>
      <w:r w:rsidRPr="00835861">
        <w:rPr>
          <w:rFonts w:ascii="Arial" w:eastAsia="Calibri" w:hAnsi="Arial" w:cs="Arial"/>
          <w:sz w:val="25"/>
          <w:szCs w:val="25"/>
        </w:rPr>
        <w:t>proiectului</w:t>
      </w:r>
      <w:proofErr w:type="spellEnd"/>
      <w:r w:rsidRPr="00835861">
        <w:rPr>
          <w:rFonts w:ascii="Arial" w:eastAsia="Calibri" w:hAnsi="Arial" w:cs="Arial"/>
          <w:sz w:val="25"/>
          <w:szCs w:val="25"/>
        </w:rPr>
        <w:t>;</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rPr>
      </w:pPr>
      <w:r w:rsidRPr="00835861">
        <w:rPr>
          <w:rFonts w:ascii="Arial" w:eastAsia="Calibri" w:hAnsi="Arial" w:cs="Arial"/>
          <w:sz w:val="25"/>
          <w:szCs w:val="25"/>
        </w:rPr>
        <w:t xml:space="preserve">- </w:t>
      </w:r>
      <w:proofErr w:type="spellStart"/>
      <w:proofErr w:type="gramStart"/>
      <w:r w:rsidRPr="00835861">
        <w:rPr>
          <w:rFonts w:ascii="Arial" w:eastAsia="Calibri" w:hAnsi="Arial" w:cs="Arial"/>
          <w:sz w:val="25"/>
          <w:szCs w:val="25"/>
        </w:rPr>
        <w:t>utilizarea</w:t>
      </w:r>
      <w:proofErr w:type="spellEnd"/>
      <w:proofErr w:type="gram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sisteme</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împrejmuire</w:t>
      </w:r>
      <w:proofErr w:type="spellEnd"/>
      <w:r w:rsidRPr="00835861">
        <w:rPr>
          <w:rFonts w:ascii="Arial" w:eastAsia="Calibri" w:hAnsi="Arial" w:cs="Arial"/>
          <w:sz w:val="25"/>
          <w:szCs w:val="25"/>
        </w:rPr>
        <w:t xml:space="preserve"> a </w:t>
      </w:r>
      <w:proofErr w:type="spellStart"/>
      <w:r w:rsidRPr="00835861">
        <w:rPr>
          <w:rFonts w:ascii="Arial" w:eastAsia="Calibri" w:hAnsi="Arial" w:cs="Arial"/>
          <w:sz w:val="25"/>
          <w:szCs w:val="25"/>
        </w:rPr>
        <w:t>amplasamentului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organizării</w:t>
      </w:r>
      <w:proofErr w:type="spellEnd"/>
      <w:r w:rsidRPr="00835861">
        <w:rPr>
          <w:rFonts w:ascii="Arial" w:eastAsia="Calibri" w:hAnsi="Arial" w:cs="Arial"/>
          <w:sz w:val="25"/>
          <w:szCs w:val="25"/>
        </w:rPr>
        <w:t>/</w:t>
      </w:r>
      <w:proofErr w:type="spellStart"/>
      <w:r w:rsidRPr="00835861">
        <w:rPr>
          <w:rFonts w:ascii="Arial" w:eastAsia="Calibri" w:hAnsi="Arial" w:cs="Arial"/>
          <w:sz w:val="25"/>
          <w:szCs w:val="25"/>
        </w:rPr>
        <w:t>organizărilor</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şantier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în</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scopul</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minimizării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impactului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prafului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generat</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manevrarea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şi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stocarea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materialelor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asupra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zonelor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învecinate</w:t>
      </w:r>
      <w:proofErr w:type="spellEnd"/>
      <w:r w:rsidRPr="00835861">
        <w:rPr>
          <w:rFonts w:ascii="Arial" w:eastAsia="Calibri" w:hAnsi="Arial" w:cs="Arial"/>
          <w:sz w:val="25"/>
          <w:szCs w:val="25"/>
        </w:rPr>
        <w:t>;</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rPr>
      </w:pPr>
      <w:r w:rsidRPr="00835861">
        <w:rPr>
          <w:rFonts w:ascii="Arial" w:eastAsia="Calibri" w:hAnsi="Arial" w:cs="Arial"/>
          <w:sz w:val="25"/>
          <w:szCs w:val="25"/>
        </w:rPr>
        <w:t xml:space="preserve">- </w:t>
      </w:r>
      <w:proofErr w:type="spellStart"/>
      <w:proofErr w:type="gramStart"/>
      <w:r w:rsidRPr="00835861">
        <w:rPr>
          <w:rFonts w:ascii="Arial" w:eastAsia="Calibri" w:hAnsi="Arial" w:cs="Arial"/>
          <w:sz w:val="25"/>
          <w:szCs w:val="25"/>
        </w:rPr>
        <w:t>ȋnainte</w:t>
      </w:r>
      <w:proofErr w:type="spellEnd"/>
      <w:proofErr w:type="gram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ȋnceperea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săpăturilor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suprafaţa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terenului</w:t>
      </w:r>
      <w:proofErr w:type="spellEnd"/>
      <w:r w:rsidRPr="00835861">
        <w:rPr>
          <w:rFonts w:ascii="Arial" w:eastAsia="Calibri" w:hAnsi="Arial" w:cs="Arial"/>
          <w:sz w:val="25"/>
          <w:szCs w:val="25"/>
        </w:rPr>
        <w:t xml:space="preserve"> se </w:t>
      </w:r>
      <w:proofErr w:type="spellStart"/>
      <w:r w:rsidRPr="00835861">
        <w:rPr>
          <w:rFonts w:ascii="Arial" w:eastAsia="Calibri" w:hAnsi="Arial" w:cs="Arial"/>
          <w:sz w:val="25"/>
          <w:szCs w:val="25"/>
        </w:rPr>
        <w:t>va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curăţa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şi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nivela</w:t>
      </w:r>
      <w:proofErr w:type="spellEnd"/>
      <w:r w:rsidRPr="00835861">
        <w:rPr>
          <w:rFonts w:ascii="Arial" w:eastAsia="Calibri" w:hAnsi="Arial" w:cs="Arial"/>
          <w:sz w:val="25"/>
          <w:szCs w:val="25"/>
        </w:rPr>
        <w:t xml:space="preserve"> cu  </w:t>
      </w:r>
      <w:proofErr w:type="spellStart"/>
      <w:r w:rsidRPr="00835861">
        <w:rPr>
          <w:rFonts w:ascii="Arial" w:eastAsia="Calibri" w:hAnsi="Arial" w:cs="Arial"/>
          <w:sz w:val="25"/>
          <w:szCs w:val="25"/>
        </w:rPr>
        <w:t>pante</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scurgere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pentru</w:t>
      </w:r>
      <w:proofErr w:type="spellEnd"/>
      <w:r w:rsidRPr="00835861">
        <w:rPr>
          <w:rFonts w:ascii="Arial" w:eastAsia="Calibri" w:hAnsi="Arial" w:cs="Arial"/>
          <w:sz w:val="25"/>
          <w:szCs w:val="25"/>
        </w:rPr>
        <w:t xml:space="preserve"> a </w:t>
      </w:r>
      <w:proofErr w:type="spellStart"/>
      <w:r w:rsidRPr="00835861">
        <w:rPr>
          <w:rFonts w:ascii="Arial" w:eastAsia="Calibri" w:hAnsi="Arial" w:cs="Arial"/>
          <w:sz w:val="25"/>
          <w:szCs w:val="25"/>
        </w:rPr>
        <w:t>nu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permite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stagnarea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apelor</w:t>
      </w:r>
      <w:proofErr w:type="spellEnd"/>
      <w:r w:rsidRPr="00835861">
        <w:rPr>
          <w:rFonts w:ascii="Arial" w:eastAsia="Calibri" w:hAnsi="Arial" w:cs="Arial"/>
          <w:sz w:val="25"/>
          <w:szCs w:val="25"/>
        </w:rPr>
        <w:t xml:space="preserve"> din </w:t>
      </w:r>
      <w:proofErr w:type="spellStart"/>
      <w:r w:rsidRPr="00835861">
        <w:rPr>
          <w:rFonts w:ascii="Arial" w:eastAsia="Calibri" w:hAnsi="Arial" w:cs="Arial"/>
          <w:sz w:val="25"/>
          <w:szCs w:val="25"/>
        </w:rPr>
        <w:t>precipitaţii</w:t>
      </w:r>
      <w:proofErr w:type="spellEnd"/>
      <w:r w:rsidRPr="00835861">
        <w:rPr>
          <w:rFonts w:ascii="Arial" w:eastAsia="Calibri" w:hAnsi="Arial" w:cs="Arial"/>
          <w:sz w:val="25"/>
          <w:szCs w:val="25"/>
        </w:rPr>
        <w:t>;</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depozitarea pe suprafeţe minime a volumelor rezultate din decopertări şi săpături;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manipularea materialelor de construcţii şi a volumelor de pământ excavat se va face numai ȋn spaţiul destinat lucrărilor;</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stropirea solului ȋn fazele de pregătire prin decopertare/săpături/excavări ȋn vederea evitării emisiilor de pulberi ȋn perioadele cu vânt;</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pozarea conductelor se face ţinând cont şi de celelalte reţele edilitare existente (reţele electrice, gaz, reţele telefonice, etc.);</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asigurarea unei umidităţi adecvată a materialului excavat/transportat/ȋmprăştiat şi a deşeurilor de construcţii depozitate temporar, în perioadele lipsite de precipitaţii;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soluţia umectării se va avea ȋn vedere şi la nivelul drumurilor parcelelor neasfaltate, prin aceasta asigurându-se o reducere considerabilă a debitelor de particule emise ca urmare a traficului utilajelor sau a acţiunii vântului;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diminuarea la minimum a înălţimii de descărcare a materialelor care pot genera emisii de praf;</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evitarea desfăşurării lucrărilor cu emisii de praf ȋn perioade cu vânt puternic;</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evitarea depozitării materialelor de construcţii/utilajelor/deşeurilor pe terenurile din jurul amplasamentului;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aplicarea unor tehnologii de execuţie moderne, a unor materiale puţin agresive pentru mediu şi a unei mecanizări avansate, cu generare minimă de deşeuri;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amenajarea de suprafeţe izolate/impermeabilizate corespunzător pentru depozitarea substanţelor potenţial poluatoare;</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se interzice depozitarea deşeurilor de orice fel în mod neorganizat pe sol; se vor evita orice scurgeri accidentale pe sol;</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depozitarea materialelor/utilajelor/sculelor numai în locuri special amenajate, pentru asigurarea protecţiei factorilor de mediu;</w:t>
      </w:r>
    </w:p>
    <w:p w:rsidR="00835861" w:rsidRPr="00835861" w:rsidRDefault="00835861" w:rsidP="00E35DFF">
      <w:pPr>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respectarea căilor de acces pentru utilaje şi mijloace de transport;</w:t>
      </w:r>
    </w:p>
    <w:p w:rsidR="00835861" w:rsidRPr="00835861" w:rsidRDefault="00835861" w:rsidP="00E35DFF">
      <w:pPr>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xml:space="preserve">- verificarea şi întreţinerea/înlocuirea/instalarea semnelor rutiere, stabilirea şi impunerea unor viteze limită pentru circulaţia vehiculelor în perioada de executare a lucrărilor;   </w:t>
      </w:r>
    </w:p>
    <w:p w:rsidR="00835861" w:rsidRPr="00835861" w:rsidRDefault="00835861" w:rsidP="00E35DFF">
      <w:pPr>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stabilirea rutelor de transport şi programarea transportului utilajelor, materialelor, solului şi al deşeurilor de construcţie, astfel încat să se evite, în măsura posibilului, afectarea zonelor populate;</w:t>
      </w:r>
    </w:p>
    <w:p w:rsidR="00835861" w:rsidRPr="00835861" w:rsidRDefault="00835861" w:rsidP="00E35DFF">
      <w:pPr>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lastRenderedPageBreak/>
        <w:t>- asigurarea transportului şi manipulării materialelor de construcţie pentru evitarea pierderilor din utilajele de transport; mijloacele de transport pentru materiale vor fi prevăzute cu prelată pentru evitarea ȋmprăştierii de particule cu ajutorul vântului;</w:t>
      </w:r>
    </w:p>
    <w:p w:rsidR="00835861" w:rsidRPr="00835861" w:rsidRDefault="00835861" w:rsidP="00E35DFF">
      <w:pPr>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circulaţia cu viteză redusă pe drumul de acces şi secţiunile de drum nemodernizat pe care se desfăşoară transportul materialelor pentru reducerea antrenării particulelor de praf;</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folosirea de utilaje performante care nu produc pierderi de substanţe poluante în timpul funcţionării;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xml:space="preserve">- întreţinerea tehnică a mijloacelor auto şi utilajelor folosite pentru a se evita pierderile substanţelor petroliere şi a uleiurilor; </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eastAsia="ro-RO"/>
        </w:rPr>
        <w:t>- efectuarea la timp a reviziilor tehnice curente ale autovehiculelor şi utilajelor nerutiere utilizate pe amplasament, pentru încadrarea în nivel de emisii normat;</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se interzic lucrările de întreţinere şi reparaţii la utilajele şi mijloacele de transport în cadrul obiectivului de investiţie, acestea se vor realiza numai prin unităţi specializate autorizate;</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eastAsia="ro-RO"/>
        </w:rPr>
        <w:t>- se interzice spălarea maşinilor şi a utilajelor ȋn zona de lucru;</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eastAsia="ro-RO"/>
        </w:rPr>
        <w:t>- se vor utiliza utilaje şi mijloace de transport silenţioase care nu generează zgomot peste limitele admise (sau dotarea acestora cu echipamente de reducere a zgomotului);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eastAsia="ro-RO"/>
        </w:rPr>
        <w:t>- ȋntreţinerea şi funcţionarea la parametrii normali a mijloacelor de transport şi a utilajelor de lucru, precum şi verificarea periodică a stării de funcţionare a acestora, astfel ȋncât să fie atenuat impactul sonor;</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eastAsia="ro-RO"/>
        </w:rPr>
        <w:t>- stabilirea unui program adecvat prin care sursa de zgomot şi vibraţii să fie redusă ȋn timp şi ȋn intensitate;</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xml:space="preserve">- organizarea activităţilor şi operaţiilor generatoare de zgomot pe timpul zilei, cu evitarea cumulării emisiilor de zgomot prin utilizarea simultana a mai multor echipamente care au asociate emisii sonore importante; </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oprirea motoarelor utilajelor şi/sau autoutilitarelor pe durata pauzelor şi ȋn perioadele ȋn care nu sunt implicate ȋn activitate, pentru diminuarea poluării aerului;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oprirea motoarelor  vehiculelor ȋn timpul efectuării operaţiilor de ȋncărcare şi/sau descărcare a materialelor;</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pe perioada de realizare a lucrărilor se vor lua măsuri pentru evitarea accidentării populaţiei din zonă:</w:t>
      </w:r>
    </w:p>
    <w:p w:rsidR="00835861" w:rsidRPr="00835861" w:rsidRDefault="00835861" w:rsidP="00E35DFF">
      <w:pPr>
        <w:autoSpaceDE w:val="0"/>
        <w:autoSpaceDN w:val="0"/>
        <w:adjustRightInd w:val="0"/>
        <w:spacing w:after="0" w:line="240" w:lineRule="auto"/>
        <w:ind w:left="1440" w:right="198"/>
        <w:jc w:val="both"/>
        <w:rPr>
          <w:rFonts w:ascii="Arial" w:eastAsia="Calibri" w:hAnsi="Arial" w:cs="Arial"/>
          <w:sz w:val="25"/>
          <w:szCs w:val="25"/>
          <w:lang w:val="ro-RO"/>
        </w:rPr>
      </w:pPr>
      <w:r w:rsidRPr="00835861">
        <w:rPr>
          <w:rFonts w:ascii="Arial" w:eastAsia="Calibri" w:hAnsi="Arial" w:cs="Arial"/>
          <w:sz w:val="25"/>
          <w:szCs w:val="25"/>
          <w:lang w:val="ro-RO"/>
        </w:rPr>
        <w:t>- marcarea corespunzătoare a lucrărilor periculoase;</w:t>
      </w:r>
    </w:p>
    <w:p w:rsidR="00835861" w:rsidRPr="00835861" w:rsidRDefault="00835861" w:rsidP="00E35DFF">
      <w:pPr>
        <w:autoSpaceDE w:val="0"/>
        <w:autoSpaceDN w:val="0"/>
        <w:adjustRightInd w:val="0"/>
        <w:spacing w:after="0" w:line="240" w:lineRule="auto"/>
        <w:ind w:left="1440" w:right="198"/>
        <w:jc w:val="both"/>
        <w:rPr>
          <w:rFonts w:ascii="Arial" w:eastAsia="Calibri" w:hAnsi="Arial" w:cs="Arial"/>
          <w:sz w:val="25"/>
          <w:szCs w:val="25"/>
          <w:lang w:val="ro-RO"/>
        </w:rPr>
      </w:pPr>
      <w:r w:rsidRPr="00835861">
        <w:rPr>
          <w:rFonts w:ascii="Arial" w:eastAsia="Calibri" w:hAnsi="Arial" w:cs="Arial"/>
          <w:sz w:val="25"/>
          <w:szCs w:val="25"/>
          <w:lang w:val="ro-RO"/>
        </w:rPr>
        <w:t>- protejarea/supravegherea utilajelor menţinute în zona lucrărilor;</w:t>
      </w:r>
    </w:p>
    <w:p w:rsidR="00835861" w:rsidRPr="00835861" w:rsidRDefault="00835861" w:rsidP="00E35DFF">
      <w:pPr>
        <w:autoSpaceDE w:val="0"/>
        <w:autoSpaceDN w:val="0"/>
        <w:adjustRightInd w:val="0"/>
        <w:spacing w:after="0" w:line="240" w:lineRule="auto"/>
        <w:ind w:left="1440" w:right="198"/>
        <w:jc w:val="both"/>
        <w:rPr>
          <w:rFonts w:ascii="Arial" w:eastAsia="Calibri" w:hAnsi="Arial" w:cs="Arial"/>
          <w:sz w:val="25"/>
          <w:szCs w:val="25"/>
          <w:lang w:val="ro-RO"/>
        </w:rPr>
      </w:pPr>
      <w:r w:rsidRPr="00835861">
        <w:rPr>
          <w:rFonts w:ascii="Arial" w:eastAsia="Calibri" w:hAnsi="Arial" w:cs="Arial"/>
          <w:sz w:val="25"/>
          <w:szCs w:val="25"/>
          <w:lang w:val="ro-RO"/>
        </w:rPr>
        <w:t>- reducerea vitezei de circulatie a vehiculelor grele pentru transportul materialelor şi echipamentelor;</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xml:space="preserve">- după finalizarea lucrarilor, în cazul afectării învelişului vegetal, acesta va fi redat folosinţei iniţiale, utilizîndu-se pe cât posibil stratul ierbos de descopertă;  </w:t>
      </w:r>
    </w:p>
    <w:p w:rsidR="00835861" w:rsidRPr="00835861" w:rsidRDefault="00835861" w:rsidP="00E35DFF">
      <w:pPr>
        <w:autoSpaceDE w:val="0"/>
        <w:autoSpaceDN w:val="0"/>
        <w:adjustRightInd w:val="0"/>
        <w:spacing w:after="0" w:line="240" w:lineRule="auto"/>
        <w:ind w:right="198"/>
        <w:jc w:val="both"/>
        <w:rPr>
          <w:rFonts w:ascii="Arial" w:eastAsia="Calibri" w:hAnsi="Arial" w:cs="Arial"/>
          <w:b/>
          <w:sz w:val="25"/>
          <w:szCs w:val="25"/>
          <w:lang w:val="ro-RO"/>
        </w:rPr>
      </w:pPr>
      <w:r w:rsidRPr="00835861">
        <w:rPr>
          <w:rFonts w:ascii="Arial" w:eastAsia="Calibri" w:hAnsi="Arial" w:cs="Arial"/>
          <w:b/>
          <w:sz w:val="25"/>
          <w:szCs w:val="25"/>
          <w:lang w:val="ro-RO"/>
        </w:rPr>
        <w:t>- refacerea la starea iniţială a tuturor zonelor afectate de lucrări/terenuri ocupate temporar, la finalizarea lucrărilor;</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respectarea condiţiilor impuse prin actele de reglementare emise de alte autorităţi;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se vor respecta prevederile legislaţiei de mediu în vigoare;</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titularul proiectului are obligaţia de a notifica în scris APM Cluj despre orice modificare sau extindere a proiectului survenită după emiterea deciziei etapei de încadrare, înainte de producerea modificării;</w:t>
      </w:r>
    </w:p>
    <w:p w:rsidR="00835861" w:rsidRPr="00835861" w:rsidRDefault="00835861" w:rsidP="00E35DFF">
      <w:pPr>
        <w:spacing w:after="0" w:line="240" w:lineRule="auto"/>
        <w:ind w:right="198"/>
        <w:jc w:val="both"/>
        <w:rPr>
          <w:rFonts w:ascii="Arial" w:eastAsia="Times New Roman" w:hAnsi="Arial" w:cs="Arial"/>
          <w:b/>
          <w:sz w:val="25"/>
          <w:szCs w:val="25"/>
          <w:lang w:val="ro-RO"/>
        </w:rPr>
      </w:pPr>
      <w:r w:rsidRPr="00835861">
        <w:rPr>
          <w:rFonts w:ascii="Arial" w:eastAsia="Times New Roman" w:hAnsi="Arial" w:cs="Arial"/>
          <w:b/>
          <w:sz w:val="25"/>
          <w:szCs w:val="25"/>
          <w:lang w:val="ro-RO"/>
        </w:rPr>
        <w:t xml:space="preserve">- conform Ord. nr. 1798/2007 al MMDD pentru aprobarea Procedurii de emitere a autorizaţiei de mediu, cu modificările şi completările ulterioare, </w:t>
      </w:r>
      <w:r w:rsidRPr="00835861">
        <w:rPr>
          <w:rFonts w:ascii="Arial" w:eastAsia="Times New Roman" w:hAnsi="Arial" w:cs="Arial"/>
          <w:b/>
          <w:sz w:val="25"/>
          <w:szCs w:val="25"/>
          <w:u w:val="single"/>
          <w:lang w:val="ro-RO"/>
        </w:rPr>
        <w:t xml:space="preserve">la finalizarea şi la </w:t>
      </w:r>
      <w:r w:rsidRPr="00835861">
        <w:rPr>
          <w:rFonts w:ascii="Arial" w:eastAsia="Times New Roman" w:hAnsi="Arial" w:cs="Arial"/>
          <w:b/>
          <w:sz w:val="25"/>
          <w:szCs w:val="25"/>
          <w:u w:val="single"/>
          <w:lang w:val="ro-RO"/>
        </w:rPr>
        <w:lastRenderedPageBreak/>
        <w:t>punerea în funcţiune a obiectivului, aveţi obligaţia solicitării şi obţinerii autorizaţiei de mediu/autorizaţiei de mediu revizuite</w:t>
      </w:r>
      <w:r w:rsidRPr="00835861">
        <w:rPr>
          <w:rFonts w:ascii="Arial" w:eastAsia="Times New Roman" w:hAnsi="Arial" w:cs="Arial"/>
          <w:b/>
          <w:sz w:val="25"/>
          <w:szCs w:val="25"/>
          <w:lang w:val="ro-RO"/>
        </w:rPr>
        <w:t>;</w:t>
      </w:r>
    </w:p>
    <w:p w:rsidR="00835861" w:rsidRPr="00835861" w:rsidRDefault="00835861" w:rsidP="00E35DFF">
      <w:pPr>
        <w:spacing w:after="0" w:line="240" w:lineRule="auto"/>
        <w:ind w:right="198"/>
        <w:jc w:val="both"/>
        <w:rPr>
          <w:rFonts w:ascii="Arial" w:eastAsia="Times New Roman" w:hAnsi="Arial" w:cs="Arial"/>
          <w:b/>
          <w:sz w:val="25"/>
          <w:szCs w:val="25"/>
          <w:lang w:val="ro-RO"/>
        </w:rPr>
      </w:pPr>
      <w:r w:rsidRPr="00835861">
        <w:rPr>
          <w:rFonts w:ascii="Arial" w:eastAsia="Times New Roman" w:hAnsi="Arial" w:cs="Arial"/>
          <w:b/>
          <w:color w:val="FF0000"/>
          <w:sz w:val="25"/>
          <w:szCs w:val="25"/>
          <w:lang w:val="ro-RO"/>
        </w:rPr>
        <w:t>- măsurile și condițiile de realizare a proiectului în conformitate cu Avizu</w:t>
      </w:r>
      <w:r w:rsidR="00995A00">
        <w:rPr>
          <w:rFonts w:ascii="Arial" w:eastAsia="Times New Roman" w:hAnsi="Arial" w:cs="Arial"/>
          <w:b/>
          <w:color w:val="FF0000"/>
          <w:sz w:val="25"/>
          <w:szCs w:val="25"/>
          <w:lang w:val="ro-RO"/>
        </w:rPr>
        <w:t>l de gospodărire a apelor nr. xx-CJ din 0x.0x</w:t>
      </w:r>
      <w:bookmarkStart w:id="0" w:name="_GoBack"/>
      <w:bookmarkEnd w:id="0"/>
      <w:r w:rsidRPr="00835861">
        <w:rPr>
          <w:rFonts w:ascii="Arial" w:eastAsia="Times New Roman" w:hAnsi="Arial" w:cs="Arial"/>
          <w:b/>
          <w:color w:val="FF0000"/>
          <w:sz w:val="25"/>
          <w:szCs w:val="25"/>
          <w:lang w:val="ro-RO"/>
        </w:rPr>
        <w:t>.2022, emis de catre  Administraţia Naţională „Apele Române”- Administraţia Bazinală de Someş - Tisa, Sistemul de Gospodărire a Apelor Cluj, sunt</w:t>
      </w:r>
      <w:r w:rsidRPr="00835861">
        <w:rPr>
          <w:rFonts w:ascii="Arial" w:eastAsia="Times New Roman" w:hAnsi="Arial" w:cs="Arial"/>
          <w:b/>
          <w:sz w:val="25"/>
          <w:szCs w:val="25"/>
          <w:lang w:val="ro-RO"/>
        </w:rPr>
        <w:t>:</w:t>
      </w:r>
    </w:p>
    <w:p w:rsidR="000B04A4" w:rsidRPr="00E35DFF" w:rsidRDefault="000B04A4" w:rsidP="00E35DFF">
      <w:pPr>
        <w:spacing w:after="0" w:line="240" w:lineRule="auto"/>
        <w:ind w:right="198"/>
        <w:jc w:val="both"/>
        <w:rPr>
          <w:rFonts w:ascii="Arial" w:eastAsia="Times New Roman" w:hAnsi="Arial" w:cs="Arial"/>
          <w:sz w:val="25"/>
          <w:szCs w:val="25"/>
          <w:lang w:val="ro-RO"/>
        </w:rPr>
      </w:pPr>
      <w:r w:rsidRPr="00E35DFF">
        <w:rPr>
          <w:rFonts w:ascii="Arial" w:eastAsia="Times New Roman" w:hAnsi="Arial" w:cs="Arial"/>
          <w:sz w:val="25"/>
          <w:szCs w:val="25"/>
          <w:lang w:val="ro-RO"/>
        </w:rPr>
        <w:t>-pe parcursul execuţiei lucrărilor, constructorul şi beneficiarul au obligaţia de a asigura  scurgerea liberă a apelor, depozitarea de materiale sau  staționarea utilajelor în albia cursului de apă interzisă. În perioada de execuţie a lucrărilor se vor lua toate măsurile ce se impun pentru evitarea poluării apelor, pentru protecţia factorilor de mediu, pentru prevenirea şi combaterea poluărilor accidentale, în special cu produse petroliere ca urmare a exploatării utilajelor tehnologice;</w:t>
      </w:r>
    </w:p>
    <w:p w:rsidR="000B04A4" w:rsidRPr="00E35DFF" w:rsidRDefault="000B04A4" w:rsidP="00E35DFF">
      <w:pPr>
        <w:spacing w:after="0"/>
        <w:ind w:right="198"/>
        <w:jc w:val="both"/>
        <w:rPr>
          <w:rFonts w:ascii="Arial" w:eastAsia="Times New Roman" w:hAnsi="Arial" w:cs="Arial"/>
          <w:sz w:val="25"/>
          <w:szCs w:val="25"/>
          <w:lang w:val="ro-RO"/>
        </w:rPr>
      </w:pPr>
      <w:r w:rsidRPr="00E35DFF">
        <w:rPr>
          <w:rFonts w:ascii="Arial" w:eastAsia="Times New Roman" w:hAnsi="Arial" w:cs="Arial"/>
          <w:sz w:val="25"/>
          <w:szCs w:val="25"/>
          <w:lang w:val="ro-RO"/>
        </w:rPr>
        <w:t>-orice modificare faţă de documentaţia tehnică și a proiectului nr. 56/2021 și nr. 223/2022, vizate spre neschimbare, care ar putea interveni pe parcursul lucrărilor va fi adusă la cunoştinţă emitentului avizului de gospodărire a apelor, responsabilitate care revine proiectantului;</w:t>
      </w:r>
    </w:p>
    <w:p w:rsidR="000B04A4" w:rsidRPr="00E35DFF" w:rsidRDefault="000B04A4" w:rsidP="00E35DFF">
      <w:pPr>
        <w:spacing w:after="0"/>
        <w:ind w:right="198"/>
        <w:jc w:val="both"/>
        <w:rPr>
          <w:rFonts w:ascii="Arial" w:eastAsia="Times New Roman" w:hAnsi="Arial" w:cs="Arial"/>
          <w:sz w:val="25"/>
          <w:szCs w:val="25"/>
          <w:lang w:val="ro-RO"/>
        </w:rPr>
      </w:pPr>
      <w:r w:rsidRPr="00E35DFF">
        <w:rPr>
          <w:rFonts w:ascii="Arial" w:eastAsia="Times New Roman" w:hAnsi="Arial" w:cs="Arial"/>
          <w:sz w:val="25"/>
          <w:szCs w:val="25"/>
          <w:lang w:val="ro-RO"/>
        </w:rPr>
        <w:t>-începerea execuţiei se va anunţa cu 10 zile înainte la Sistemul de Gospodărire a Apelor Cluj;</w:t>
      </w:r>
    </w:p>
    <w:p w:rsidR="000B04A4" w:rsidRPr="00E35DFF" w:rsidRDefault="000B04A4" w:rsidP="00E35DFF">
      <w:pPr>
        <w:spacing w:after="0"/>
        <w:ind w:right="198"/>
        <w:jc w:val="both"/>
        <w:rPr>
          <w:rFonts w:ascii="Arial" w:eastAsia="Times New Roman" w:hAnsi="Arial" w:cs="Arial"/>
          <w:sz w:val="25"/>
          <w:szCs w:val="25"/>
          <w:lang w:val="ro-RO"/>
        </w:rPr>
      </w:pPr>
      <w:r w:rsidRPr="00E35DFF">
        <w:rPr>
          <w:rFonts w:ascii="Arial" w:eastAsia="Times New Roman" w:hAnsi="Arial" w:cs="Arial"/>
          <w:sz w:val="25"/>
          <w:szCs w:val="25"/>
          <w:lang w:val="ro-RO"/>
        </w:rPr>
        <w:t>-recepţia lucrărilor se va face în prezenţa delegatului Sistemului de Gospodărire a Apelor Cluj;</w:t>
      </w:r>
    </w:p>
    <w:p w:rsidR="000B04A4" w:rsidRPr="00E35DFF" w:rsidRDefault="000B04A4" w:rsidP="00E35DFF">
      <w:pPr>
        <w:spacing w:after="0"/>
        <w:ind w:right="198"/>
        <w:jc w:val="both"/>
        <w:rPr>
          <w:rFonts w:ascii="Arial" w:eastAsia="Times New Roman" w:hAnsi="Arial" w:cs="Arial"/>
          <w:sz w:val="25"/>
          <w:szCs w:val="25"/>
          <w:lang w:val="ro-RO"/>
        </w:rPr>
      </w:pPr>
      <w:r w:rsidRPr="00E35DFF">
        <w:rPr>
          <w:rFonts w:ascii="Arial" w:eastAsia="Times New Roman" w:hAnsi="Arial" w:cs="Arial"/>
          <w:sz w:val="25"/>
          <w:szCs w:val="25"/>
          <w:lang w:val="ro-RO"/>
        </w:rPr>
        <w:t>-la punerea în funcţiune a lucrărilor avizate beneficiarul va obţine autorizaţia de gospodărire a apelor, conform prevederilor Legii Apelor nr. 107/1996 şi ale Legii nr. 310/2004 pentru modificarea şi completarea Legii Apelor nr.107/1996.</w:t>
      </w:r>
    </w:p>
    <w:p w:rsidR="000B04A4" w:rsidRPr="00E35DFF" w:rsidRDefault="000B04A4" w:rsidP="00E35DFF">
      <w:pPr>
        <w:tabs>
          <w:tab w:val="left" w:pos="709"/>
        </w:tabs>
        <w:spacing w:after="0" w:line="240" w:lineRule="auto"/>
        <w:ind w:right="198"/>
        <w:jc w:val="both"/>
        <w:rPr>
          <w:rFonts w:ascii="Arial" w:eastAsia="Times New Roman" w:hAnsi="Arial" w:cs="Arial"/>
          <w:sz w:val="25"/>
          <w:szCs w:val="25"/>
          <w:lang w:val="ro-RO"/>
        </w:rPr>
      </w:pPr>
      <w:r w:rsidRPr="00E35DFF">
        <w:rPr>
          <w:rFonts w:ascii="Arial" w:eastAsia="Calibri" w:hAnsi="Arial" w:cs="Arial"/>
          <w:noProof/>
          <w:color w:val="C00000"/>
          <w:sz w:val="25"/>
          <w:szCs w:val="25"/>
        </w:rPr>
        <mc:AlternateContent>
          <mc:Choice Requires="wps">
            <w:drawing>
              <wp:anchor distT="0" distB="0" distL="114300" distR="114300" simplePos="0" relativeHeight="251659264" behindDoc="1" locked="0" layoutInCell="0" allowOverlap="1" wp14:anchorId="5108E57B" wp14:editId="5D589039">
                <wp:simplePos x="0" y="0"/>
                <wp:positionH relativeFrom="page">
                  <wp:posOffset>822960</wp:posOffset>
                </wp:positionH>
                <wp:positionV relativeFrom="paragraph">
                  <wp:posOffset>133985</wp:posOffset>
                </wp:positionV>
                <wp:extent cx="6172200" cy="25400"/>
                <wp:effectExtent l="0" t="0" r="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A4" w:rsidRDefault="000B04A4" w:rsidP="000B04A4">
                            <w:pPr>
                              <w:spacing w:line="40" w:lineRule="atLeast"/>
                            </w:pPr>
                            <w:r>
                              <w:rPr>
                                <w:noProof/>
                              </w:rPr>
                              <w:drawing>
                                <wp:inline distT="0" distB="0" distL="0" distR="0" wp14:anchorId="5915F341" wp14:editId="3A21F17C">
                                  <wp:extent cx="6177280" cy="1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7280" cy="19685"/>
                                          </a:xfrm>
                                          <a:prstGeom prst="rect">
                                            <a:avLst/>
                                          </a:prstGeom>
                                          <a:noFill/>
                                          <a:ln>
                                            <a:noFill/>
                                          </a:ln>
                                        </pic:spPr>
                                      </pic:pic>
                                    </a:graphicData>
                                  </a:graphic>
                                </wp:inline>
                              </w:drawing>
                            </w:r>
                          </w:p>
                          <w:p w:rsidR="000B04A4" w:rsidRDefault="000B04A4" w:rsidP="000B04A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64.8pt;margin-top:10.55pt;width:486pt;height: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" o:allowincell="f" filled="f" stroked="f">
                <v:textbox inset="0,0,0,0">
                  <w:txbxContent>
                    <w:p w:rsidR="000B04A4" w:rsidRDefault="000B04A4" w:rsidP="000B04A4">
                      <w:pPr>
                        <w:spacing w:line="40" w:lineRule="atLeast"/>
                      </w:pPr>
                      <w:r>
                        <w:rPr>
                          <w:noProof/>
                        </w:rPr>
                        <w:drawing>
                          <wp:inline distT="0" distB="0" distL="0" distR="0" wp14:anchorId="5915F341" wp14:editId="3A21F17C">
                            <wp:extent cx="6177280" cy="1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7280" cy="19685"/>
                                    </a:xfrm>
                                    <a:prstGeom prst="rect">
                                      <a:avLst/>
                                    </a:prstGeom>
                                    <a:noFill/>
                                    <a:ln>
                                      <a:noFill/>
                                    </a:ln>
                                  </pic:spPr>
                                </pic:pic>
                              </a:graphicData>
                            </a:graphic>
                          </wp:inline>
                        </w:drawing>
                      </w:r>
                    </w:p>
                    <w:p w:rsidR="000B04A4" w:rsidRDefault="000B04A4" w:rsidP="000B04A4">
                      <w:pPr>
                        <w:widowControl w:val="0"/>
                        <w:autoSpaceDE w:val="0"/>
                        <w:autoSpaceDN w:val="0"/>
                        <w:adjustRightInd w:val="0"/>
                      </w:pPr>
                    </w:p>
                  </w:txbxContent>
                </v:textbox>
                <w10:wrap anchorx="page"/>
              </v:rect>
            </w:pict>
          </mc:Fallback>
        </mc:AlternateContent>
      </w:r>
      <w:r w:rsidRPr="00E35DFF">
        <w:rPr>
          <w:rFonts w:ascii="Arial" w:eastAsia="Times New Roman" w:hAnsi="Arial" w:cs="Arial"/>
          <w:sz w:val="25"/>
          <w:szCs w:val="25"/>
          <w:lang w:val="ro-RO"/>
        </w:rPr>
        <w:t>Avizul de Gospodărire a Apelor își păstrează valabilitatea pe toată durata de realizare a lucrărilor, dacă execuția acestora a început la  cel mult 24 de luni de la data emiterii acestuia și dacă au fost respectate prevederile înscrise în aviz; în caz contrar avizul îşi pierde valabilitatea.</w:t>
      </w:r>
    </w:p>
    <w:p w:rsidR="00650B75" w:rsidRPr="00E35DFF" w:rsidRDefault="00650B75" w:rsidP="00E35DFF">
      <w:pPr>
        <w:pStyle w:val="ListParagraph"/>
        <w:tabs>
          <w:tab w:val="left" w:pos="0"/>
          <w:tab w:val="left" w:pos="360"/>
        </w:tabs>
        <w:spacing w:after="0"/>
        <w:ind w:left="90" w:right="198"/>
        <w:jc w:val="both"/>
        <w:rPr>
          <w:rFonts w:ascii="Arial" w:eastAsia="Times New Roman" w:hAnsi="Arial" w:cs="Arial"/>
          <w:noProof/>
          <w:color w:val="FF0000"/>
          <w:sz w:val="25"/>
          <w:szCs w:val="25"/>
          <w:lang w:val="ro-RO"/>
        </w:rPr>
      </w:pPr>
    </w:p>
    <w:p w:rsidR="00A22F0A" w:rsidRPr="00E35DFF" w:rsidRDefault="00A22F0A" w:rsidP="00E35DFF">
      <w:pPr>
        <w:spacing w:after="0"/>
        <w:ind w:right="198" w:firstLine="567"/>
        <w:jc w:val="both"/>
        <w:rPr>
          <w:rFonts w:ascii="Arial" w:eastAsia="Times New Roman" w:hAnsi="Arial" w:cs="Arial"/>
          <w:noProof/>
          <w:sz w:val="25"/>
          <w:szCs w:val="25"/>
          <w:lang w:val="ro-RO"/>
        </w:rPr>
      </w:pPr>
      <w:r w:rsidRPr="00E35DFF">
        <w:rPr>
          <w:rFonts w:ascii="Arial" w:eastAsia="Times New Roman" w:hAnsi="Arial" w:cs="Arial"/>
          <w:b/>
          <w:noProof/>
          <w:sz w:val="25"/>
          <w:szCs w:val="25"/>
          <w:lang w:val="ro-RO"/>
        </w:rPr>
        <w:t>Prezenta decizie</w:t>
      </w:r>
      <w:r w:rsidRPr="00E35DFF">
        <w:rPr>
          <w:rFonts w:ascii="Arial" w:eastAsia="Times New Roman" w:hAnsi="Arial" w:cs="Arial"/>
          <w:noProof/>
          <w:sz w:val="25"/>
          <w:szCs w:val="25"/>
          <w:lang w:val="ro-RO"/>
        </w:rPr>
        <w:t xml:space="preserve"> </w:t>
      </w:r>
      <w:r w:rsidRPr="00E35DFF">
        <w:rPr>
          <w:rFonts w:ascii="Arial" w:eastAsia="Times New Roman" w:hAnsi="Arial" w:cs="Arial"/>
          <w:b/>
          <w:noProof/>
          <w:sz w:val="25"/>
          <w:szCs w:val="25"/>
          <w:lang w:val="ro-RO"/>
        </w:rPr>
        <w:t>este valabilă pe toată perioada de realizare a proiectului,</w:t>
      </w:r>
      <w:r w:rsidRPr="00E35DFF">
        <w:rPr>
          <w:rFonts w:ascii="Arial" w:eastAsia="Times New Roman" w:hAnsi="Arial" w:cs="Arial"/>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E35DFF" w:rsidRDefault="00A22F0A" w:rsidP="00E35DFF">
      <w:pPr>
        <w:spacing w:after="0"/>
        <w:ind w:right="198" w:firstLine="567"/>
        <w:jc w:val="both"/>
        <w:rPr>
          <w:rFonts w:ascii="Arial" w:eastAsia="Times New Roman" w:hAnsi="Arial" w:cs="Arial"/>
          <w:noProof/>
          <w:sz w:val="25"/>
          <w:szCs w:val="25"/>
          <w:lang w:val="ro-RO"/>
        </w:rPr>
      </w:pPr>
      <w:r w:rsidRPr="00E35DFF">
        <w:rPr>
          <w:rFonts w:ascii="Arial" w:eastAsia="Times New Roman" w:hAnsi="Arial" w:cs="Arial"/>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E35DFF">
          <w:rPr>
            <w:rFonts w:ascii="Arial" w:eastAsia="Times New Roman" w:hAnsi="Arial" w:cs="Arial"/>
            <w:noProof/>
            <w:sz w:val="25"/>
            <w:szCs w:val="25"/>
            <w:u w:val="single"/>
            <w:lang w:val="ro-RO"/>
          </w:rPr>
          <w:t>nr. 554/2004</w:t>
        </w:r>
      </w:hyperlink>
      <w:r w:rsidRPr="00E35DFF">
        <w:rPr>
          <w:rFonts w:ascii="Arial" w:eastAsia="Times New Roman" w:hAnsi="Arial" w:cs="Arial"/>
          <w:noProof/>
          <w:sz w:val="25"/>
          <w:szCs w:val="25"/>
          <w:lang w:val="ro-RO"/>
        </w:rPr>
        <w:t>, cu modificările și completările ulterioare.</w:t>
      </w:r>
    </w:p>
    <w:p w:rsidR="00A22F0A" w:rsidRPr="00E35DFF" w:rsidRDefault="00A22F0A" w:rsidP="00E35DFF">
      <w:pPr>
        <w:spacing w:after="0"/>
        <w:ind w:right="198" w:firstLine="567"/>
        <w:jc w:val="both"/>
        <w:rPr>
          <w:rFonts w:ascii="Arial" w:eastAsia="Times New Roman" w:hAnsi="Arial" w:cs="Arial"/>
          <w:noProof/>
          <w:sz w:val="25"/>
          <w:szCs w:val="25"/>
          <w:lang w:val="ro-RO"/>
        </w:rPr>
      </w:pPr>
      <w:r w:rsidRPr="00E35DFF">
        <w:rPr>
          <w:rFonts w:ascii="Arial" w:eastAsia="Times New Roman" w:hAnsi="Arial" w:cs="Arial"/>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E35DFF" w:rsidRDefault="00A22F0A" w:rsidP="00E35DFF">
      <w:pPr>
        <w:spacing w:after="0"/>
        <w:ind w:right="198" w:firstLine="567"/>
        <w:jc w:val="both"/>
        <w:rPr>
          <w:rFonts w:ascii="Arial" w:eastAsia="Times New Roman" w:hAnsi="Arial" w:cs="Arial"/>
          <w:noProof/>
          <w:sz w:val="25"/>
          <w:szCs w:val="25"/>
          <w:lang w:val="ro-RO"/>
        </w:rPr>
      </w:pPr>
      <w:r w:rsidRPr="00E35DFF">
        <w:rPr>
          <w:rFonts w:ascii="Arial" w:eastAsia="Times New Roman" w:hAnsi="Arial" w:cs="Arial"/>
          <w:noProof/>
          <w:sz w:val="25"/>
          <w:szCs w:val="25"/>
          <w:lang w:val="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E35DFF" w:rsidRDefault="00A22F0A" w:rsidP="00E35DFF">
      <w:pPr>
        <w:spacing w:after="0"/>
        <w:ind w:right="198" w:firstLine="567"/>
        <w:jc w:val="both"/>
        <w:rPr>
          <w:rFonts w:ascii="Arial" w:eastAsia="Times New Roman" w:hAnsi="Arial" w:cs="Arial"/>
          <w:noProof/>
          <w:sz w:val="25"/>
          <w:szCs w:val="25"/>
          <w:lang w:val="ro-RO"/>
        </w:rPr>
      </w:pPr>
      <w:r w:rsidRPr="00E35DFF">
        <w:rPr>
          <w:rFonts w:ascii="Arial" w:eastAsia="Times New Roman" w:hAnsi="Arial" w:cs="Arial"/>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E35DFF">
        <w:rPr>
          <w:rFonts w:ascii="Arial" w:eastAsia="Times New Roman" w:hAnsi="Arial" w:cs="Arial"/>
          <w:b/>
          <w:noProof/>
          <w:sz w:val="25"/>
          <w:szCs w:val="25"/>
          <w:lang w:val="ro-RO"/>
        </w:rPr>
        <w:t>30 de zile</w:t>
      </w:r>
      <w:r w:rsidRPr="00E35DFF">
        <w:rPr>
          <w:rFonts w:ascii="Arial" w:eastAsia="Times New Roman" w:hAnsi="Arial" w:cs="Arial"/>
          <w:noProof/>
          <w:sz w:val="25"/>
          <w:szCs w:val="25"/>
          <w:lang w:val="ro-RO"/>
        </w:rPr>
        <w:t xml:space="preserve"> de la data aducerii la cunoștința publicului a deciziei.</w:t>
      </w:r>
    </w:p>
    <w:p w:rsidR="00A22F0A" w:rsidRPr="00E35DFF" w:rsidRDefault="00A22F0A" w:rsidP="00E35DFF">
      <w:pPr>
        <w:spacing w:after="0"/>
        <w:ind w:right="198" w:firstLine="567"/>
        <w:jc w:val="both"/>
        <w:rPr>
          <w:rFonts w:ascii="Arial" w:eastAsia="Times New Roman" w:hAnsi="Arial" w:cs="Arial"/>
          <w:noProof/>
          <w:sz w:val="25"/>
          <w:szCs w:val="25"/>
          <w:lang w:val="ro-RO"/>
        </w:rPr>
      </w:pPr>
      <w:r w:rsidRPr="00E35DFF">
        <w:rPr>
          <w:rFonts w:ascii="Arial" w:eastAsia="Times New Roman" w:hAnsi="Arial" w:cs="Arial"/>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E35DFF" w:rsidRDefault="00A22F0A" w:rsidP="00E35DFF">
      <w:pPr>
        <w:spacing w:after="0"/>
        <w:ind w:right="198" w:firstLine="567"/>
        <w:jc w:val="both"/>
        <w:rPr>
          <w:rFonts w:ascii="Arial" w:eastAsia="Times New Roman" w:hAnsi="Arial" w:cs="Arial"/>
          <w:noProof/>
          <w:sz w:val="25"/>
          <w:szCs w:val="25"/>
          <w:lang w:val="ro-RO"/>
        </w:rPr>
      </w:pPr>
      <w:r w:rsidRPr="00E35DFF">
        <w:rPr>
          <w:rFonts w:ascii="Arial" w:eastAsia="Times New Roman" w:hAnsi="Arial" w:cs="Arial"/>
          <w:noProof/>
          <w:sz w:val="25"/>
          <w:szCs w:val="25"/>
          <w:lang w:val="ro-RO"/>
        </w:rPr>
        <w:t>Procedura de soluționare a plângerii prealabile prevăzută la art. 22 alin. (1) este gratuită și trebuie să fie echitabilă, rapidă și corectă.</w:t>
      </w:r>
    </w:p>
    <w:p w:rsidR="006C0F41" w:rsidRPr="00E35DFF" w:rsidRDefault="00A22F0A" w:rsidP="00E35DFF">
      <w:pPr>
        <w:pStyle w:val="ListParagraph"/>
        <w:tabs>
          <w:tab w:val="left" w:pos="180"/>
        </w:tabs>
        <w:spacing w:after="0"/>
        <w:ind w:left="0" w:right="198" w:firstLine="567"/>
        <w:jc w:val="both"/>
        <w:rPr>
          <w:rFonts w:ascii="Arial" w:eastAsia="Calibri" w:hAnsi="Arial" w:cs="Arial"/>
          <w:b/>
          <w:noProof/>
          <w:sz w:val="25"/>
          <w:szCs w:val="25"/>
          <w:lang w:val="ro-RO"/>
        </w:rPr>
      </w:pPr>
      <w:r w:rsidRPr="00E35DFF">
        <w:rPr>
          <w:rFonts w:ascii="Arial" w:eastAsia="Times New Roman" w:hAnsi="Arial" w:cs="Arial"/>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3" w:tgtFrame="_blank" w:history="1">
        <w:r w:rsidRPr="00E35DFF">
          <w:rPr>
            <w:rFonts w:ascii="Arial" w:eastAsia="Times New Roman" w:hAnsi="Arial" w:cs="Arial"/>
            <w:noProof/>
            <w:sz w:val="25"/>
            <w:szCs w:val="25"/>
            <w:u w:val="single"/>
            <w:lang w:val="ro-RO"/>
          </w:rPr>
          <w:t>nr. 554/2004</w:t>
        </w:r>
      </w:hyperlink>
      <w:r w:rsidRPr="00E35DFF">
        <w:rPr>
          <w:rFonts w:ascii="Arial" w:eastAsia="Times New Roman" w:hAnsi="Arial" w:cs="Arial"/>
          <w:noProof/>
          <w:sz w:val="25"/>
          <w:szCs w:val="25"/>
          <w:lang w:val="ro-RO"/>
        </w:rPr>
        <w:t>, cu modificările și completările ulterioare.</w:t>
      </w:r>
    </w:p>
    <w:p w:rsidR="00711DB8" w:rsidRPr="00E35DFF" w:rsidRDefault="00711DB8" w:rsidP="00E35DFF">
      <w:pPr>
        <w:spacing w:after="0"/>
        <w:ind w:right="198"/>
        <w:jc w:val="center"/>
        <w:rPr>
          <w:rFonts w:ascii="Arial" w:eastAsia="Calibri" w:hAnsi="Arial" w:cs="Arial"/>
          <w:b/>
          <w:noProof/>
          <w:sz w:val="25"/>
          <w:szCs w:val="25"/>
          <w:lang w:val="ro-RO"/>
        </w:rPr>
      </w:pPr>
    </w:p>
    <w:p w:rsidR="000038A5" w:rsidRPr="00E35DFF" w:rsidRDefault="000038A5" w:rsidP="00E35DFF">
      <w:pPr>
        <w:spacing w:after="0"/>
        <w:ind w:right="198"/>
        <w:jc w:val="center"/>
        <w:rPr>
          <w:rFonts w:ascii="Arial" w:eastAsia="Calibri" w:hAnsi="Arial" w:cs="Arial"/>
          <w:b/>
          <w:noProof/>
          <w:color w:val="FF0000"/>
          <w:sz w:val="25"/>
          <w:szCs w:val="25"/>
          <w:lang w:val="ro-RO"/>
        </w:rPr>
      </w:pPr>
    </w:p>
    <w:p w:rsidR="0053611D" w:rsidRPr="00E35DFF" w:rsidRDefault="0053611D" w:rsidP="00E35DFF">
      <w:pPr>
        <w:spacing w:after="0"/>
        <w:ind w:right="198"/>
        <w:jc w:val="center"/>
        <w:rPr>
          <w:rFonts w:ascii="Arial" w:eastAsia="Calibri" w:hAnsi="Arial" w:cs="Arial"/>
          <w:b/>
          <w:noProof/>
          <w:sz w:val="25"/>
          <w:szCs w:val="25"/>
          <w:lang w:val="ro-RO"/>
        </w:rPr>
      </w:pPr>
      <w:r w:rsidRPr="00E35DFF">
        <w:rPr>
          <w:rFonts w:ascii="Arial" w:eastAsia="Calibri" w:hAnsi="Arial" w:cs="Arial"/>
          <w:b/>
          <w:noProof/>
          <w:sz w:val="25"/>
          <w:szCs w:val="25"/>
          <w:lang w:val="ro-RO"/>
        </w:rPr>
        <w:t>DIRECTOR EXECUTIV</w:t>
      </w:r>
    </w:p>
    <w:p w:rsidR="00261928" w:rsidRPr="00E35DFF" w:rsidRDefault="000038A5" w:rsidP="00E35DFF">
      <w:pPr>
        <w:spacing w:after="0"/>
        <w:ind w:right="198"/>
        <w:jc w:val="center"/>
        <w:rPr>
          <w:rFonts w:ascii="Arial" w:eastAsia="Calibri" w:hAnsi="Arial" w:cs="Arial"/>
          <w:noProof/>
          <w:sz w:val="25"/>
          <w:szCs w:val="25"/>
          <w:lang w:val="ro-RO"/>
        </w:rPr>
      </w:pPr>
      <w:r w:rsidRPr="00E35DFF">
        <w:rPr>
          <w:rFonts w:ascii="Arial" w:eastAsia="Calibri" w:hAnsi="Arial" w:cs="Arial"/>
          <w:noProof/>
          <w:sz w:val="25"/>
          <w:szCs w:val="25"/>
          <w:lang w:val="ro-RO"/>
        </w:rPr>
        <w:t>ADINA SOCACIU</w:t>
      </w:r>
    </w:p>
    <w:p w:rsidR="000038A5" w:rsidRPr="00E35DFF" w:rsidRDefault="00CC42B5" w:rsidP="00E35DFF">
      <w:pPr>
        <w:spacing w:after="0"/>
        <w:ind w:right="198"/>
        <w:jc w:val="both"/>
        <w:rPr>
          <w:rFonts w:ascii="Arial" w:eastAsia="Calibri" w:hAnsi="Arial" w:cs="Arial"/>
          <w:b/>
          <w:noProof/>
          <w:sz w:val="25"/>
          <w:szCs w:val="25"/>
          <w:lang w:val="ro-RO"/>
        </w:rPr>
      </w:pPr>
      <w:r w:rsidRPr="00E35DFF">
        <w:rPr>
          <w:rFonts w:ascii="Arial" w:eastAsia="Calibri" w:hAnsi="Arial" w:cs="Arial"/>
          <w:b/>
          <w:noProof/>
          <w:sz w:val="25"/>
          <w:szCs w:val="25"/>
          <w:lang w:val="ro-RO"/>
        </w:rPr>
        <w:t xml:space="preserve"> </w:t>
      </w:r>
    </w:p>
    <w:p w:rsidR="00D52786" w:rsidRPr="00E35DFF" w:rsidRDefault="00D52786" w:rsidP="00E35DFF">
      <w:pPr>
        <w:spacing w:after="0"/>
        <w:ind w:right="198"/>
        <w:jc w:val="both"/>
        <w:rPr>
          <w:rFonts w:ascii="Arial" w:eastAsia="Calibri" w:hAnsi="Arial" w:cs="Arial"/>
          <w:b/>
          <w:noProof/>
          <w:sz w:val="25"/>
          <w:szCs w:val="25"/>
          <w:lang w:val="ro-RO"/>
        </w:rPr>
      </w:pPr>
      <w:r w:rsidRPr="00E35DFF">
        <w:rPr>
          <w:rFonts w:ascii="Arial" w:eastAsia="Calibri" w:hAnsi="Arial" w:cs="Arial"/>
          <w:b/>
          <w:noProof/>
          <w:sz w:val="25"/>
          <w:szCs w:val="25"/>
          <w:lang w:val="ro-RO"/>
        </w:rPr>
        <w:t xml:space="preserve">Şef Serviciu  AAA                           </w:t>
      </w:r>
      <w:r w:rsidR="004C5197" w:rsidRPr="00E35DFF">
        <w:rPr>
          <w:rFonts w:ascii="Arial" w:eastAsia="Calibri" w:hAnsi="Arial" w:cs="Arial"/>
          <w:b/>
          <w:noProof/>
          <w:sz w:val="25"/>
          <w:szCs w:val="25"/>
          <w:lang w:val="ro-RO"/>
        </w:rPr>
        <w:t xml:space="preserve">                       </w:t>
      </w:r>
      <w:r w:rsidR="00F26D17" w:rsidRPr="00E35DFF">
        <w:rPr>
          <w:rFonts w:ascii="Arial" w:eastAsia="Calibri" w:hAnsi="Arial" w:cs="Arial"/>
          <w:b/>
          <w:noProof/>
          <w:sz w:val="25"/>
          <w:szCs w:val="25"/>
          <w:lang w:val="ro-RO"/>
        </w:rPr>
        <w:t xml:space="preserve">            </w:t>
      </w:r>
      <w:r w:rsidR="004C5197" w:rsidRPr="00E35DFF">
        <w:rPr>
          <w:rFonts w:ascii="Arial" w:eastAsia="Calibri" w:hAnsi="Arial" w:cs="Arial"/>
          <w:b/>
          <w:noProof/>
          <w:sz w:val="25"/>
          <w:szCs w:val="25"/>
          <w:lang w:val="ro-RO"/>
        </w:rPr>
        <w:t xml:space="preserve"> </w:t>
      </w:r>
      <w:r w:rsidR="00711DB8" w:rsidRPr="00E35DFF">
        <w:rPr>
          <w:rFonts w:ascii="Arial" w:eastAsia="Calibri" w:hAnsi="Arial" w:cs="Arial"/>
          <w:b/>
          <w:noProof/>
          <w:sz w:val="25"/>
          <w:szCs w:val="25"/>
          <w:lang w:val="ro-RO"/>
        </w:rPr>
        <w:t xml:space="preserve">    </w:t>
      </w:r>
      <w:r w:rsidR="00284D65" w:rsidRPr="00E35DFF">
        <w:rPr>
          <w:rFonts w:ascii="Arial" w:eastAsia="Calibri" w:hAnsi="Arial" w:cs="Arial"/>
          <w:b/>
          <w:noProof/>
          <w:sz w:val="25"/>
          <w:szCs w:val="25"/>
          <w:lang w:val="ro-RO"/>
        </w:rPr>
        <w:t>Ș</w:t>
      </w:r>
      <w:r w:rsidRPr="00E35DFF">
        <w:rPr>
          <w:rFonts w:ascii="Arial" w:eastAsia="Calibri" w:hAnsi="Arial" w:cs="Arial"/>
          <w:b/>
          <w:noProof/>
          <w:sz w:val="25"/>
          <w:szCs w:val="25"/>
          <w:lang w:val="ro-RO"/>
        </w:rPr>
        <w:t xml:space="preserve">ef serviciu CFM         </w:t>
      </w:r>
    </w:p>
    <w:p w:rsidR="00D52786" w:rsidRPr="00E35DFF" w:rsidRDefault="00D52786" w:rsidP="00E35DFF">
      <w:pPr>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xml:space="preserve">Ing. Anca CÎMPEAN                         </w:t>
      </w:r>
      <w:r w:rsidR="004C5197" w:rsidRPr="00E35DFF">
        <w:rPr>
          <w:rFonts w:ascii="Arial" w:eastAsia="Calibri" w:hAnsi="Arial" w:cs="Arial"/>
          <w:noProof/>
          <w:sz w:val="25"/>
          <w:szCs w:val="25"/>
          <w:lang w:val="ro-RO"/>
        </w:rPr>
        <w:t xml:space="preserve">                        </w:t>
      </w:r>
      <w:r w:rsidR="00F26D17" w:rsidRPr="00E35DFF">
        <w:rPr>
          <w:rFonts w:ascii="Arial" w:eastAsia="Calibri" w:hAnsi="Arial" w:cs="Arial"/>
          <w:noProof/>
          <w:sz w:val="25"/>
          <w:szCs w:val="25"/>
          <w:lang w:val="ro-RO"/>
        </w:rPr>
        <w:t xml:space="preserve">             </w:t>
      </w:r>
      <w:r w:rsidR="00711DB8" w:rsidRPr="00E35DFF">
        <w:rPr>
          <w:rFonts w:ascii="Arial" w:eastAsia="Calibri" w:hAnsi="Arial" w:cs="Arial"/>
          <w:noProof/>
          <w:sz w:val="25"/>
          <w:szCs w:val="25"/>
          <w:lang w:val="ro-RO"/>
        </w:rPr>
        <w:t xml:space="preserve">    </w:t>
      </w:r>
      <w:r w:rsidR="000038A5" w:rsidRPr="00E35DFF">
        <w:rPr>
          <w:rFonts w:ascii="Arial" w:eastAsia="Calibri" w:hAnsi="Arial" w:cs="Arial"/>
          <w:noProof/>
          <w:sz w:val="25"/>
          <w:szCs w:val="25"/>
          <w:lang w:val="ro-RO"/>
        </w:rPr>
        <w:t>Biolog Dr. Paul BELDEAN</w:t>
      </w:r>
      <w:r w:rsidRPr="00E35DFF">
        <w:rPr>
          <w:rFonts w:ascii="Arial" w:eastAsia="Calibri" w:hAnsi="Arial" w:cs="Arial"/>
          <w:noProof/>
          <w:sz w:val="25"/>
          <w:szCs w:val="25"/>
          <w:lang w:val="ro-RO"/>
        </w:rPr>
        <w:t xml:space="preserve">       </w:t>
      </w:r>
    </w:p>
    <w:p w:rsidR="009E6808" w:rsidRPr="00E35DFF" w:rsidRDefault="006C0F41" w:rsidP="00E35DFF">
      <w:pPr>
        <w:spacing w:after="0"/>
        <w:ind w:right="198"/>
        <w:jc w:val="both"/>
        <w:outlineLvl w:val="0"/>
        <w:rPr>
          <w:rFonts w:ascii="Arial" w:eastAsia="Calibri" w:hAnsi="Arial" w:cs="Arial"/>
          <w:noProof/>
          <w:sz w:val="25"/>
          <w:szCs w:val="25"/>
          <w:lang w:val="ro-RO"/>
        </w:rPr>
      </w:pPr>
      <w:r w:rsidRPr="00E35DFF">
        <w:rPr>
          <w:rFonts w:ascii="Arial" w:eastAsia="Calibri" w:hAnsi="Arial" w:cs="Arial"/>
          <w:noProof/>
          <w:sz w:val="25"/>
          <w:szCs w:val="25"/>
          <w:lang w:val="ro-RO"/>
        </w:rPr>
        <w:t xml:space="preserve"> </w:t>
      </w:r>
    </w:p>
    <w:p w:rsidR="0068251D" w:rsidRPr="00E35DFF" w:rsidRDefault="0068251D" w:rsidP="00E35DFF">
      <w:pPr>
        <w:spacing w:after="0"/>
        <w:ind w:right="198"/>
        <w:jc w:val="both"/>
        <w:outlineLvl w:val="0"/>
        <w:rPr>
          <w:rFonts w:ascii="Arial" w:eastAsia="Calibri" w:hAnsi="Arial" w:cs="Arial"/>
          <w:noProof/>
          <w:sz w:val="25"/>
          <w:szCs w:val="25"/>
          <w:lang w:val="ro-RO"/>
        </w:rPr>
      </w:pPr>
    </w:p>
    <w:p w:rsidR="00276096" w:rsidRPr="00E35DFF" w:rsidRDefault="00276096" w:rsidP="00E35DFF">
      <w:pPr>
        <w:spacing w:after="0"/>
        <w:ind w:right="198"/>
        <w:jc w:val="both"/>
        <w:outlineLvl w:val="0"/>
        <w:rPr>
          <w:rFonts w:ascii="Arial" w:eastAsia="Calibri" w:hAnsi="Arial" w:cs="Arial"/>
          <w:noProof/>
          <w:sz w:val="25"/>
          <w:szCs w:val="25"/>
          <w:lang w:val="ro-RO"/>
        </w:rPr>
      </w:pPr>
    </w:p>
    <w:p w:rsidR="00D52786" w:rsidRPr="00E35DFF" w:rsidRDefault="00D52786" w:rsidP="00E35DFF">
      <w:pPr>
        <w:tabs>
          <w:tab w:val="left" w:pos="5970"/>
          <w:tab w:val="left" w:pos="6630"/>
        </w:tabs>
        <w:spacing w:after="0"/>
        <w:ind w:right="198"/>
        <w:jc w:val="both"/>
        <w:outlineLvl w:val="0"/>
        <w:rPr>
          <w:rFonts w:ascii="Arial" w:eastAsia="Calibri" w:hAnsi="Arial" w:cs="Arial"/>
          <w:noProof/>
          <w:sz w:val="25"/>
          <w:szCs w:val="25"/>
          <w:lang w:val="ro-RO"/>
        </w:rPr>
      </w:pPr>
      <w:r w:rsidRPr="00E35DFF">
        <w:rPr>
          <w:rFonts w:ascii="Arial" w:eastAsia="Calibri" w:hAnsi="Arial" w:cs="Arial"/>
          <w:b/>
          <w:noProof/>
          <w:sz w:val="25"/>
          <w:szCs w:val="25"/>
          <w:lang w:val="ro-RO"/>
        </w:rPr>
        <w:t xml:space="preserve">Întocmit: </w:t>
      </w:r>
      <w:r w:rsidRPr="00E35DFF">
        <w:rPr>
          <w:rFonts w:ascii="Arial" w:eastAsia="Calibri" w:hAnsi="Arial" w:cs="Arial"/>
          <w:b/>
          <w:noProof/>
          <w:sz w:val="25"/>
          <w:szCs w:val="25"/>
          <w:lang w:val="ro-RO"/>
        </w:rPr>
        <w:tab/>
        <w:t xml:space="preserve"> </w:t>
      </w:r>
      <w:r w:rsidR="00F26D17" w:rsidRPr="00E35DFF">
        <w:rPr>
          <w:rFonts w:ascii="Arial" w:eastAsia="Calibri" w:hAnsi="Arial" w:cs="Arial"/>
          <w:b/>
          <w:noProof/>
          <w:sz w:val="25"/>
          <w:szCs w:val="25"/>
          <w:lang w:val="ro-RO"/>
        </w:rPr>
        <w:t xml:space="preserve">  </w:t>
      </w:r>
      <w:r w:rsidR="00273A23" w:rsidRPr="00E35DFF">
        <w:rPr>
          <w:rFonts w:ascii="Arial" w:eastAsia="Calibri" w:hAnsi="Arial" w:cs="Arial"/>
          <w:b/>
          <w:noProof/>
          <w:sz w:val="25"/>
          <w:szCs w:val="25"/>
          <w:lang w:val="ro-RO"/>
        </w:rPr>
        <w:t xml:space="preserve">   </w:t>
      </w:r>
      <w:r w:rsidR="00F26D17" w:rsidRPr="00E35DFF">
        <w:rPr>
          <w:rFonts w:ascii="Arial" w:eastAsia="Calibri" w:hAnsi="Arial" w:cs="Arial"/>
          <w:b/>
          <w:noProof/>
          <w:sz w:val="25"/>
          <w:szCs w:val="25"/>
          <w:lang w:val="ro-RO"/>
        </w:rPr>
        <w:t xml:space="preserve">  </w:t>
      </w:r>
      <w:r w:rsidR="00745A6A" w:rsidRPr="00E35DFF">
        <w:rPr>
          <w:rFonts w:ascii="Arial" w:eastAsia="Calibri" w:hAnsi="Arial" w:cs="Arial"/>
          <w:b/>
          <w:noProof/>
          <w:sz w:val="25"/>
          <w:szCs w:val="25"/>
          <w:lang w:val="ro-RO"/>
        </w:rPr>
        <w:t xml:space="preserve"> </w:t>
      </w:r>
      <w:r w:rsidR="00F26D17" w:rsidRPr="00E35DFF">
        <w:rPr>
          <w:rFonts w:ascii="Arial" w:eastAsia="Calibri" w:hAnsi="Arial" w:cs="Arial"/>
          <w:b/>
          <w:noProof/>
          <w:sz w:val="25"/>
          <w:szCs w:val="25"/>
          <w:lang w:val="ro-RO"/>
        </w:rPr>
        <w:t xml:space="preserve"> </w:t>
      </w:r>
      <w:r w:rsidR="00284D65" w:rsidRPr="00E35DFF">
        <w:rPr>
          <w:rFonts w:ascii="Arial" w:eastAsia="Calibri" w:hAnsi="Arial" w:cs="Arial"/>
          <w:b/>
          <w:noProof/>
          <w:sz w:val="25"/>
          <w:szCs w:val="25"/>
          <w:lang w:val="ro-RO"/>
        </w:rPr>
        <w:t>Î</w:t>
      </w:r>
      <w:r w:rsidR="004C5197" w:rsidRPr="00E35DFF">
        <w:rPr>
          <w:rFonts w:ascii="Arial" w:eastAsia="Calibri" w:hAnsi="Arial" w:cs="Arial"/>
          <w:b/>
          <w:noProof/>
          <w:sz w:val="25"/>
          <w:szCs w:val="25"/>
          <w:lang w:val="ro-RO"/>
        </w:rPr>
        <w:t>ntocmit</w:t>
      </w:r>
    </w:p>
    <w:p w:rsidR="00B21E37" w:rsidRPr="00E35DFF" w:rsidRDefault="00745A6A" w:rsidP="00E35DFF">
      <w:pPr>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Dr. Ing. Marinela MOTA</w:t>
      </w:r>
      <w:r w:rsidR="00D52786" w:rsidRPr="00E35DFF">
        <w:rPr>
          <w:rFonts w:ascii="Arial" w:eastAsia="Calibri" w:hAnsi="Arial" w:cs="Arial"/>
          <w:noProof/>
          <w:sz w:val="25"/>
          <w:szCs w:val="25"/>
          <w:lang w:val="ro-RO"/>
        </w:rPr>
        <w:t xml:space="preserve">                              </w:t>
      </w:r>
      <w:r w:rsidR="004C5197" w:rsidRPr="00E35DFF">
        <w:rPr>
          <w:rFonts w:ascii="Arial" w:eastAsia="Calibri" w:hAnsi="Arial" w:cs="Arial"/>
          <w:noProof/>
          <w:sz w:val="25"/>
          <w:szCs w:val="25"/>
          <w:lang w:val="ro-RO"/>
        </w:rPr>
        <w:t xml:space="preserve">               </w:t>
      </w:r>
      <w:r w:rsidR="00E35DFF">
        <w:rPr>
          <w:rFonts w:ascii="Arial" w:eastAsia="Calibri" w:hAnsi="Arial" w:cs="Arial"/>
          <w:noProof/>
          <w:sz w:val="25"/>
          <w:szCs w:val="25"/>
          <w:lang w:val="ro-RO"/>
        </w:rPr>
        <w:t xml:space="preserve">    </w:t>
      </w:r>
      <w:r w:rsidR="00711DB8" w:rsidRPr="00E35DFF">
        <w:rPr>
          <w:rFonts w:ascii="Arial" w:eastAsia="Calibri" w:hAnsi="Arial" w:cs="Arial"/>
          <w:noProof/>
          <w:sz w:val="25"/>
          <w:szCs w:val="25"/>
          <w:lang w:val="ro-RO"/>
        </w:rPr>
        <w:t xml:space="preserve">    </w:t>
      </w:r>
      <w:r w:rsidR="00F26D17" w:rsidRPr="00E35DFF">
        <w:rPr>
          <w:rFonts w:ascii="Arial" w:eastAsia="Calibri" w:hAnsi="Arial" w:cs="Arial"/>
          <w:noProof/>
          <w:sz w:val="25"/>
          <w:szCs w:val="25"/>
          <w:lang w:val="ro-RO"/>
        </w:rPr>
        <w:t xml:space="preserve"> </w:t>
      </w:r>
      <w:r w:rsidR="00273A23" w:rsidRPr="00E35DFF">
        <w:rPr>
          <w:rFonts w:ascii="Arial" w:eastAsia="Calibri" w:hAnsi="Arial" w:cs="Arial"/>
          <w:noProof/>
          <w:sz w:val="25"/>
          <w:szCs w:val="25"/>
          <w:lang w:val="ro-RO"/>
        </w:rPr>
        <w:t xml:space="preserve">Cons. </w:t>
      </w:r>
      <w:r w:rsidR="006E69C3" w:rsidRPr="00E35DFF">
        <w:rPr>
          <w:rFonts w:ascii="Arial" w:eastAsia="Calibri" w:hAnsi="Arial" w:cs="Arial"/>
          <w:noProof/>
          <w:sz w:val="25"/>
          <w:szCs w:val="25"/>
          <w:lang w:val="ro-RO"/>
        </w:rPr>
        <w:t>Izabella BUFTEA</w:t>
      </w:r>
    </w:p>
    <w:p w:rsidR="00272DC4" w:rsidRPr="00E35DFF" w:rsidRDefault="005E236B" w:rsidP="00E35DFF">
      <w:pPr>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xx</w:t>
      </w:r>
      <w:r w:rsidR="007773B7" w:rsidRPr="00E35DFF">
        <w:rPr>
          <w:rFonts w:ascii="Arial" w:eastAsia="Calibri" w:hAnsi="Arial" w:cs="Arial"/>
          <w:noProof/>
          <w:sz w:val="25"/>
          <w:szCs w:val="25"/>
          <w:lang w:val="ro-RO"/>
        </w:rPr>
        <w:t>.</w:t>
      </w:r>
      <w:r w:rsidRPr="00E35DFF">
        <w:rPr>
          <w:rFonts w:ascii="Arial" w:eastAsia="Calibri" w:hAnsi="Arial" w:cs="Arial"/>
          <w:noProof/>
          <w:sz w:val="25"/>
          <w:szCs w:val="25"/>
          <w:lang w:val="ro-RO"/>
        </w:rPr>
        <w:t>xx</w:t>
      </w:r>
      <w:r w:rsidR="007773B7" w:rsidRPr="00E35DFF">
        <w:rPr>
          <w:rFonts w:ascii="Arial" w:eastAsia="Calibri" w:hAnsi="Arial" w:cs="Arial"/>
          <w:noProof/>
          <w:sz w:val="25"/>
          <w:szCs w:val="25"/>
          <w:lang w:val="ro-RO"/>
        </w:rPr>
        <w:t>.202</w:t>
      </w:r>
      <w:r w:rsidR="006E69C3" w:rsidRPr="00E35DFF">
        <w:rPr>
          <w:rFonts w:ascii="Arial" w:eastAsia="Calibri" w:hAnsi="Arial" w:cs="Arial"/>
          <w:noProof/>
          <w:sz w:val="25"/>
          <w:szCs w:val="25"/>
          <w:lang w:val="ro-RO"/>
        </w:rPr>
        <w:t>2</w:t>
      </w:r>
      <w:r w:rsidR="007773B7" w:rsidRPr="00E35DFF">
        <w:rPr>
          <w:rFonts w:ascii="Arial" w:eastAsia="Calibri" w:hAnsi="Arial" w:cs="Arial"/>
          <w:noProof/>
          <w:sz w:val="25"/>
          <w:szCs w:val="25"/>
          <w:lang w:val="ro-RO"/>
        </w:rPr>
        <w:t xml:space="preserve"> </w:t>
      </w:r>
    </w:p>
    <w:p w:rsidR="00E35DFF" w:rsidRPr="00E35DFF" w:rsidRDefault="00E35DFF">
      <w:pPr>
        <w:spacing w:after="0"/>
        <w:ind w:right="198"/>
        <w:jc w:val="both"/>
        <w:rPr>
          <w:rFonts w:ascii="Arial" w:eastAsia="Calibri" w:hAnsi="Arial" w:cs="Arial"/>
          <w:noProof/>
          <w:sz w:val="25"/>
          <w:szCs w:val="25"/>
          <w:lang w:val="ro-RO"/>
        </w:rPr>
      </w:pPr>
    </w:p>
    <w:sectPr w:rsidR="00E35DFF" w:rsidRPr="00E35DFF" w:rsidSect="00261928">
      <w:headerReference w:type="default" r:id="rId14"/>
      <w:footerReference w:type="default" r:id="rId15"/>
      <w:pgSz w:w="11907" w:h="16840" w:code="9"/>
      <w:pgMar w:top="1138" w:right="567"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3D" w:rsidRDefault="00DC4B3D" w:rsidP="00D6795A">
      <w:pPr>
        <w:spacing w:after="0" w:line="240" w:lineRule="auto"/>
      </w:pPr>
      <w:r>
        <w:separator/>
      </w:r>
    </w:p>
  </w:endnote>
  <w:endnote w:type="continuationSeparator" w:id="0">
    <w:p w:rsidR="00DC4B3D" w:rsidRDefault="00DC4B3D"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00257329" wp14:editId="37BF9628">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DC4B3D">
      <w:rPr>
        <w:rFonts w:ascii="Times New Roman" w:eastAsia="Calibri" w:hAnsi="Times New Roman" w:cs="Times New Roman"/>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25103546" r:id="rId2"/>
      </w:pi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3D" w:rsidRDefault="00DC4B3D" w:rsidP="00D6795A">
      <w:pPr>
        <w:spacing w:after="0" w:line="240" w:lineRule="auto"/>
      </w:pPr>
      <w:r>
        <w:separator/>
      </w:r>
    </w:p>
  </w:footnote>
  <w:footnote w:type="continuationSeparator" w:id="0">
    <w:p w:rsidR="00DC4B3D" w:rsidRDefault="00DC4B3D" w:rsidP="00D67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E7" w:rsidRDefault="00B37A95" w:rsidP="005335E7">
    <w:pPr>
      <w:pStyle w:val="Header"/>
      <w:rPr>
        <w:lang w:val="it-IT"/>
      </w:rPr>
    </w:pPr>
    <w:r>
      <w:rPr>
        <w:noProof/>
      </w:rPr>
      <w:drawing>
        <wp:anchor distT="0" distB="0" distL="114300" distR="114300" simplePos="0" relativeHeight="251660288" behindDoc="0" locked="0" layoutInCell="1" allowOverlap="1" wp14:anchorId="7C48E6CE" wp14:editId="13CB7A74">
          <wp:simplePos x="0" y="0"/>
          <wp:positionH relativeFrom="column">
            <wp:posOffset>-67310</wp:posOffset>
          </wp:positionH>
          <wp:positionV relativeFrom="paragraph">
            <wp:posOffset>123825</wp:posOffset>
          </wp:positionV>
          <wp:extent cx="621030" cy="614680"/>
          <wp:effectExtent l="0" t="0" r="7620" b="0"/>
          <wp:wrapSquare wrapText="bothSides"/>
          <wp:docPr id="10" name="Picture 10"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5335E7" w:rsidRPr="00F12E1C" w:rsidRDefault="00DC4B3D" w:rsidP="005335E7">
    <w:pPr>
      <w:pStyle w:val="Header"/>
      <w:rPr>
        <w:lang w:val="it-IT"/>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2.95pt;width:59.4pt;height:47.75pt;z-index:-251655168;mso-position-horizontal-relative:text;mso-position-vertical-relative:text">
          <v:imagedata r:id="rId2" o:title=""/>
        </v:shape>
        <o:OLEObject Type="Embed" ProgID="CorelDRAW.Graphic.13" ShapeID="_x0000_s2051" DrawAspect="Content" ObjectID="_1725103545" r:id="rId3"/>
      </w:pict>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386BC1">
      <w:rPr>
        <w:rFonts w:ascii="Times New Roman" w:hAnsi="Times New Roman" w:cs="Times New Roman"/>
        <w:b/>
        <w:sz w:val="28"/>
        <w:szCs w:val="28"/>
        <w:lang w:val="it-IT"/>
      </w:rPr>
      <w:t xml:space="preserve"> 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5pt;height:11.85pt" o:bullet="t">
        <v:imagedata r:id="rId1" o:title="mso8A0C"/>
      </v:shape>
    </w:pict>
  </w:numPicBullet>
  <w:abstractNum w:abstractNumId="0">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F37A84"/>
    <w:multiLevelType w:val="hybridMultilevel"/>
    <w:tmpl w:val="D6B6B0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626B4"/>
    <w:multiLevelType w:val="hybridMultilevel"/>
    <w:tmpl w:val="EC680C5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3F612C72"/>
    <w:multiLevelType w:val="hybridMultilevel"/>
    <w:tmpl w:val="AC5A8A60"/>
    <w:lvl w:ilvl="0" w:tplc="C41AD55A">
      <w:start w:val="1"/>
      <w:numFmt w:val="bullet"/>
      <w:lvlText w:val="­"/>
      <w:lvlJc w:val="left"/>
      <w:pPr>
        <w:ind w:left="630"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4DB84167"/>
    <w:multiLevelType w:val="hybridMultilevel"/>
    <w:tmpl w:val="8C12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4405932"/>
    <w:multiLevelType w:val="hybridMultilevel"/>
    <w:tmpl w:val="075C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E4E29EA"/>
    <w:multiLevelType w:val="hybridMultilevel"/>
    <w:tmpl w:val="66D0D220"/>
    <w:lvl w:ilvl="0" w:tplc="59384730">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1775C48"/>
    <w:multiLevelType w:val="hybridMultilevel"/>
    <w:tmpl w:val="F77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9">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3">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5"/>
  </w:num>
  <w:num w:numId="4">
    <w:abstractNumId w:val="33"/>
  </w:num>
  <w:num w:numId="5">
    <w:abstractNumId w:val="42"/>
  </w:num>
  <w:num w:numId="6">
    <w:abstractNumId w:val="38"/>
  </w:num>
  <w:num w:numId="7">
    <w:abstractNumId w:val="17"/>
  </w:num>
  <w:num w:numId="8">
    <w:abstractNumId w:val="8"/>
  </w:num>
  <w:num w:numId="9">
    <w:abstractNumId w:val="11"/>
  </w:num>
  <w:num w:numId="10">
    <w:abstractNumId w:val="41"/>
  </w:num>
  <w:num w:numId="11">
    <w:abstractNumId w:val="6"/>
  </w:num>
  <w:num w:numId="12">
    <w:abstractNumId w:val="22"/>
  </w:num>
  <w:num w:numId="13">
    <w:abstractNumId w:val="19"/>
  </w:num>
  <w:num w:numId="14">
    <w:abstractNumId w:val="39"/>
  </w:num>
  <w:num w:numId="15">
    <w:abstractNumId w:val="37"/>
  </w:num>
  <w:num w:numId="16">
    <w:abstractNumId w:val="12"/>
  </w:num>
  <w:num w:numId="17">
    <w:abstractNumId w:val="30"/>
  </w:num>
  <w:num w:numId="18">
    <w:abstractNumId w:val="35"/>
  </w:num>
  <w:num w:numId="19">
    <w:abstractNumId w:val="3"/>
  </w:num>
  <w:num w:numId="20">
    <w:abstractNumId w:val="23"/>
  </w:num>
  <w:num w:numId="21">
    <w:abstractNumId w:val="43"/>
  </w:num>
  <w:num w:numId="22">
    <w:abstractNumId w:val="26"/>
  </w:num>
  <w:num w:numId="23">
    <w:abstractNumId w:val="20"/>
  </w:num>
  <w:num w:numId="24">
    <w:abstractNumId w:val="18"/>
  </w:num>
  <w:num w:numId="25">
    <w:abstractNumId w:val="29"/>
  </w:num>
  <w:num w:numId="26">
    <w:abstractNumId w:val="10"/>
  </w:num>
  <w:num w:numId="27">
    <w:abstractNumId w:val="15"/>
  </w:num>
  <w:num w:numId="28">
    <w:abstractNumId w:val="9"/>
  </w:num>
  <w:num w:numId="29">
    <w:abstractNumId w:val="2"/>
  </w:num>
  <w:num w:numId="30">
    <w:abstractNumId w:val="1"/>
  </w:num>
  <w:num w:numId="31">
    <w:abstractNumId w:val="36"/>
  </w:num>
  <w:num w:numId="32">
    <w:abstractNumId w:val="40"/>
  </w:num>
  <w:num w:numId="33">
    <w:abstractNumId w:val="14"/>
  </w:num>
  <w:num w:numId="34">
    <w:abstractNumId w:val="31"/>
  </w:num>
  <w:num w:numId="35">
    <w:abstractNumId w:val="28"/>
  </w:num>
  <w:num w:numId="36">
    <w:abstractNumId w:val="0"/>
  </w:num>
  <w:num w:numId="37">
    <w:abstractNumId w:val="13"/>
  </w:num>
  <w:num w:numId="38">
    <w:abstractNumId w:val="21"/>
  </w:num>
  <w:num w:numId="39">
    <w:abstractNumId w:val="16"/>
  </w:num>
  <w:num w:numId="40">
    <w:abstractNumId w:val="24"/>
  </w:num>
  <w:num w:numId="41">
    <w:abstractNumId w:val="34"/>
  </w:num>
  <w:num w:numId="42">
    <w:abstractNumId w:val="25"/>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38A5"/>
    <w:rsid w:val="00006489"/>
    <w:rsid w:val="00010AE7"/>
    <w:rsid w:val="00013CA7"/>
    <w:rsid w:val="000144DA"/>
    <w:rsid w:val="00024BCF"/>
    <w:rsid w:val="00031726"/>
    <w:rsid w:val="00033A26"/>
    <w:rsid w:val="00034935"/>
    <w:rsid w:val="00040F72"/>
    <w:rsid w:val="00042A51"/>
    <w:rsid w:val="00043B8F"/>
    <w:rsid w:val="00043BEF"/>
    <w:rsid w:val="00044158"/>
    <w:rsid w:val="00044608"/>
    <w:rsid w:val="00050DAD"/>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4A4"/>
    <w:rsid w:val="000B0CC1"/>
    <w:rsid w:val="000B32DA"/>
    <w:rsid w:val="000B6128"/>
    <w:rsid w:val="000C1F32"/>
    <w:rsid w:val="000C1F4C"/>
    <w:rsid w:val="000C48E1"/>
    <w:rsid w:val="000D09D8"/>
    <w:rsid w:val="000D32DD"/>
    <w:rsid w:val="000D3F21"/>
    <w:rsid w:val="000D4509"/>
    <w:rsid w:val="000D4CC8"/>
    <w:rsid w:val="000D7381"/>
    <w:rsid w:val="000E0E3B"/>
    <w:rsid w:val="000E25DB"/>
    <w:rsid w:val="000E3720"/>
    <w:rsid w:val="000E44DB"/>
    <w:rsid w:val="000F17BE"/>
    <w:rsid w:val="000F3D8B"/>
    <w:rsid w:val="000F5CA1"/>
    <w:rsid w:val="000F71EF"/>
    <w:rsid w:val="001023C8"/>
    <w:rsid w:val="0010351A"/>
    <w:rsid w:val="001048E2"/>
    <w:rsid w:val="001073FE"/>
    <w:rsid w:val="00111D8D"/>
    <w:rsid w:val="00112C6A"/>
    <w:rsid w:val="00113894"/>
    <w:rsid w:val="00113D51"/>
    <w:rsid w:val="00114224"/>
    <w:rsid w:val="00115C5A"/>
    <w:rsid w:val="00124312"/>
    <w:rsid w:val="00127E82"/>
    <w:rsid w:val="001328F5"/>
    <w:rsid w:val="00132CBF"/>
    <w:rsid w:val="00134E26"/>
    <w:rsid w:val="001376F6"/>
    <w:rsid w:val="00147787"/>
    <w:rsid w:val="00147B52"/>
    <w:rsid w:val="0015184F"/>
    <w:rsid w:val="001532A5"/>
    <w:rsid w:val="0015437D"/>
    <w:rsid w:val="001546B8"/>
    <w:rsid w:val="00162070"/>
    <w:rsid w:val="00162ED7"/>
    <w:rsid w:val="00163A33"/>
    <w:rsid w:val="00163F31"/>
    <w:rsid w:val="00167476"/>
    <w:rsid w:val="00170221"/>
    <w:rsid w:val="001733AF"/>
    <w:rsid w:val="00175FEF"/>
    <w:rsid w:val="001763D9"/>
    <w:rsid w:val="00177E1C"/>
    <w:rsid w:val="001802E1"/>
    <w:rsid w:val="001812BF"/>
    <w:rsid w:val="00182B6D"/>
    <w:rsid w:val="00184349"/>
    <w:rsid w:val="001919AE"/>
    <w:rsid w:val="001932C9"/>
    <w:rsid w:val="00193DFD"/>
    <w:rsid w:val="0019497D"/>
    <w:rsid w:val="00194AED"/>
    <w:rsid w:val="00195546"/>
    <w:rsid w:val="00197408"/>
    <w:rsid w:val="00197916"/>
    <w:rsid w:val="001A3307"/>
    <w:rsid w:val="001A60C5"/>
    <w:rsid w:val="001A78B3"/>
    <w:rsid w:val="001B06AF"/>
    <w:rsid w:val="001B3AA5"/>
    <w:rsid w:val="001D1EEF"/>
    <w:rsid w:val="001D7722"/>
    <w:rsid w:val="001E1040"/>
    <w:rsid w:val="001E1D31"/>
    <w:rsid w:val="001E326F"/>
    <w:rsid w:val="001E461B"/>
    <w:rsid w:val="001E5642"/>
    <w:rsid w:val="001E7073"/>
    <w:rsid w:val="001F1C0F"/>
    <w:rsid w:val="001F3C3C"/>
    <w:rsid w:val="001F5F71"/>
    <w:rsid w:val="001F6CC0"/>
    <w:rsid w:val="001F7696"/>
    <w:rsid w:val="00200F05"/>
    <w:rsid w:val="00203D8F"/>
    <w:rsid w:val="00206755"/>
    <w:rsid w:val="002110E4"/>
    <w:rsid w:val="00216B46"/>
    <w:rsid w:val="002201A0"/>
    <w:rsid w:val="002208B7"/>
    <w:rsid w:val="00220CAE"/>
    <w:rsid w:val="002223BB"/>
    <w:rsid w:val="002227B5"/>
    <w:rsid w:val="00223581"/>
    <w:rsid w:val="0022370D"/>
    <w:rsid w:val="00224EA4"/>
    <w:rsid w:val="0022532E"/>
    <w:rsid w:val="00230039"/>
    <w:rsid w:val="002335E3"/>
    <w:rsid w:val="00233968"/>
    <w:rsid w:val="0023612F"/>
    <w:rsid w:val="0023720A"/>
    <w:rsid w:val="00237977"/>
    <w:rsid w:val="00237ED5"/>
    <w:rsid w:val="00241D66"/>
    <w:rsid w:val="00242773"/>
    <w:rsid w:val="00244710"/>
    <w:rsid w:val="00250C0C"/>
    <w:rsid w:val="00251EB6"/>
    <w:rsid w:val="00252D9D"/>
    <w:rsid w:val="002542B3"/>
    <w:rsid w:val="002556B9"/>
    <w:rsid w:val="002560E4"/>
    <w:rsid w:val="0025750A"/>
    <w:rsid w:val="00261928"/>
    <w:rsid w:val="00261D3D"/>
    <w:rsid w:val="0026664B"/>
    <w:rsid w:val="0026691B"/>
    <w:rsid w:val="00267079"/>
    <w:rsid w:val="00272DC4"/>
    <w:rsid w:val="00273A23"/>
    <w:rsid w:val="00275705"/>
    <w:rsid w:val="00276096"/>
    <w:rsid w:val="00282B44"/>
    <w:rsid w:val="00283104"/>
    <w:rsid w:val="00283E91"/>
    <w:rsid w:val="00284D65"/>
    <w:rsid w:val="002864C9"/>
    <w:rsid w:val="00286B13"/>
    <w:rsid w:val="00287D5B"/>
    <w:rsid w:val="002915CA"/>
    <w:rsid w:val="00292C85"/>
    <w:rsid w:val="00293F4E"/>
    <w:rsid w:val="002944ED"/>
    <w:rsid w:val="00295381"/>
    <w:rsid w:val="002A0A0D"/>
    <w:rsid w:val="002A23DD"/>
    <w:rsid w:val="002A2B36"/>
    <w:rsid w:val="002A4710"/>
    <w:rsid w:val="002A4A5D"/>
    <w:rsid w:val="002A4B96"/>
    <w:rsid w:val="002A6EC7"/>
    <w:rsid w:val="002B0313"/>
    <w:rsid w:val="002B69EA"/>
    <w:rsid w:val="002C6C63"/>
    <w:rsid w:val="002C7A28"/>
    <w:rsid w:val="002D07FC"/>
    <w:rsid w:val="002D16E6"/>
    <w:rsid w:val="002D461A"/>
    <w:rsid w:val="002D5770"/>
    <w:rsid w:val="002E0DFC"/>
    <w:rsid w:val="002E1CF9"/>
    <w:rsid w:val="002E32CD"/>
    <w:rsid w:val="002F1FEB"/>
    <w:rsid w:val="002F4B4F"/>
    <w:rsid w:val="002F7EB9"/>
    <w:rsid w:val="00303A98"/>
    <w:rsid w:val="00306CD0"/>
    <w:rsid w:val="0031111F"/>
    <w:rsid w:val="003120DA"/>
    <w:rsid w:val="00313106"/>
    <w:rsid w:val="00313280"/>
    <w:rsid w:val="00313933"/>
    <w:rsid w:val="003164A9"/>
    <w:rsid w:val="00330819"/>
    <w:rsid w:val="00332BBF"/>
    <w:rsid w:val="003332DA"/>
    <w:rsid w:val="00334A26"/>
    <w:rsid w:val="00335F29"/>
    <w:rsid w:val="003467AB"/>
    <w:rsid w:val="003520AC"/>
    <w:rsid w:val="00355115"/>
    <w:rsid w:val="00357D43"/>
    <w:rsid w:val="003608F7"/>
    <w:rsid w:val="00360C59"/>
    <w:rsid w:val="00363318"/>
    <w:rsid w:val="00366973"/>
    <w:rsid w:val="003714D7"/>
    <w:rsid w:val="0037539F"/>
    <w:rsid w:val="003759B3"/>
    <w:rsid w:val="00377E47"/>
    <w:rsid w:val="00380951"/>
    <w:rsid w:val="003841D8"/>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E5EDE"/>
    <w:rsid w:val="003F0699"/>
    <w:rsid w:val="003F2979"/>
    <w:rsid w:val="003F3865"/>
    <w:rsid w:val="003F3BCA"/>
    <w:rsid w:val="003F7D56"/>
    <w:rsid w:val="004017C8"/>
    <w:rsid w:val="00406B58"/>
    <w:rsid w:val="00407FA8"/>
    <w:rsid w:val="004123BE"/>
    <w:rsid w:val="004131A3"/>
    <w:rsid w:val="00421479"/>
    <w:rsid w:val="004223B3"/>
    <w:rsid w:val="00422BFA"/>
    <w:rsid w:val="0042454B"/>
    <w:rsid w:val="00425A5A"/>
    <w:rsid w:val="00430C8D"/>
    <w:rsid w:val="004355F2"/>
    <w:rsid w:val="00435992"/>
    <w:rsid w:val="00435A50"/>
    <w:rsid w:val="00444D22"/>
    <w:rsid w:val="00447D61"/>
    <w:rsid w:val="00451683"/>
    <w:rsid w:val="00451B8F"/>
    <w:rsid w:val="0045203C"/>
    <w:rsid w:val="004623A4"/>
    <w:rsid w:val="0046415F"/>
    <w:rsid w:val="00465F30"/>
    <w:rsid w:val="00471510"/>
    <w:rsid w:val="00472D66"/>
    <w:rsid w:val="00474030"/>
    <w:rsid w:val="0047564E"/>
    <w:rsid w:val="00476B65"/>
    <w:rsid w:val="004806A9"/>
    <w:rsid w:val="004808DD"/>
    <w:rsid w:val="00481A3D"/>
    <w:rsid w:val="00483714"/>
    <w:rsid w:val="0048551F"/>
    <w:rsid w:val="00494826"/>
    <w:rsid w:val="004A59D5"/>
    <w:rsid w:val="004A66E9"/>
    <w:rsid w:val="004A7E25"/>
    <w:rsid w:val="004B3C24"/>
    <w:rsid w:val="004C190A"/>
    <w:rsid w:val="004C5197"/>
    <w:rsid w:val="004C6E24"/>
    <w:rsid w:val="004C776E"/>
    <w:rsid w:val="004D1AC1"/>
    <w:rsid w:val="004D4785"/>
    <w:rsid w:val="004D5258"/>
    <w:rsid w:val="004D533F"/>
    <w:rsid w:val="004E159F"/>
    <w:rsid w:val="004E5232"/>
    <w:rsid w:val="004F02BA"/>
    <w:rsid w:val="004F16D7"/>
    <w:rsid w:val="004F52D7"/>
    <w:rsid w:val="004F5CF7"/>
    <w:rsid w:val="004F67EA"/>
    <w:rsid w:val="004F749D"/>
    <w:rsid w:val="005009AB"/>
    <w:rsid w:val="005011C2"/>
    <w:rsid w:val="00504FB5"/>
    <w:rsid w:val="00505E35"/>
    <w:rsid w:val="005060D1"/>
    <w:rsid w:val="005077EE"/>
    <w:rsid w:val="00507BA8"/>
    <w:rsid w:val="005129E2"/>
    <w:rsid w:val="00514630"/>
    <w:rsid w:val="00523609"/>
    <w:rsid w:val="0053107A"/>
    <w:rsid w:val="00531172"/>
    <w:rsid w:val="00532346"/>
    <w:rsid w:val="005335E7"/>
    <w:rsid w:val="0053611D"/>
    <w:rsid w:val="0054558F"/>
    <w:rsid w:val="005457B8"/>
    <w:rsid w:val="0056172A"/>
    <w:rsid w:val="00565BF5"/>
    <w:rsid w:val="00572B15"/>
    <w:rsid w:val="005749BA"/>
    <w:rsid w:val="005768B3"/>
    <w:rsid w:val="00581531"/>
    <w:rsid w:val="00582A57"/>
    <w:rsid w:val="005843FE"/>
    <w:rsid w:val="005858CC"/>
    <w:rsid w:val="00586ECE"/>
    <w:rsid w:val="005928F6"/>
    <w:rsid w:val="00596576"/>
    <w:rsid w:val="00596C21"/>
    <w:rsid w:val="005971DD"/>
    <w:rsid w:val="00597910"/>
    <w:rsid w:val="005A078E"/>
    <w:rsid w:val="005A23FC"/>
    <w:rsid w:val="005A4978"/>
    <w:rsid w:val="005A624C"/>
    <w:rsid w:val="005B0853"/>
    <w:rsid w:val="005B371F"/>
    <w:rsid w:val="005B3B71"/>
    <w:rsid w:val="005C372E"/>
    <w:rsid w:val="005C3BEA"/>
    <w:rsid w:val="005C44AD"/>
    <w:rsid w:val="005C45ED"/>
    <w:rsid w:val="005C489E"/>
    <w:rsid w:val="005C4E07"/>
    <w:rsid w:val="005C6EDC"/>
    <w:rsid w:val="005D16AA"/>
    <w:rsid w:val="005D26B2"/>
    <w:rsid w:val="005D4A41"/>
    <w:rsid w:val="005D700D"/>
    <w:rsid w:val="005D7449"/>
    <w:rsid w:val="005E236B"/>
    <w:rsid w:val="005E2CCA"/>
    <w:rsid w:val="005E56D7"/>
    <w:rsid w:val="005F37AA"/>
    <w:rsid w:val="005F44CC"/>
    <w:rsid w:val="005F648D"/>
    <w:rsid w:val="00603728"/>
    <w:rsid w:val="00607091"/>
    <w:rsid w:val="00610E9A"/>
    <w:rsid w:val="00616C2E"/>
    <w:rsid w:val="006179E7"/>
    <w:rsid w:val="00620082"/>
    <w:rsid w:val="00620619"/>
    <w:rsid w:val="00621EDB"/>
    <w:rsid w:val="0062263D"/>
    <w:rsid w:val="00626962"/>
    <w:rsid w:val="00626A63"/>
    <w:rsid w:val="0062797B"/>
    <w:rsid w:val="00627F0F"/>
    <w:rsid w:val="006337E0"/>
    <w:rsid w:val="00634762"/>
    <w:rsid w:val="0063615C"/>
    <w:rsid w:val="00644A55"/>
    <w:rsid w:val="00650B75"/>
    <w:rsid w:val="00651A3E"/>
    <w:rsid w:val="0065344F"/>
    <w:rsid w:val="00655C7E"/>
    <w:rsid w:val="006574A0"/>
    <w:rsid w:val="00662215"/>
    <w:rsid w:val="00674071"/>
    <w:rsid w:val="0067562E"/>
    <w:rsid w:val="00675C04"/>
    <w:rsid w:val="00677F07"/>
    <w:rsid w:val="006807C7"/>
    <w:rsid w:val="006811E9"/>
    <w:rsid w:val="0068251D"/>
    <w:rsid w:val="00682CA1"/>
    <w:rsid w:val="00683474"/>
    <w:rsid w:val="00685962"/>
    <w:rsid w:val="00686DEA"/>
    <w:rsid w:val="0069166C"/>
    <w:rsid w:val="00696792"/>
    <w:rsid w:val="006974AC"/>
    <w:rsid w:val="006A7390"/>
    <w:rsid w:val="006A76AB"/>
    <w:rsid w:val="006A7716"/>
    <w:rsid w:val="006B021F"/>
    <w:rsid w:val="006B0895"/>
    <w:rsid w:val="006B09A8"/>
    <w:rsid w:val="006B173E"/>
    <w:rsid w:val="006B2771"/>
    <w:rsid w:val="006B35D7"/>
    <w:rsid w:val="006B5E90"/>
    <w:rsid w:val="006B7D12"/>
    <w:rsid w:val="006C0F41"/>
    <w:rsid w:val="006D07B6"/>
    <w:rsid w:val="006D3319"/>
    <w:rsid w:val="006D532E"/>
    <w:rsid w:val="006D5537"/>
    <w:rsid w:val="006E231B"/>
    <w:rsid w:val="006E3A94"/>
    <w:rsid w:val="006E426C"/>
    <w:rsid w:val="006E5B40"/>
    <w:rsid w:val="006E69C3"/>
    <w:rsid w:val="006F112C"/>
    <w:rsid w:val="006F19C5"/>
    <w:rsid w:val="006F1F51"/>
    <w:rsid w:val="006F34C8"/>
    <w:rsid w:val="006F3AFF"/>
    <w:rsid w:val="006F54CF"/>
    <w:rsid w:val="006F6125"/>
    <w:rsid w:val="007029E1"/>
    <w:rsid w:val="00705321"/>
    <w:rsid w:val="00705FBF"/>
    <w:rsid w:val="0070610F"/>
    <w:rsid w:val="00706865"/>
    <w:rsid w:val="00711DB8"/>
    <w:rsid w:val="00722BEC"/>
    <w:rsid w:val="00727E74"/>
    <w:rsid w:val="0073219F"/>
    <w:rsid w:val="007324D4"/>
    <w:rsid w:val="00732A76"/>
    <w:rsid w:val="00734F8F"/>
    <w:rsid w:val="00735F4E"/>
    <w:rsid w:val="00736B3F"/>
    <w:rsid w:val="00745A6A"/>
    <w:rsid w:val="00747E56"/>
    <w:rsid w:val="0075323D"/>
    <w:rsid w:val="0075443D"/>
    <w:rsid w:val="00763617"/>
    <w:rsid w:val="00763879"/>
    <w:rsid w:val="007640F8"/>
    <w:rsid w:val="00765885"/>
    <w:rsid w:val="00767D26"/>
    <w:rsid w:val="00772175"/>
    <w:rsid w:val="0077262E"/>
    <w:rsid w:val="0077378A"/>
    <w:rsid w:val="007773B7"/>
    <w:rsid w:val="00787D40"/>
    <w:rsid w:val="00791400"/>
    <w:rsid w:val="00794719"/>
    <w:rsid w:val="00796E19"/>
    <w:rsid w:val="007A4D76"/>
    <w:rsid w:val="007A4DD1"/>
    <w:rsid w:val="007A5391"/>
    <w:rsid w:val="007A59D9"/>
    <w:rsid w:val="007A76FE"/>
    <w:rsid w:val="007B0E12"/>
    <w:rsid w:val="007B2158"/>
    <w:rsid w:val="007B2CE9"/>
    <w:rsid w:val="007B5DEF"/>
    <w:rsid w:val="007B78CD"/>
    <w:rsid w:val="007C08FC"/>
    <w:rsid w:val="007C2D05"/>
    <w:rsid w:val="007C4B7A"/>
    <w:rsid w:val="007D7A22"/>
    <w:rsid w:val="007E01D3"/>
    <w:rsid w:val="007E257A"/>
    <w:rsid w:val="007E47E1"/>
    <w:rsid w:val="007F0A62"/>
    <w:rsid w:val="007F1A5E"/>
    <w:rsid w:val="007F385E"/>
    <w:rsid w:val="007F46C3"/>
    <w:rsid w:val="007F655E"/>
    <w:rsid w:val="007F7BAB"/>
    <w:rsid w:val="008005FF"/>
    <w:rsid w:val="00800A2E"/>
    <w:rsid w:val="008011AA"/>
    <w:rsid w:val="00801DE3"/>
    <w:rsid w:val="00801E93"/>
    <w:rsid w:val="00803BC3"/>
    <w:rsid w:val="008076E5"/>
    <w:rsid w:val="008141A1"/>
    <w:rsid w:val="008146DB"/>
    <w:rsid w:val="0081596C"/>
    <w:rsid w:val="00817E1F"/>
    <w:rsid w:val="008221A2"/>
    <w:rsid w:val="00825BCB"/>
    <w:rsid w:val="008300F1"/>
    <w:rsid w:val="00832F5B"/>
    <w:rsid w:val="00835861"/>
    <w:rsid w:val="00835864"/>
    <w:rsid w:val="00836AD5"/>
    <w:rsid w:val="00836C43"/>
    <w:rsid w:val="00836D4B"/>
    <w:rsid w:val="00837DE2"/>
    <w:rsid w:val="00842619"/>
    <w:rsid w:val="0084353B"/>
    <w:rsid w:val="00845686"/>
    <w:rsid w:val="008457AF"/>
    <w:rsid w:val="00846156"/>
    <w:rsid w:val="00854833"/>
    <w:rsid w:val="008551CC"/>
    <w:rsid w:val="00860F1C"/>
    <w:rsid w:val="0086324A"/>
    <w:rsid w:val="008647E9"/>
    <w:rsid w:val="00864AB0"/>
    <w:rsid w:val="00866F8B"/>
    <w:rsid w:val="00871854"/>
    <w:rsid w:val="0087258A"/>
    <w:rsid w:val="00876C89"/>
    <w:rsid w:val="008802C8"/>
    <w:rsid w:val="0088059A"/>
    <w:rsid w:val="00883FFF"/>
    <w:rsid w:val="00884CB1"/>
    <w:rsid w:val="0088675D"/>
    <w:rsid w:val="00886D10"/>
    <w:rsid w:val="00887734"/>
    <w:rsid w:val="008903E3"/>
    <w:rsid w:val="0089091D"/>
    <w:rsid w:val="0089112C"/>
    <w:rsid w:val="008926CE"/>
    <w:rsid w:val="0089490F"/>
    <w:rsid w:val="008949E7"/>
    <w:rsid w:val="00894D13"/>
    <w:rsid w:val="00896A16"/>
    <w:rsid w:val="008A6C66"/>
    <w:rsid w:val="008B18ED"/>
    <w:rsid w:val="008B3B58"/>
    <w:rsid w:val="008B7C81"/>
    <w:rsid w:val="008C00AB"/>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11F90"/>
    <w:rsid w:val="00913478"/>
    <w:rsid w:val="0091449E"/>
    <w:rsid w:val="0091465F"/>
    <w:rsid w:val="0091555D"/>
    <w:rsid w:val="0092328A"/>
    <w:rsid w:val="00931F1F"/>
    <w:rsid w:val="009328E5"/>
    <w:rsid w:val="00933F0E"/>
    <w:rsid w:val="009343F2"/>
    <w:rsid w:val="00934A96"/>
    <w:rsid w:val="00940827"/>
    <w:rsid w:val="0094165C"/>
    <w:rsid w:val="00943970"/>
    <w:rsid w:val="00944341"/>
    <w:rsid w:val="00947555"/>
    <w:rsid w:val="00950628"/>
    <w:rsid w:val="00956BB1"/>
    <w:rsid w:val="009640CB"/>
    <w:rsid w:val="009642E2"/>
    <w:rsid w:val="00964C5A"/>
    <w:rsid w:val="009758E5"/>
    <w:rsid w:val="00980A59"/>
    <w:rsid w:val="009811F4"/>
    <w:rsid w:val="00984334"/>
    <w:rsid w:val="00987650"/>
    <w:rsid w:val="0099455F"/>
    <w:rsid w:val="00995A00"/>
    <w:rsid w:val="00996794"/>
    <w:rsid w:val="009A06DC"/>
    <w:rsid w:val="009A184E"/>
    <w:rsid w:val="009A412B"/>
    <w:rsid w:val="009A6D92"/>
    <w:rsid w:val="009A7C64"/>
    <w:rsid w:val="009B356A"/>
    <w:rsid w:val="009B4FF6"/>
    <w:rsid w:val="009B6168"/>
    <w:rsid w:val="009B7684"/>
    <w:rsid w:val="009C0100"/>
    <w:rsid w:val="009C48DA"/>
    <w:rsid w:val="009D3A38"/>
    <w:rsid w:val="009D3B5D"/>
    <w:rsid w:val="009E5564"/>
    <w:rsid w:val="009E6808"/>
    <w:rsid w:val="009F5E28"/>
    <w:rsid w:val="009F701D"/>
    <w:rsid w:val="009F71E7"/>
    <w:rsid w:val="00A016F3"/>
    <w:rsid w:val="00A01B06"/>
    <w:rsid w:val="00A03EE2"/>
    <w:rsid w:val="00A0464F"/>
    <w:rsid w:val="00A124AA"/>
    <w:rsid w:val="00A14325"/>
    <w:rsid w:val="00A21413"/>
    <w:rsid w:val="00A21917"/>
    <w:rsid w:val="00A22F0A"/>
    <w:rsid w:val="00A252E6"/>
    <w:rsid w:val="00A27E3D"/>
    <w:rsid w:val="00A33338"/>
    <w:rsid w:val="00A34F59"/>
    <w:rsid w:val="00A35DF5"/>
    <w:rsid w:val="00A368DF"/>
    <w:rsid w:val="00A44E7A"/>
    <w:rsid w:val="00A46A8B"/>
    <w:rsid w:val="00A564FA"/>
    <w:rsid w:val="00A56EF8"/>
    <w:rsid w:val="00A606AC"/>
    <w:rsid w:val="00A60D0D"/>
    <w:rsid w:val="00A62E76"/>
    <w:rsid w:val="00A648C3"/>
    <w:rsid w:val="00A709D7"/>
    <w:rsid w:val="00A71666"/>
    <w:rsid w:val="00A755F7"/>
    <w:rsid w:val="00A81866"/>
    <w:rsid w:val="00A86031"/>
    <w:rsid w:val="00A862F7"/>
    <w:rsid w:val="00A87471"/>
    <w:rsid w:val="00A878E4"/>
    <w:rsid w:val="00A9029A"/>
    <w:rsid w:val="00A917D0"/>
    <w:rsid w:val="00A9377C"/>
    <w:rsid w:val="00AA0678"/>
    <w:rsid w:val="00AA10C7"/>
    <w:rsid w:val="00AA189D"/>
    <w:rsid w:val="00AB65B0"/>
    <w:rsid w:val="00AC2E1B"/>
    <w:rsid w:val="00AC5473"/>
    <w:rsid w:val="00AC5D99"/>
    <w:rsid w:val="00AC6D97"/>
    <w:rsid w:val="00AD0211"/>
    <w:rsid w:val="00AD4F06"/>
    <w:rsid w:val="00AD5C85"/>
    <w:rsid w:val="00AD7A96"/>
    <w:rsid w:val="00AE54F1"/>
    <w:rsid w:val="00AE6376"/>
    <w:rsid w:val="00AF1984"/>
    <w:rsid w:val="00AF1ECE"/>
    <w:rsid w:val="00AF34CC"/>
    <w:rsid w:val="00AF6F80"/>
    <w:rsid w:val="00AF7A9F"/>
    <w:rsid w:val="00B038A5"/>
    <w:rsid w:val="00B047F8"/>
    <w:rsid w:val="00B06166"/>
    <w:rsid w:val="00B124FF"/>
    <w:rsid w:val="00B12FD9"/>
    <w:rsid w:val="00B218C1"/>
    <w:rsid w:val="00B21E37"/>
    <w:rsid w:val="00B23378"/>
    <w:rsid w:val="00B23BCB"/>
    <w:rsid w:val="00B32ADF"/>
    <w:rsid w:val="00B34309"/>
    <w:rsid w:val="00B34E57"/>
    <w:rsid w:val="00B37A95"/>
    <w:rsid w:val="00B40763"/>
    <w:rsid w:val="00B4226A"/>
    <w:rsid w:val="00B42DD5"/>
    <w:rsid w:val="00B4662F"/>
    <w:rsid w:val="00B50E08"/>
    <w:rsid w:val="00B53BD3"/>
    <w:rsid w:val="00B54686"/>
    <w:rsid w:val="00B54A9E"/>
    <w:rsid w:val="00B5639D"/>
    <w:rsid w:val="00B61F79"/>
    <w:rsid w:val="00B62758"/>
    <w:rsid w:val="00B72EA1"/>
    <w:rsid w:val="00B7417A"/>
    <w:rsid w:val="00B74471"/>
    <w:rsid w:val="00B81A10"/>
    <w:rsid w:val="00B85A48"/>
    <w:rsid w:val="00BA048D"/>
    <w:rsid w:val="00BA2149"/>
    <w:rsid w:val="00BB13E9"/>
    <w:rsid w:val="00BC2664"/>
    <w:rsid w:val="00BC2F1C"/>
    <w:rsid w:val="00BC3C4A"/>
    <w:rsid w:val="00BC436D"/>
    <w:rsid w:val="00BC5EDA"/>
    <w:rsid w:val="00BD60D9"/>
    <w:rsid w:val="00BE60D6"/>
    <w:rsid w:val="00BE667B"/>
    <w:rsid w:val="00BE6699"/>
    <w:rsid w:val="00BE6D1C"/>
    <w:rsid w:val="00BF17A6"/>
    <w:rsid w:val="00BF2835"/>
    <w:rsid w:val="00BF53D8"/>
    <w:rsid w:val="00BF57BA"/>
    <w:rsid w:val="00BF6FCB"/>
    <w:rsid w:val="00C01595"/>
    <w:rsid w:val="00C0280C"/>
    <w:rsid w:val="00C06502"/>
    <w:rsid w:val="00C1736F"/>
    <w:rsid w:val="00C202B3"/>
    <w:rsid w:val="00C211E3"/>
    <w:rsid w:val="00C226B9"/>
    <w:rsid w:val="00C26212"/>
    <w:rsid w:val="00C27BDD"/>
    <w:rsid w:val="00C331B5"/>
    <w:rsid w:val="00C33ABB"/>
    <w:rsid w:val="00C3635B"/>
    <w:rsid w:val="00C40315"/>
    <w:rsid w:val="00C45782"/>
    <w:rsid w:val="00C47960"/>
    <w:rsid w:val="00C509A7"/>
    <w:rsid w:val="00C53B44"/>
    <w:rsid w:val="00C573B1"/>
    <w:rsid w:val="00C603CC"/>
    <w:rsid w:val="00C61486"/>
    <w:rsid w:val="00C6560A"/>
    <w:rsid w:val="00C7019C"/>
    <w:rsid w:val="00C8098B"/>
    <w:rsid w:val="00C827B2"/>
    <w:rsid w:val="00C8770E"/>
    <w:rsid w:val="00C87A8C"/>
    <w:rsid w:val="00C955DA"/>
    <w:rsid w:val="00CA1A09"/>
    <w:rsid w:val="00CA41D9"/>
    <w:rsid w:val="00CB15A5"/>
    <w:rsid w:val="00CB1998"/>
    <w:rsid w:val="00CB210B"/>
    <w:rsid w:val="00CB59F8"/>
    <w:rsid w:val="00CB5CEF"/>
    <w:rsid w:val="00CB7928"/>
    <w:rsid w:val="00CC0763"/>
    <w:rsid w:val="00CC07FF"/>
    <w:rsid w:val="00CC1C19"/>
    <w:rsid w:val="00CC22F8"/>
    <w:rsid w:val="00CC42B5"/>
    <w:rsid w:val="00CC6AA8"/>
    <w:rsid w:val="00CD2D33"/>
    <w:rsid w:val="00CD3260"/>
    <w:rsid w:val="00CD5FDE"/>
    <w:rsid w:val="00CD6B4F"/>
    <w:rsid w:val="00CE4B7C"/>
    <w:rsid w:val="00CE55FC"/>
    <w:rsid w:val="00CE58E0"/>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3D29"/>
    <w:rsid w:val="00D34B62"/>
    <w:rsid w:val="00D41E55"/>
    <w:rsid w:val="00D43F33"/>
    <w:rsid w:val="00D52786"/>
    <w:rsid w:val="00D61BD8"/>
    <w:rsid w:val="00D671E5"/>
    <w:rsid w:val="00D6795A"/>
    <w:rsid w:val="00D67F01"/>
    <w:rsid w:val="00D70628"/>
    <w:rsid w:val="00D70B01"/>
    <w:rsid w:val="00D70D1C"/>
    <w:rsid w:val="00D71870"/>
    <w:rsid w:val="00D73AB8"/>
    <w:rsid w:val="00D753C7"/>
    <w:rsid w:val="00D76FB6"/>
    <w:rsid w:val="00D80376"/>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46AD"/>
    <w:rsid w:val="00DC4B3D"/>
    <w:rsid w:val="00DD7060"/>
    <w:rsid w:val="00DD7BFE"/>
    <w:rsid w:val="00DE0C6F"/>
    <w:rsid w:val="00DE1E3D"/>
    <w:rsid w:val="00DE4875"/>
    <w:rsid w:val="00DF2C6B"/>
    <w:rsid w:val="00DF2DA7"/>
    <w:rsid w:val="00E01D06"/>
    <w:rsid w:val="00E02637"/>
    <w:rsid w:val="00E027C0"/>
    <w:rsid w:val="00E044C4"/>
    <w:rsid w:val="00E04A70"/>
    <w:rsid w:val="00E15866"/>
    <w:rsid w:val="00E15D55"/>
    <w:rsid w:val="00E210C5"/>
    <w:rsid w:val="00E250F7"/>
    <w:rsid w:val="00E25A9C"/>
    <w:rsid w:val="00E25ECC"/>
    <w:rsid w:val="00E30D91"/>
    <w:rsid w:val="00E33A8D"/>
    <w:rsid w:val="00E35DFF"/>
    <w:rsid w:val="00E36308"/>
    <w:rsid w:val="00E40064"/>
    <w:rsid w:val="00E4195F"/>
    <w:rsid w:val="00E41CEE"/>
    <w:rsid w:val="00E41D08"/>
    <w:rsid w:val="00E43DEE"/>
    <w:rsid w:val="00E44CC2"/>
    <w:rsid w:val="00E44DC6"/>
    <w:rsid w:val="00E46A0E"/>
    <w:rsid w:val="00E4727A"/>
    <w:rsid w:val="00E54051"/>
    <w:rsid w:val="00E5425F"/>
    <w:rsid w:val="00E6108A"/>
    <w:rsid w:val="00E62757"/>
    <w:rsid w:val="00E627DE"/>
    <w:rsid w:val="00E65E1E"/>
    <w:rsid w:val="00E70147"/>
    <w:rsid w:val="00E709DB"/>
    <w:rsid w:val="00E773A5"/>
    <w:rsid w:val="00E77C55"/>
    <w:rsid w:val="00E80A60"/>
    <w:rsid w:val="00E81BFC"/>
    <w:rsid w:val="00E826D0"/>
    <w:rsid w:val="00E84826"/>
    <w:rsid w:val="00E94550"/>
    <w:rsid w:val="00E94609"/>
    <w:rsid w:val="00E947FB"/>
    <w:rsid w:val="00E94C50"/>
    <w:rsid w:val="00E95883"/>
    <w:rsid w:val="00E95A0A"/>
    <w:rsid w:val="00EA1A3F"/>
    <w:rsid w:val="00EA2966"/>
    <w:rsid w:val="00EB6827"/>
    <w:rsid w:val="00EC25FE"/>
    <w:rsid w:val="00EC305B"/>
    <w:rsid w:val="00ED346B"/>
    <w:rsid w:val="00ED5737"/>
    <w:rsid w:val="00ED5776"/>
    <w:rsid w:val="00ED6157"/>
    <w:rsid w:val="00ED766B"/>
    <w:rsid w:val="00ED7868"/>
    <w:rsid w:val="00EE1BA4"/>
    <w:rsid w:val="00EF05D3"/>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46689"/>
    <w:rsid w:val="00F53C66"/>
    <w:rsid w:val="00F610F6"/>
    <w:rsid w:val="00F61626"/>
    <w:rsid w:val="00F61E00"/>
    <w:rsid w:val="00F6240B"/>
    <w:rsid w:val="00F64849"/>
    <w:rsid w:val="00F66CEF"/>
    <w:rsid w:val="00F66EEE"/>
    <w:rsid w:val="00F7112B"/>
    <w:rsid w:val="00F718A2"/>
    <w:rsid w:val="00F73461"/>
    <w:rsid w:val="00F76C95"/>
    <w:rsid w:val="00F77CDE"/>
    <w:rsid w:val="00F8028E"/>
    <w:rsid w:val="00F84609"/>
    <w:rsid w:val="00F8736E"/>
    <w:rsid w:val="00F8779E"/>
    <w:rsid w:val="00F922D2"/>
    <w:rsid w:val="00F96EFF"/>
    <w:rsid w:val="00FA5143"/>
    <w:rsid w:val="00FB0B0D"/>
    <w:rsid w:val="00FB0C66"/>
    <w:rsid w:val="00FB1C02"/>
    <w:rsid w:val="00FB25E4"/>
    <w:rsid w:val="00FB4055"/>
    <w:rsid w:val="00FB7DA2"/>
    <w:rsid w:val="00FC1AE4"/>
    <w:rsid w:val="00FC6827"/>
    <w:rsid w:val="00FD0CD0"/>
    <w:rsid w:val="00FD104A"/>
    <w:rsid w:val="00FD5104"/>
    <w:rsid w:val="00FE26BB"/>
    <w:rsid w:val="00FE3BDA"/>
    <w:rsid w:val="00FE4356"/>
    <w:rsid w:val="00FE7BBC"/>
    <w:rsid w:val="00FE7FC1"/>
    <w:rsid w:val="00FF26BA"/>
    <w:rsid w:val="00FF2B41"/>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slgi">
    <w:name w:val="s_lgi"/>
    <w:rsid w:val="00407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slgi">
    <w:name w:val="s_lgi"/>
    <w:rsid w:val="0040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2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0E7E-8B15-44F5-BB06-3DC33905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Marinela Mota</cp:lastModifiedBy>
  <cp:revision>11</cp:revision>
  <cp:lastPrinted>2019-09-26T12:44:00Z</cp:lastPrinted>
  <dcterms:created xsi:type="dcterms:W3CDTF">2022-09-13T10:57:00Z</dcterms:created>
  <dcterms:modified xsi:type="dcterms:W3CDTF">2022-09-19T11:39:00Z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