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3E623" w14:textId="33CD1A02" w:rsidR="00C95AB3" w:rsidRPr="00C95AB3" w:rsidRDefault="00C95AB3" w:rsidP="00C95AB3">
      <w:pPr>
        <w:spacing w:after="0" w:line="360" w:lineRule="auto"/>
        <w:rPr>
          <w:rFonts w:ascii="Trebuchet MS" w:eastAsia="Calibri" w:hAnsi="Trebuchet MS" w:cs="Times New Roman"/>
          <w:b/>
          <w:noProof/>
          <w:lang w:val="ro-RO"/>
        </w:rPr>
      </w:pPr>
      <w:r w:rsidRPr="00C95AB3">
        <w:rPr>
          <w:rFonts w:ascii="Trebuchet MS" w:eastAsia="Calibri" w:hAnsi="Trebuchet MS" w:cs="Times New Roman"/>
          <w:b/>
          <w:noProof/>
          <w:lang w:val="ro-RO"/>
        </w:rPr>
        <w:t>AGENȚIA PENTRU PROTECȚIA MEDIULUI CLUJ</w:t>
      </w:r>
    </w:p>
    <w:p w14:paraId="1C33214E" w14:textId="6B18F8D5" w:rsidR="00C95AB3" w:rsidRDefault="00C95AB3" w:rsidP="00C95AB3">
      <w:pPr>
        <w:spacing w:after="0" w:line="360" w:lineRule="auto"/>
        <w:jc w:val="center"/>
        <w:rPr>
          <w:rFonts w:ascii="Trebuchet MS" w:eastAsia="Calibri" w:hAnsi="Trebuchet MS" w:cs="Times New Roman"/>
          <w:b/>
          <w:noProof/>
          <w:lang w:val="ro-RO"/>
        </w:rPr>
      </w:pPr>
    </w:p>
    <w:p w14:paraId="380EF38C" w14:textId="77777777" w:rsidR="00E432B3" w:rsidRDefault="00E432B3" w:rsidP="00C95AB3">
      <w:pPr>
        <w:spacing w:after="0" w:line="360" w:lineRule="auto"/>
        <w:jc w:val="center"/>
        <w:rPr>
          <w:rFonts w:ascii="Trebuchet MS" w:eastAsia="Calibri" w:hAnsi="Trebuchet MS" w:cs="Times New Roman"/>
          <w:b/>
          <w:noProof/>
          <w:lang w:val="ro-RO"/>
        </w:rPr>
      </w:pPr>
    </w:p>
    <w:p w14:paraId="0161DC7E" w14:textId="77777777" w:rsidR="004C24CA" w:rsidRDefault="004C24CA" w:rsidP="00C95AB3">
      <w:pPr>
        <w:spacing w:after="0" w:line="360" w:lineRule="auto"/>
        <w:jc w:val="center"/>
        <w:rPr>
          <w:rFonts w:ascii="Trebuchet MS" w:eastAsia="Calibri" w:hAnsi="Trebuchet MS" w:cs="Times New Roman"/>
          <w:b/>
          <w:noProof/>
          <w:lang w:val="ro-RO"/>
        </w:rPr>
      </w:pPr>
    </w:p>
    <w:p w14:paraId="657E5FA7" w14:textId="6594E572" w:rsidR="00B50194" w:rsidRPr="00C95AB3" w:rsidRDefault="00B50194" w:rsidP="00C95AB3">
      <w:pPr>
        <w:spacing w:after="0" w:line="360" w:lineRule="auto"/>
        <w:jc w:val="center"/>
        <w:rPr>
          <w:rFonts w:ascii="Trebuchet MS" w:eastAsia="Calibri" w:hAnsi="Trebuchet MS" w:cs="Times New Roman"/>
          <w:b/>
          <w:noProof/>
          <w:sz w:val="24"/>
          <w:lang w:val="ro-RO"/>
        </w:rPr>
      </w:pPr>
      <w:r w:rsidRPr="00C95AB3">
        <w:rPr>
          <w:rFonts w:ascii="Trebuchet MS" w:eastAsia="Calibri" w:hAnsi="Trebuchet MS" w:cs="Times New Roman"/>
          <w:b/>
          <w:noProof/>
          <w:sz w:val="24"/>
          <w:lang w:val="ro-RO"/>
        </w:rPr>
        <w:t>AUTORIZAȚIE DE MEDIU</w:t>
      </w:r>
    </w:p>
    <w:p w14:paraId="3C2882E7" w14:textId="528F543A" w:rsidR="00B50194" w:rsidRPr="00C95AB3" w:rsidRDefault="00B50194" w:rsidP="00C95AB3">
      <w:pPr>
        <w:spacing w:after="0" w:line="360" w:lineRule="auto"/>
        <w:jc w:val="center"/>
        <w:rPr>
          <w:rFonts w:ascii="Trebuchet MS" w:eastAsia="Calibri" w:hAnsi="Trebuchet MS" w:cs="Times New Roman"/>
          <w:b/>
          <w:noProof/>
          <w:sz w:val="24"/>
          <w:lang w:val="ro-RO"/>
        </w:rPr>
      </w:pPr>
      <w:r w:rsidRPr="00C95AB3">
        <w:rPr>
          <w:rFonts w:ascii="Trebuchet MS" w:eastAsia="Calibri" w:hAnsi="Trebuchet MS" w:cs="Times New Roman"/>
          <w:b/>
          <w:noProof/>
          <w:sz w:val="24"/>
          <w:lang w:val="ro-RO"/>
        </w:rPr>
        <w:t xml:space="preserve">Nr. </w:t>
      </w:r>
      <w:r w:rsidR="00795BEE">
        <w:rPr>
          <w:rFonts w:ascii="Trebuchet MS" w:eastAsia="Calibri" w:hAnsi="Trebuchet MS" w:cs="Times New Roman"/>
          <w:b/>
          <w:noProof/>
          <w:sz w:val="24"/>
          <w:lang w:val="ro-RO"/>
        </w:rPr>
        <w:t>DRAFT</w:t>
      </w:r>
      <w:r w:rsidR="004154AD" w:rsidRPr="00C95AB3">
        <w:rPr>
          <w:rFonts w:ascii="Trebuchet MS" w:eastAsia="Calibri" w:hAnsi="Trebuchet MS" w:cs="Times New Roman"/>
          <w:b/>
          <w:noProof/>
          <w:color w:val="FF0000"/>
          <w:sz w:val="24"/>
          <w:lang w:val="ro-RO"/>
        </w:rPr>
        <w:t xml:space="preserve"> </w:t>
      </w:r>
      <w:r w:rsidRPr="00C95AB3">
        <w:rPr>
          <w:rFonts w:ascii="Trebuchet MS" w:eastAsia="Calibri" w:hAnsi="Trebuchet MS" w:cs="Times New Roman"/>
          <w:b/>
          <w:noProof/>
          <w:sz w:val="24"/>
          <w:lang w:val="ro-RO"/>
        </w:rPr>
        <w:t>din</w:t>
      </w:r>
      <w:r w:rsidRPr="00C95AB3">
        <w:rPr>
          <w:rFonts w:ascii="Trebuchet MS" w:eastAsia="Calibri" w:hAnsi="Trebuchet MS" w:cs="Times New Roman"/>
          <w:b/>
          <w:noProof/>
          <w:color w:val="FF0000"/>
          <w:sz w:val="24"/>
          <w:lang w:val="ro-RO"/>
        </w:rPr>
        <w:t xml:space="preserve"> </w:t>
      </w:r>
      <w:r w:rsidR="004C24CA">
        <w:rPr>
          <w:rFonts w:ascii="Trebuchet MS" w:eastAsia="Calibri" w:hAnsi="Trebuchet MS" w:cs="Times New Roman"/>
          <w:b/>
          <w:noProof/>
          <w:sz w:val="24"/>
          <w:lang w:val="ro-RO"/>
        </w:rPr>
        <w:t>2</w:t>
      </w:r>
      <w:r w:rsidR="00795BEE">
        <w:rPr>
          <w:rFonts w:ascii="Trebuchet MS" w:eastAsia="Calibri" w:hAnsi="Trebuchet MS" w:cs="Times New Roman"/>
          <w:b/>
          <w:noProof/>
          <w:sz w:val="24"/>
          <w:lang w:val="ro-RO"/>
        </w:rPr>
        <w:t>5</w:t>
      </w:r>
      <w:r w:rsidR="00000E35">
        <w:rPr>
          <w:rFonts w:ascii="Trebuchet MS" w:eastAsia="Calibri" w:hAnsi="Trebuchet MS" w:cs="Times New Roman"/>
          <w:b/>
          <w:noProof/>
          <w:sz w:val="24"/>
          <w:lang w:val="ro-RO"/>
        </w:rPr>
        <w:t>.</w:t>
      </w:r>
      <w:r w:rsidR="004C24CA">
        <w:rPr>
          <w:rFonts w:ascii="Trebuchet MS" w:eastAsia="Calibri" w:hAnsi="Trebuchet MS" w:cs="Times New Roman"/>
          <w:b/>
          <w:noProof/>
          <w:sz w:val="24"/>
          <w:lang w:val="ro-RO"/>
        </w:rPr>
        <w:t>03</w:t>
      </w:r>
      <w:r w:rsidR="00000E35">
        <w:rPr>
          <w:rFonts w:ascii="Trebuchet MS" w:eastAsia="Calibri" w:hAnsi="Trebuchet MS" w:cs="Times New Roman"/>
          <w:b/>
          <w:noProof/>
          <w:sz w:val="24"/>
          <w:lang w:val="ro-RO"/>
        </w:rPr>
        <w:t>.2024</w:t>
      </w:r>
    </w:p>
    <w:p w14:paraId="7932ADB5" w14:textId="49BD540E" w:rsidR="007D1912" w:rsidRDefault="007D1912" w:rsidP="00C95AB3">
      <w:pPr>
        <w:spacing w:after="0" w:line="360" w:lineRule="auto"/>
        <w:rPr>
          <w:rFonts w:ascii="Trebuchet MS" w:eastAsia="Calibri" w:hAnsi="Trebuchet MS" w:cs="Times New Roman"/>
          <w:b/>
          <w:noProof/>
          <w:color w:val="FF0000"/>
          <w:lang w:val="ro-RO"/>
        </w:rPr>
      </w:pPr>
    </w:p>
    <w:p w14:paraId="7F4E6C48" w14:textId="77777777" w:rsidR="00E432B3" w:rsidRPr="00C95AB3" w:rsidRDefault="00E432B3" w:rsidP="00C95AB3">
      <w:pPr>
        <w:spacing w:after="0" w:line="360" w:lineRule="auto"/>
        <w:rPr>
          <w:rFonts w:ascii="Trebuchet MS" w:eastAsia="Calibri" w:hAnsi="Trebuchet MS" w:cs="Times New Roman"/>
          <w:b/>
          <w:noProof/>
          <w:color w:val="FF0000"/>
          <w:lang w:val="ro-RO"/>
        </w:rPr>
      </w:pPr>
    </w:p>
    <w:p w14:paraId="12C2021A" w14:textId="2E061A8B" w:rsidR="0050648C" w:rsidRPr="00C95AB3" w:rsidRDefault="00387951" w:rsidP="00C95AB3">
      <w:pPr>
        <w:spacing w:after="0" w:line="360" w:lineRule="auto"/>
        <w:ind w:firstLine="720"/>
        <w:contextualSpacing/>
        <w:jc w:val="both"/>
        <w:rPr>
          <w:rFonts w:ascii="Trebuchet MS" w:hAnsi="Trebuchet MS" w:cs="Times New Roman"/>
          <w:lang w:val="ro-RO"/>
        </w:rPr>
      </w:pPr>
      <w:r w:rsidRPr="00C95AB3">
        <w:rPr>
          <w:rFonts w:ascii="Trebuchet MS" w:hAnsi="Trebuchet MS" w:cs="Times New Roman"/>
          <w:lang w:val="ro-RO"/>
        </w:rPr>
        <w:t xml:space="preserve">Ca  urmare a cererii adresate de </w:t>
      </w:r>
      <w:r w:rsidR="00795BEE">
        <w:rPr>
          <w:rFonts w:ascii="Trebuchet MS" w:hAnsi="Trebuchet MS" w:cs="Times New Roman"/>
          <w:b/>
          <w:lang w:val="ro-RO"/>
        </w:rPr>
        <w:t>PHYSIOMED APARATURA MEDICALA SRL</w:t>
      </w:r>
      <w:r w:rsidRPr="00C95AB3">
        <w:rPr>
          <w:rFonts w:ascii="Trebuchet MS" w:hAnsi="Trebuchet MS" w:cs="Times New Roman"/>
          <w:b/>
          <w:lang w:val="ro-RO"/>
        </w:rPr>
        <w:t xml:space="preserve">, </w:t>
      </w:r>
      <w:r w:rsidRPr="00C95AB3">
        <w:rPr>
          <w:rFonts w:ascii="Trebuchet MS" w:hAnsi="Trebuchet MS" w:cs="Times New Roman"/>
          <w:lang w:val="ro-RO"/>
        </w:rPr>
        <w:t>cu sediul în</w:t>
      </w:r>
      <w:r w:rsidRPr="00C95AB3">
        <w:rPr>
          <w:rFonts w:ascii="Trebuchet MS" w:hAnsi="Trebuchet MS" w:cs="Times New Roman"/>
          <w:b/>
          <w:lang w:val="ro-RO"/>
        </w:rPr>
        <w:t xml:space="preserve"> </w:t>
      </w:r>
      <w:r w:rsidR="00795BEE">
        <w:rPr>
          <w:rFonts w:ascii="Trebuchet MS" w:hAnsi="Trebuchet MS" w:cs="Times New Roman"/>
          <w:b/>
          <w:lang w:val="ro-RO"/>
        </w:rPr>
        <w:t>municipiul Cluj-Napoca, str. Cronicar Ion Neculce, nr. 10, ap. 1, județul Cluj</w:t>
      </w:r>
      <w:r w:rsidR="0050648C" w:rsidRPr="00C95AB3">
        <w:rPr>
          <w:rFonts w:ascii="Trebuchet MS" w:hAnsi="Trebuchet MS" w:cs="Times New Roman"/>
          <w:lang w:val="ro-RO"/>
        </w:rPr>
        <w:t>,</w:t>
      </w:r>
      <w:r w:rsidRPr="00C95AB3">
        <w:rPr>
          <w:rFonts w:ascii="Trebuchet MS" w:hAnsi="Trebuchet MS" w:cs="Times New Roman"/>
          <w:lang w:val="ro-RO"/>
        </w:rPr>
        <w:t xml:space="preserve"> </w:t>
      </w:r>
      <w:r w:rsidR="00CD5A71" w:rsidRPr="00C95AB3">
        <w:rPr>
          <w:rFonts w:ascii="Trebuchet MS" w:hAnsi="Trebuchet MS" w:cs="Times New Roman"/>
          <w:lang w:val="ro-RO"/>
        </w:rPr>
        <w:t xml:space="preserve">înregistrată la APM Cluj </w:t>
      </w:r>
      <w:r w:rsidRPr="00C95AB3">
        <w:rPr>
          <w:rFonts w:ascii="Trebuchet MS" w:hAnsi="Trebuchet MS" w:cs="Times New Roman"/>
          <w:lang w:val="ro-RO"/>
        </w:rPr>
        <w:t xml:space="preserve">cu numărul </w:t>
      </w:r>
      <w:r w:rsidR="00795BEE">
        <w:rPr>
          <w:rFonts w:ascii="Trebuchet MS" w:hAnsi="Trebuchet MS" w:cs="Times New Roman"/>
          <w:lang w:val="ro-RO"/>
        </w:rPr>
        <w:t>5719/08.03.2024</w:t>
      </w:r>
      <w:r w:rsidR="009B5E22" w:rsidRPr="00C95AB3">
        <w:rPr>
          <w:rFonts w:ascii="Trebuchet MS" w:hAnsi="Trebuchet MS" w:cs="Times New Roman"/>
          <w:lang w:val="ro-RO"/>
        </w:rPr>
        <w:t>,</w:t>
      </w:r>
    </w:p>
    <w:p w14:paraId="37D75971" w14:textId="77777777" w:rsidR="00387951" w:rsidRPr="00C95AB3" w:rsidRDefault="00387951" w:rsidP="00C95AB3">
      <w:pPr>
        <w:spacing w:after="0" w:line="360" w:lineRule="auto"/>
        <w:ind w:firstLine="720"/>
        <w:contextualSpacing/>
        <w:jc w:val="both"/>
        <w:rPr>
          <w:rFonts w:ascii="Trebuchet MS" w:hAnsi="Trebuchet MS" w:cs="Times New Roman"/>
          <w:lang w:val="ro-RO"/>
        </w:rPr>
      </w:pPr>
      <w:r w:rsidRPr="00C95AB3">
        <w:rPr>
          <w:rFonts w:ascii="Trebuchet MS" w:hAnsi="Trebuchet MS" w:cs="Times New Roman"/>
          <w:lang w:val="ro-RO"/>
        </w:rPr>
        <w:t xml:space="preserve">În </w:t>
      </w:r>
      <w:r w:rsidR="0050648C" w:rsidRPr="00C95AB3">
        <w:rPr>
          <w:rFonts w:ascii="Trebuchet MS" w:hAnsi="Trebuchet MS" w:cs="Times New Roman"/>
          <w:lang w:val="ro-RO"/>
        </w:rPr>
        <w:t xml:space="preserve">urma analizării documentelor transmise și </w:t>
      </w:r>
      <w:r w:rsidRPr="00C95AB3">
        <w:rPr>
          <w:rFonts w:ascii="Trebuchet MS" w:hAnsi="Trebuchet MS" w:cs="Times New Roman"/>
          <w:lang w:val="ro-RO"/>
        </w:rPr>
        <w:t xml:space="preserve">a </w:t>
      </w:r>
      <w:r w:rsidR="0050648C" w:rsidRPr="00C95AB3">
        <w:rPr>
          <w:rFonts w:ascii="Trebuchet MS" w:hAnsi="Trebuchet MS" w:cs="Times New Roman"/>
          <w:lang w:val="ro-RO"/>
        </w:rPr>
        <w:t xml:space="preserve">verificării, in baza </w:t>
      </w:r>
      <w:r w:rsidRPr="00C95AB3">
        <w:rPr>
          <w:rFonts w:ascii="Trebuchet MS" w:hAnsi="Trebuchet MS" w:cs="Times New Roman"/>
          <w:lang w:val="ro-RO"/>
        </w:rPr>
        <w:t xml:space="preserve">HG nr. </w:t>
      </w:r>
      <w:r w:rsidR="00B61F5C" w:rsidRPr="00C95AB3">
        <w:rPr>
          <w:rFonts w:ascii="Trebuchet MS" w:hAnsi="Trebuchet MS" w:cs="Times New Roman"/>
          <w:bCs/>
          <w:lang w:val="ro-RO"/>
        </w:rPr>
        <w:t>43/2020 privind organizarea și funcționarea Ministerului Mediului, Apelor și Pădurilor,</w:t>
      </w:r>
      <w:r w:rsidR="00B61F5C" w:rsidRPr="00C95AB3">
        <w:rPr>
          <w:rFonts w:ascii="Trebuchet MS" w:hAnsi="Trebuchet MS" w:cs="Times New Roman"/>
          <w:lang w:val="ro-RO" w:eastAsia="ro-RO"/>
        </w:rPr>
        <w:t xml:space="preserve"> </w:t>
      </w:r>
      <w:r w:rsidR="00B61F5C" w:rsidRPr="00C95AB3">
        <w:rPr>
          <w:rFonts w:ascii="Trebuchet MS" w:hAnsi="Trebuchet MS" w:cs="Times New Roman"/>
          <w:lang w:val="ro-RO"/>
        </w:rPr>
        <w:t>a HG nr.1000/2012 privind reorganizarea și funcționarea Agenției Naționale pentru Protecția Mediului și a instituțiilor publice aflate în subordinea acesteia,</w:t>
      </w:r>
      <w:r w:rsidR="00B61F5C" w:rsidRPr="00C95AB3">
        <w:rPr>
          <w:rFonts w:ascii="Trebuchet MS" w:hAnsi="Trebuchet MS" w:cs="Times New Roman"/>
          <w:lang w:val="ro-RO" w:eastAsia="ro-RO"/>
        </w:rPr>
        <w:t xml:space="preserve"> a </w:t>
      </w:r>
      <w:r w:rsidR="00B61F5C" w:rsidRPr="00C95AB3">
        <w:rPr>
          <w:rFonts w:ascii="Trebuchet MS" w:hAnsi="Trebuchet MS" w:cs="Times New Roman"/>
          <w:lang w:val="ro-RO"/>
        </w:rPr>
        <w:t>OUG nr. 195/2005 privind protecția mediului, aprobată cu modificări și completări prin Legea nr. 265/2006, cu modificările şi completă</w:t>
      </w:r>
      <w:r w:rsidR="007371CC" w:rsidRPr="00C95AB3">
        <w:rPr>
          <w:rFonts w:ascii="Trebuchet MS" w:hAnsi="Trebuchet MS" w:cs="Times New Roman"/>
          <w:lang w:val="ro-RO"/>
        </w:rPr>
        <w:t xml:space="preserve">rile ulterioare, a Ordinului </w:t>
      </w:r>
      <w:r w:rsidR="00B61F5C" w:rsidRPr="00C95AB3">
        <w:rPr>
          <w:rFonts w:ascii="Trebuchet MS" w:hAnsi="Trebuchet MS" w:cs="Times New Roman"/>
          <w:noProof/>
          <w:lang w:val="ro-RO"/>
        </w:rPr>
        <w:t>M</w:t>
      </w:r>
      <w:r w:rsidR="007371CC" w:rsidRPr="00C95AB3">
        <w:rPr>
          <w:rFonts w:ascii="Trebuchet MS" w:hAnsi="Trebuchet MS" w:cs="Times New Roman"/>
          <w:noProof/>
          <w:lang w:val="ro-RO"/>
        </w:rPr>
        <w:t>MDD</w:t>
      </w:r>
      <w:r w:rsidR="00B61F5C" w:rsidRPr="00C95AB3">
        <w:rPr>
          <w:rFonts w:ascii="Trebuchet MS" w:hAnsi="Trebuchet MS" w:cs="Times New Roman"/>
          <w:noProof/>
          <w:lang w:val="ro-RO"/>
        </w:rPr>
        <w:t xml:space="preserve"> nr. 1798/2007 pentru aprobarea Procedurii de emitere a autorizației de mediu, cu modificăr</w:t>
      </w:r>
      <w:r w:rsidR="007371CC" w:rsidRPr="00C95AB3">
        <w:rPr>
          <w:rFonts w:ascii="Trebuchet MS" w:hAnsi="Trebuchet MS" w:cs="Times New Roman"/>
          <w:noProof/>
          <w:lang w:val="ro-RO"/>
        </w:rPr>
        <w:t xml:space="preserve">ile și completările ulterioare </w:t>
      </w:r>
      <w:r w:rsidR="00B61F5C" w:rsidRPr="00C95AB3">
        <w:rPr>
          <w:rFonts w:ascii="Trebuchet MS" w:hAnsi="Trebuchet MS" w:cs="Times New Roman"/>
          <w:lang w:val="ro-RO"/>
        </w:rPr>
        <w:t xml:space="preserve">şi a Ordinului nr. </w:t>
      </w:r>
      <w:r w:rsidR="00B61F5C" w:rsidRPr="00C95AB3">
        <w:rPr>
          <w:rFonts w:ascii="Trebuchet MS" w:hAnsi="Trebuchet MS" w:cs="Times New Roman"/>
          <w:noProof/>
          <w:lang w:val="ro-RO"/>
        </w:rPr>
        <w:t>1150</w:t>
      </w:r>
      <w:r w:rsidR="007371CC" w:rsidRPr="00C95AB3">
        <w:rPr>
          <w:rFonts w:ascii="Trebuchet MS" w:hAnsi="Trebuchet MS" w:cs="Times New Roman"/>
          <w:noProof/>
          <w:lang w:val="ro-RO"/>
        </w:rPr>
        <w:t>/2020</w:t>
      </w:r>
      <w:r w:rsidR="00B61F5C" w:rsidRPr="00C95AB3">
        <w:rPr>
          <w:rFonts w:ascii="Trebuchet MS" w:hAnsi="Trebuchet MS" w:cs="Times New Roman"/>
          <w:noProof/>
          <w:lang w:val="ro-RO"/>
        </w:rPr>
        <w:t xml:space="preserve"> privind aprobarea procedurii de aplicare a vizei anuale a autorizaţiei de mediu şi a au</w:t>
      </w:r>
      <w:r w:rsidR="00265CDC" w:rsidRPr="00C95AB3">
        <w:rPr>
          <w:rFonts w:ascii="Trebuchet MS" w:hAnsi="Trebuchet MS" w:cs="Times New Roman"/>
          <w:noProof/>
          <w:lang w:val="ro-RO"/>
        </w:rPr>
        <w:t>torizaţiei integrate de mediu</w:t>
      </w:r>
      <w:r w:rsidR="001943EA" w:rsidRPr="00C95AB3">
        <w:rPr>
          <w:rFonts w:ascii="Trebuchet MS" w:hAnsi="Trebuchet MS" w:cs="Times New Roman"/>
          <w:noProof/>
          <w:lang w:val="ro-RO"/>
        </w:rPr>
        <w:t>, cu modificările și completările ulterioare,</w:t>
      </w:r>
      <w:r w:rsidR="00B61F5C" w:rsidRPr="00C95AB3">
        <w:rPr>
          <w:rFonts w:ascii="Trebuchet MS" w:hAnsi="Trebuchet MS" w:cs="Times New Roman"/>
          <w:noProof/>
          <w:lang w:val="ro-RO"/>
        </w:rPr>
        <w:t xml:space="preserve"> </w:t>
      </w:r>
      <w:r w:rsidRPr="00C95AB3">
        <w:rPr>
          <w:rFonts w:ascii="Trebuchet MS" w:hAnsi="Trebuchet MS" w:cs="Times New Roman"/>
          <w:lang w:val="ro-RO"/>
        </w:rPr>
        <w:t>se emite:</w:t>
      </w:r>
    </w:p>
    <w:p w14:paraId="5B8F0E27" w14:textId="4BF7ECC6" w:rsidR="00574CE3" w:rsidRDefault="00574CE3" w:rsidP="00C95AB3">
      <w:pPr>
        <w:spacing w:after="0" w:line="360" w:lineRule="auto"/>
        <w:ind w:firstLine="720"/>
        <w:contextualSpacing/>
        <w:jc w:val="both"/>
        <w:rPr>
          <w:rFonts w:ascii="Trebuchet MS" w:hAnsi="Trebuchet MS" w:cs="Times New Roman"/>
          <w:lang w:val="ro-RO"/>
        </w:rPr>
      </w:pPr>
    </w:p>
    <w:p w14:paraId="01434598" w14:textId="77777777" w:rsidR="004C24CA" w:rsidRPr="00C95AB3" w:rsidRDefault="004C24CA" w:rsidP="00C95AB3">
      <w:pPr>
        <w:spacing w:after="0" w:line="360" w:lineRule="auto"/>
        <w:ind w:firstLine="720"/>
        <w:contextualSpacing/>
        <w:jc w:val="both"/>
        <w:rPr>
          <w:rFonts w:ascii="Trebuchet MS" w:hAnsi="Trebuchet MS" w:cs="Times New Roman"/>
          <w:lang w:val="ro-RO"/>
        </w:rPr>
      </w:pPr>
    </w:p>
    <w:p w14:paraId="0DA5267A" w14:textId="77777777" w:rsidR="00387951" w:rsidRPr="00C95AB3" w:rsidRDefault="0050648C" w:rsidP="00C95AB3">
      <w:pPr>
        <w:pStyle w:val="PlainText"/>
        <w:spacing w:line="360" w:lineRule="auto"/>
        <w:jc w:val="center"/>
        <w:rPr>
          <w:rFonts w:ascii="Trebuchet MS" w:hAnsi="Trebuchet MS"/>
          <w:b/>
          <w:bCs/>
          <w:sz w:val="22"/>
          <w:szCs w:val="22"/>
          <w:lang w:val="ro-RO"/>
        </w:rPr>
      </w:pPr>
      <w:r w:rsidRPr="00C95AB3">
        <w:rPr>
          <w:rFonts w:ascii="Trebuchet MS" w:hAnsi="Trebuchet MS"/>
          <w:b/>
          <w:bCs/>
          <w:sz w:val="22"/>
          <w:szCs w:val="22"/>
          <w:lang w:val="ro-RO"/>
        </w:rPr>
        <w:t>AUTORIZAȚ</w:t>
      </w:r>
      <w:r w:rsidR="00387951" w:rsidRPr="00C95AB3">
        <w:rPr>
          <w:rFonts w:ascii="Trebuchet MS" w:hAnsi="Trebuchet MS"/>
          <w:b/>
          <w:bCs/>
          <w:sz w:val="22"/>
          <w:szCs w:val="22"/>
          <w:lang w:val="ro-RO"/>
        </w:rPr>
        <w:t>IA DE MEDIU</w:t>
      </w:r>
    </w:p>
    <w:p w14:paraId="5C497B1D" w14:textId="08956882" w:rsidR="004C24CA" w:rsidRDefault="004C24CA" w:rsidP="00C95AB3">
      <w:pPr>
        <w:pStyle w:val="PlainText"/>
        <w:spacing w:line="360" w:lineRule="auto"/>
        <w:rPr>
          <w:rFonts w:ascii="Trebuchet MS" w:hAnsi="Trebuchet MS"/>
          <w:sz w:val="22"/>
          <w:szCs w:val="22"/>
          <w:lang w:val="ro-RO"/>
        </w:rPr>
      </w:pPr>
    </w:p>
    <w:p w14:paraId="66D6EB3C" w14:textId="77777777" w:rsidR="00E432B3" w:rsidRPr="00C95AB3" w:rsidRDefault="00E432B3" w:rsidP="00C95AB3">
      <w:pPr>
        <w:pStyle w:val="PlainText"/>
        <w:spacing w:line="360" w:lineRule="auto"/>
        <w:rPr>
          <w:rFonts w:ascii="Trebuchet MS" w:hAnsi="Trebuchet MS"/>
          <w:sz w:val="22"/>
          <w:szCs w:val="22"/>
          <w:lang w:val="ro-RO"/>
        </w:rPr>
      </w:pPr>
    </w:p>
    <w:p w14:paraId="25849314" w14:textId="339810C4" w:rsidR="00AF6219" w:rsidRPr="00C95AB3" w:rsidRDefault="00AF6219" w:rsidP="00C95AB3">
      <w:pPr>
        <w:spacing w:after="0" w:line="360" w:lineRule="auto"/>
        <w:contextualSpacing/>
        <w:rPr>
          <w:rFonts w:ascii="Trebuchet MS" w:hAnsi="Trebuchet MS" w:cs="Times New Roman"/>
          <w:b/>
          <w:bCs/>
          <w:lang w:val="ro-RO"/>
        </w:rPr>
      </w:pPr>
      <w:r w:rsidRPr="00C95AB3">
        <w:rPr>
          <w:rFonts w:ascii="Trebuchet MS" w:hAnsi="Trebuchet MS" w:cs="Times New Roman"/>
          <w:b/>
          <w:lang w:val="ro-RO"/>
        </w:rPr>
        <w:t>Titular:</w:t>
      </w:r>
      <w:r w:rsidR="0050648C" w:rsidRPr="00C95AB3">
        <w:rPr>
          <w:rFonts w:ascii="Trebuchet MS" w:hAnsi="Trebuchet MS" w:cs="Times New Roman"/>
          <w:lang w:val="ro-RO"/>
        </w:rPr>
        <w:t xml:space="preserve"> </w:t>
      </w:r>
      <w:r w:rsidR="00795BEE">
        <w:rPr>
          <w:rFonts w:ascii="Trebuchet MS" w:hAnsi="Trebuchet MS" w:cs="Times New Roman"/>
          <w:b/>
          <w:lang w:val="ro-RO"/>
        </w:rPr>
        <w:t>PHYSIOMED APARATURA MEDICALA SRL</w:t>
      </w:r>
    </w:p>
    <w:p w14:paraId="6A0B2341" w14:textId="54FDCA5A" w:rsidR="00387951" w:rsidRPr="00C95AB3" w:rsidRDefault="00337683" w:rsidP="00C95AB3">
      <w:pPr>
        <w:spacing w:after="0" w:line="360" w:lineRule="auto"/>
        <w:contextualSpacing/>
        <w:jc w:val="both"/>
        <w:rPr>
          <w:rFonts w:ascii="Trebuchet MS" w:eastAsia="Times New Roman" w:hAnsi="Trebuchet MS" w:cs="Times New Roman"/>
          <w:b/>
          <w:lang w:val="ro-RO"/>
        </w:rPr>
      </w:pPr>
      <w:r w:rsidRPr="00C95AB3">
        <w:rPr>
          <w:rFonts w:ascii="Trebuchet MS" w:eastAsia="Times New Roman" w:hAnsi="Trebuchet MS" w:cs="Times New Roman"/>
          <w:b/>
          <w:lang w:val="ro-RO"/>
        </w:rPr>
        <w:t>pentru funcţionarea</w:t>
      </w:r>
      <w:r w:rsidR="00D07A6B" w:rsidRPr="00C95AB3">
        <w:rPr>
          <w:rFonts w:ascii="Trebuchet MS" w:eastAsia="Times New Roman" w:hAnsi="Trebuchet MS" w:cs="Times New Roman"/>
          <w:b/>
          <w:lang w:val="ro-RO"/>
        </w:rPr>
        <w:t xml:space="preserve">: </w:t>
      </w:r>
      <w:r w:rsidR="00795BEE">
        <w:rPr>
          <w:rFonts w:ascii="Trebuchet MS" w:eastAsia="Times New Roman" w:hAnsi="Trebuchet MS" w:cs="Times New Roman"/>
          <w:lang w:val="ro-RO"/>
        </w:rPr>
        <w:t>reparații și întreținere aparatură medicală</w:t>
      </w:r>
    </w:p>
    <w:p w14:paraId="48546F45" w14:textId="2A32FB4A" w:rsidR="00D07A6B" w:rsidRPr="00C95AB3" w:rsidRDefault="00337683" w:rsidP="00C95AB3">
      <w:pPr>
        <w:spacing w:after="0" w:line="360" w:lineRule="auto"/>
        <w:contextualSpacing/>
        <w:rPr>
          <w:rFonts w:ascii="Trebuchet MS" w:hAnsi="Trebuchet MS" w:cs="Times New Roman"/>
          <w:lang w:val="ro-RO"/>
        </w:rPr>
      </w:pPr>
      <w:r w:rsidRPr="00C95AB3">
        <w:rPr>
          <w:rFonts w:ascii="Trebuchet MS" w:hAnsi="Trebuchet MS" w:cs="Times New Roman"/>
          <w:b/>
          <w:bCs/>
          <w:lang w:val="ro-RO"/>
        </w:rPr>
        <w:t>Punct de lucru</w:t>
      </w:r>
      <w:r w:rsidR="00387951" w:rsidRPr="00C95AB3">
        <w:rPr>
          <w:rFonts w:ascii="Trebuchet MS" w:hAnsi="Trebuchet MS" w:cs="Times New Roman"/>
          <w:b/>
          <w:bCs/>
          <w:lang w:val="ro-RO"/>
        </w:rPr>
        <w:t xml:space="preserve">: </w:t>
      </w:r>
      <w:bookmarkStart w:id="0" w:name="_GoBack"/>
      <w:r w:rsidR="00883C06">
        <w:rPr>
          <w:rFonts w:ascii="Trebuchet MS" w:hAnsi="Trebuchet MS" w:cs="Times New Roman"/>
          <w:lang w:val="ro-RO"/>
        </w:rPr>
        <w:t xml:space="preserve">municipiul Cluj-Napoca, str. </w:t>
      </w:r>
      <w:r w:rsidR="00795BEE">
        <w:rPr>
          <w:rFonts w:ascii="Trebuchet MS" w:hAnsi="Trebuchet MS" w:cs="Times New Roman"/>
          <w:lang w:val="ro-RO"/>
        </w:rPr>
        <w:t>Calea Turzii, nr. 189A, ap. 1</w:t>
      </w:r>
      <w:r w:rsidR="00883C06">
        <w:rPr>
          <w:rFonts w:ascii="Trebuchet MS" w:hAnsi="Trebuchet MS" w:cs="Times New Roman"/>
          <w:lang w:val="ro-RO"/>
        </w:rPr>
        <w:t>,</w:t>
      </w:r>
      <w:r w:rsidR="0050648C" w:rsidRPr="00C95AB3">
        <w:rPr>
          <w:rFonts w:ascii="Trebuchet MS" w:hAnsi="Trebuchet MS" w:cs="Times New Roman"/>
          <w:lang w:val="ro-RO"/>
        </w:rPr>
        <w:t xml:space="preserve"> județul Cluj</w:t>
      </w:r>
      <w:bookmarkEnd w:id="0"/>
    </w:p>
    <w:p w14:paraId="6A3D912A" w14:textId="423B0A13" w:rsidR="00387951" w:rsidRDefault="00387951" w:rsidP="00C95AB3">
      <w:pPr>
        <w:spacing w:after="0" w:line="360" w:lineRule="auto"/>
        <w:jc w:val="both"/>
        <w:rPr>
          <w:rFonts w:ascii="Trebuchet MS" w:hAnsi="Trebuchet MS" w:cs="Times New Roman"/>
          <w:b/>
          <w:lang w:val="ro-RO"/>
        </w:rPr>
      </w:pPr>
      <w:r w:rsidRPr="00C95AB3">
        <w:rPr>
          <w:rFonts w:ascii="Trebuchet MS" w:hAnsi="Trebuchet MS" w:cs="Times New Roman"/>
          <w:b/>
          <w:lang w:val="ro-RO"/>
        </w:rPr>
        <w:t>care prevede</w:t>
      </w:r>
      <w:r w:rsidR="0050648C" w:rsidRPr="00C95AB3">
        <w:rPr>
          <w:rFonts w:ascii="Trebuchet MS" w:hAnsi="Trebuchet MS" w:cs="Times New Roman"/>
          <w:b/>
          <w:lang w:val="ro-RO"/>
        </w:rPr>
        <w:t xml:space="preserve"> desfășurarea următoarelor activităț</w:t>
      </w:r>
      <w:r w:rsidR="0063541A" w:rsidRPr="00C95AB3">
        <w:rPr>
          <w:rFonts w:ascii="Trebuchet MS" w:hAnsi="Trebuchet MS" w:cs="Times New Roman"/>
          <w:b/>
          <w:lang w:val="ro-RO"/>
        </w:rPr>
        <w:t>i (conform cod CAEN)</w:t>
      </w:r>
      <w:r w:rsidRPr="00C95AB3">
        <w:rPr>
          <w:rFonts w:ascii="Trebuchet MS" w:hAnsi="Trebuchet MS" w:cs="Times New Roman"/>
          <w:b/>
          <w:lang w:val="ro-RO"/>
        </w:rPr>
        <w:t xml:space="preserve">: </w:t>
      </w:r>
    </w:p>
    <w:p w14:paraId="6DFE538A" w14:textId="77777777" w:rsidR="00E432B3" w:rsidRPr="00C95AB3" w:rsidRDefault="00E432B3" w:rsidP="00C95AB3">
      <w:pPr>
        <w:spacing w:after="0" w:line="360" w:lineRule="auto"/>
        <w:jc w:val="both"/>
        <w:rPr>
          <w:rFonts w:ascii="Trebuchet MS" w:hAnsi="Trebuchet MS" w:cs="Times New Roman"/>
          <w:b/>
          <w:lang w:val="ro-RO"/>
        </w:rPr>
      </w:pP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38"/>
        <w:gridCol w:w="3280"/>
        <w:gridCol w:w="1559"/>
        <w:gridCol w:w="3554"/>
      </w:tblGrid>
      <w:tr w:rsidR="0063541A" w:rsidRPr="00C95AB3" w14:paraId="07E2453F" w14:textId="77777777" w:rsidTr="004C24CA">
        <w:tc>
          <w:tcPr>
            <w:tcW w:w="1638" w:type="dxa"/>
            <w:shd w:val="clear" w:color="auto" w:fill="C0C0C0"/>
          </w:tcPr>
          <w:p w14:paraId="5B4A9CAD" w14:textId="77777777" w:rsidR="0063541A" w:rsidRPr="00A344A2" w:rsidRDefault="0063541A" w:rsidP="00A344A2">
            <w:pPr>
              <w:spacing w:after="0" w:line="276" w:lineRule="auto"/>
              <w:jc w:val="center"/>
              <w:rPr>
                <w:rFonts w:ascii="Trebuchet MS" w:eastAsia="Calibri" w:hAnsi="Trebuchet MS" w:cs="Times New Roman"/>
                <w:b/>
                <w:sz w:val="20"/>
                <w:lang w:val="ro-RO"/>
              </w:rPr>
            </w:pPr>
            <w:r w:rsidRPr="00A344A2">
              <w:rPr>
                <w:rFonts w:ascii="Trebuchet MS" w:eastAsia="Calibri" w:hAnsi="Trebuchet MS" w:cs="Times New Roman"/>
                <w:b/>
                <w:sz w:val="20"/>
                <w:lang w:val="ro-RO"/>
              </w:rPr>
              <w:lastRenderedPageBreak/>
              <w:t>Cod CAEN Rev.2</w:t>
            </w:r>
          </w:p>
        </w:tc>
        <w:tc>
          <w:tcPr>
            <w:tcW w:w="3280" w:type="dxa"/>
            <w:shd w:val="clear" w:color="auto" w:fill="C0C0C0"/>
          </w:tcPr>
          <w:p w14:paraId="58698305" w14:textId="77777777" w:rsidR="0063541A" w:rsidRPr="00A344A2" w:rsidRDefault="0063541A" w:rsidP="00A344A2">
            <w:pPr>
              <w:spacing w:after="0" w:line="276" w:lineRule="auto"/>
              <w:jc w:val="center"/>
              <w:rPr>
                <w:rFonts w:ascii="Trebuchet MS" w:eastAsia="Calibri" w:hAnsi="Trebuchet MS" w:cs="Times New Roman"/>
                <w:b/>
                <w:sz w:val="20"/>
                <w:lang w:val="ro-RO"/>
              </w:rPr>
            </w:pPr>
            <w:r w:rsidRPr="00A344A2">
              <w:rPr>
                <w:rFonts w:ascii="Trebuchet MS" w:eastAsia="Calibri" w:hAnsi="Trebuchet MS" w:cs="Times New Roman"/>
                <w:b/>
                <w:sz w:val="20"/>
                <w:lang w:val="ro-RO"/>
              </w:rPr>
              <w:t>Denumire activitate CAEN Rev. 2</w:t>
            </w:r>
          </w:p>
        </w:tc>
        <w:tc>
          <w:tcPr>
            <w:tcW w:w="1559" w:type="dxa"/>
            <w:shd w:val="clear" w:color="auto" w:fill="C0C0C0"/>
          </w:tcPr>
          <w:p w14:paraId="62D43F6A" w14:textId="77777777" w:rsidR="0063541A" w:rsidRPr="00A344A2" w:rsidRDefault="0063541A" w:rsidP="00A344A2">
            <w:pPr>
              <w:spacing w:after="0" w:line="276" w:lineRule="auto"/>
              <w:jc w:val="center"/>
              <w:rPr>
                <w:rFonts w:ascii="Trebuchet MS" w:eastAsia="Calibri" w:hAnsi="Trebuchet MS" w:cs="Times New Roman"/>
                <w:b/>
                <w:sz w:val="20"/>
                <w:lang w:val="ro-RO"/>
              </w:rPr>
            </w:pPr>
            <w:r w:rsidRPr="00A344A2">
              <w:rPr>
                <w:rFonts w:ascii="Trebuchet MS" w:eastAsia="Calibri" w:hAnsi="Trebuchet MS" w:cs="Times New Roman"/>
                <w:b/>
                <w:sz w:val="20"/>
                <w:lang w:val="ro-RO"/>
              </w:rPr>
              <w:t>Cod CAEN Rev.1</w:t>
            </w:r>
          </w:p>
        </w:tc>
        <w:tc>
          <w:tcPr>
            <w:tcW w:w="3554" w:type="dxa"/>
            <w:shd w:val="clear" w:color="auto" w:fill="C0C0C0"/>
          </w:tcPr>
          <w:p w14:paraId="0391B53B" w14:textId="77777777" w:rsidR="0063541A" w:rsidRPr="00A344A2" w:rsidRDefault="0063541A" w:rsidP="00A344A2">
            <w:pPr>
              <w:spacing w:after="0" w:line="276" w:lineRule="auto"/>
              <w:jc w:val="center"/>
              <w:rPr>
                <w:rFonts w:ascii="Trebuchet MS" w:eastAsia="Calibri" w:hAnsi="Trebuchet MS" w:cs="Times New Roman"/>
                <w:b/>
                <w:sz w:val="20"/>
                <w:lang w:val="ro-RO"/>
              </w:rPr>
            </w:pPr>
            <w:r w:rsidRPr="00A344A2">
              <w:rPr>
                <w:rFonts w:ascii="Trebuchet MS" w:eastAsia="Calibri" w:hAnsi="Trebuchet MS" w:cs="Times New Roman"/>
                <w:b/>
                <w:sz w:val="20"/>
                <w:lang w:val="ro-RO"/>
              </w:rPr>
              <w:t>Denumire activitate CAEN Rev.1</w:t>
            </w:r>
          </w:p>
        </w:tc>
      </w:tr>
      <w:tr w:rsidR="0063541A" w:rsidRPr="00C95AB3" w14:paraId="6F6EF4E8" w14:textId="77777777" w:rsidTr="004C24CA">
        <w:trPr>
          <w:trHeight w:val="912"/>
        </w:trPr>
        <w:tc>
          <w:tcPr>
            <w:tcW w:w="1638" w:type="dxa"/>
            <w:shd w:val="clear" w:color="auto" w:fill="auto"/>
          </w:tcPr>
          <w:p w14:paraId="0E8726D4" w14:textId="23260629" w:rsidR="0063541A" w:rsidRPr="00A344A2" w:rsidRDefault="00795BEE" w:rsidP="00A344A2">
            <w:pPr>
              <w:spacing w:before="40" w:after="0" w:line="276" w:lineRule="auto"/>
              <w:jc w:val="center"/>
              <w:rPr>
                <w:rFonts w:ascii="Trebuchet MS" w:hAnsi="Trebuchet MS" w:cs="Times New Roman"/>
                <w:sz w:val="20"/>
                <w:lang w:val="ro-RO"/>
              </w:rPr>
            </w:pPr>
            <w:r>
              <w:rPr>
                <w:rFonts w:ascii="Trebuchet MS" w:hAnsi="Trebuchet MS" w:cs="Times New Roman"/>
                <w:sz w:val="20"/>
                <w:lang w:val="ro-RO"/>
              </w:rPr>
              <w:t>3313</w:t>
            </w:r>
          </w:p>
        </w:tc>
        <w:tc>
          <w:tcPr>
            <w:tcW w:w="3280" w:type="dxa"/>
            <w:shd w:val="clear" w:color="auto" w:fill="auto"/>
          </w:tcPr>
          <w:p w14:paraId="71E95B8B" w14:textId="077CD1A8" w:rsidR="0063541A" w:rsidRPr="00A344A2" w:rsidRDefault="00795BEE" w:rsidP="00A344A2">
            <w:pPr>
              <w:spacing w:before="40" w:after="0" w:line="276" w:lineRule="auto"/>
              <w:jc w:val="center"/>
              <w:rPr>
                <w:rFonts w:ascii="Trebuchet MS" w:hAnsi="Trebuchet MS" w:cs="Times New Roman"/>
                <w:sz w:val="20"/>
                <w:lang w:val="ro-RO"/>
              </w:rPr>
            </w:pPr>
            <w:r w:rsidRPr="00795BEE">
              <w:rPr>
                <w:rFonts w:ascii="Trebuchet MS" w:hAnsi="Trebuchet MS" w:cs="Times New Roman"/>
                <w:sz w:val="20"/>
                <w:lang w:val="ro-RO"/>
              </w:rPr>
              <w:t>Repararea echipamentelor electronice şi optice</w:t>
            </w:r>
          </w:p>
        </w:tc>
        <w:tc>
          <w:tcPr>
            <w:tcW w:w="1559" w:type="dxa"/>
            <w:shd w:val="clear" w:color="auto" w:fill="auto"/>
          </w:tcPr>
          <w:p w14:paraId="2069DD1B" w14:textId="73B4B3B7" w:rsidR="0063541A" w:rsidRPr="00A344A2" w:rsidRDefault="00795BEE" w:rsidP="00A344A2">
            <w:pPr>
              <w:spacing w:before="40" w:after="0" w:line="276" w:lineRule="auto"/>
              <w:jc w:val="center"/>
              <w:rPr>
                <w:rFonts w:ascii="Trebuchet MS" w:hAnsi="Trebuchet MS" w:cs="Times New Roman"/>
                <w:sz w:val="20"/>
                <w:lang w:val="ro-RO"/>
              </w:rPr>
            </w:pPr>
            <w:r>
              <w:rPr>
                <w:rFonts w:ascii="Trebuchet MS" w:hAnsi="Trebuchet MS" w:cs="Times New Roman"/>
                <w:sz w:val="20"/>
                <w:lang w:val="ro-RO"/>
              </w:rPr>
              <w:t>3310</w:t>
            </w:r>
          </w:p>
        </w:tc>
        <w:tc>
          <w:tcPr>
            <w:tcW w:w="3554" w:type="dxa"/>
            <w:shd w:val="clear" w:color="auto" w:fill="auto"/>
          </w:tcPr>
          <w:p w14:paraId="18542728" w14:textId="50FB164E" w:rsidR="0063541A" w:rsidRPr="00A344A2" w:rsidRDefault="00795BEE" w:rsidP="00A344A2">
            <w:pPr>
              <w:spacing w:before="40" w:after="0" w:line="276" w:lineRule="auto"/>
              <w:jc w:val="center"/>
              <w:rPr>
                <w:rFonts w:ascii="Trebuchet MS" w:hAnsi="Trebuchet MS" w:cs="Times New Roman"/>
                <w:sz w:val="20"/>
                <w:lang w:val="ro-RO"/>
              </w:rPr>
            </w:pPr>
            <w:r w:rsidRPr="00795BEE">
              <w:rPr>
                <w:rFonts w:ascii="Trebuchet MS" w:hAnsi="Trebuchet MS" w:cs="Times New Roman"/>
                <w:sz w:val="20"/>
                <w:lang w:val="ro-RO"/>
              </w:rPr>
              <w:t>Producţia de aparatură şi instrumente medicale</w:t>
            </w:r>
          </w:p>
        </w:tc>
      </w:tr>
    </w:tbl>
    <w:p w14:paraId="6467A185" w14:textId="77777777" w:rsidR="004C24CA" w:rsidRDefault="004C24CA" w:rsidP="004C24CA">
      <w:pPr>
        <w:spacing w:after="0" w:line="240" w:lineRule="auto"/>
        <w:contextualSpacing/>
        <w:jc w:val="both"/>
        <w:rPr>
          <w:rFonts w:ascii="Trebuchet MS" w:hAnsi="Trebuchet MS" w:cs="Times New Roman"/>
          <w:b/>
          <w:lang w:val="ro-RO"/>
        </w:rPr>
      </w:pPr>
    </w:p>
    <w:p w14:paraId="054680A5" w14:textId="164EB44D" w:rsidR="00387951" w:rsidRPr="00C95AB3" w:rsidRDefault="002B052D" w:rsidP="00C95AB3">
      <w:pPr>
        <w:spacing w:after="0" w:line="360" w:lineRule="auto"/>
        <w:contextualSpacing/>
        <w:jc w:val="both"/>
        <w:rPr>
          <w:rFonts w:ascii="Trebuchet MS" w:hAnsi="Trebuchet MS" w:cs="Times New Roman"/>
          <w:b/>
          <w:lang w:val="ro-RO"/>
        </w:rPr>
      </w:pPr>
      <w:r w:rsidRPr="00C95AB3">
        <w:rPr>
          <w:rFonts w:ascii="Trebuchet MS" w:hAnsi="Trebuchet MS" w:cs="Times New Roman"/>
          <w:b/>
          <w:lang w:val="ro-RO"/>
        </w:rPr>
        <w:t xml:space="preserve">Documentaţia </w:t>
      </w:r>
      <w:r w:rsidR="00387951" w:rsidRPr="00C95AB3">
        <w:rPr>
          <w:rFonts w:ascii="Trebuchet MS" w:hAnsi="Trebuchet MS" w:cs="Times New Roman"/>
          <w:b/>
          <w:lang w:val="ro-RO"/>
        </w:rPr>
        <w:t xml:space="preserve">conține: </w:t>
      </w:r>
    </w:p>
    <w:p w14:paraId="7CC1ED30" w14:textId="35C2DA48" w:rsidR="002B052D" w:rsidRPr="00C95AB3" w:rsidRDefault="00387951" w:rsidP="00C43A2E">
      <w:pPr>
        <w:pStyle w:val="ListParagraph"/>
        <w:numPr>
          <w:ilvl w:val="0"/>
          <w:numId w:val="6"/>
        </w:numPr>
        <w:spacing w:after="0" w:line="360" w:lineRule="auto"/>
        <w:ind w:left="284"/>
        <w:jc w:val="both"/>
        <w:rPr>
          <w:rFonts w:ascii="Trebuchet MS" w:hAnsi="Trebuchet MS" w:cs="Times New Roman"/>
          <w:lang w:val="ro-RO"/>
        </w:rPr>
      </w:pPr>
      <w:r w:rsidRPr="00C95AB3">
        <w:rPr>
          <w:rFonts w:ascii="Trebuchet MS" w:hAnsi="Trebuchet MS" w:cs="Times New Roman"/>
          <w:lang w:val="ro-RO"/>
        </w:rPr>
        <w:t>Fişă de prezentare şi declaraţie întocmită</w:t>
      </w:r>
      <w:r w:rsidR="0050648C" w:rsidRPr="00C95AB3">
        <w:rPr>
          <w:rFonts w:ascii="Trebuchet MS" w:hAnsi="Trebuchet MS" w:cs="Times New Roman"/>
          <w:lang w:val="ro-RO"/>
        </w:rPr>
        <w:t xml:space="preserve"> de </w:t>
      </w:r>
      <w:r w:rsidR="00D458FF">
        <w:rPr>
          <w:rFonts w:ascii="Trebuchet MS" w:hAnsi="Trebuchet MS" w:cs="Times New Roman"/>
          <w:lang w:val="ro-RO"/>
        </w:rPr>
        <w:t>Dana Gabriela DRĂGAN</w:t>
      </w:r>
      <w:r w:rsidR="00807BC2" w:rsidRPr="00C95AB3">
        <w:rPr>
          <w:rFonts w:ascii="Trebuchet MS" w:hAnsi="Trebuchet MS"/>
          <w:lang w:val="ro-RO"/>
        </w:rPr>
        <w:t>;</w:t>
      </w:r>
    </w:p>
    <w:p w14:paraId="36B553EF" w14:textId="77777777" w:rsidR="0050648C" w:rsidRPr="00C95AB3" w:rsidRDefault="001943EA" w:rsidP="00C43A2E">
      <w:pPr>
        <w:pStyle w:val="ListParagraph"/>
        <w:numPr>
          <w:ilvl w:val="0"/>
          <w:numId w:val="6"/>
        </w:numPr>
        <w:spacing w:after="0" w:line="360" w:lineRule="auto"/>
        <w:ind w:left="284"/>
        <w:jc w:val="both"/>
        <w:rPr>
          <w:rFonts w:ascii="Trebuchet MS" w:hAnsi="Trebuchet MS" w:cs="Times New Roman"/>
          <w:lang w:val="ro-RO"/>
        </w:rPr>
      </w:pPr>
      <w:r w:rsidRPr="00C95AB3">
        <w:rPr>
          <w:rFonts w:ascii="Trebuchet MS" w:hAnsi="Trebuchet MS" w:cs="Times New Roman"/>
          <w:lang w:val="ro-RO"/>
        </w:rPr>
        <w:t>OP</w:t>
      </w:r>
      <w:r w:rsidR="00551042" w:rsidRPr="00C95AB3">
        <w:rPr>
          <w:rFonts w:ascii="Trebuchet MS" w:hAnsi="Trebuchet MS" w:cs="Times New Roman"/>
          <w:lang w:val="ro-RO"/>
        </w:rPr>
        <w:t>,</w:t>
      </w:r>
      <w:r w:rsidR="00C519F0" w:rsidRPr="00C95AB3">
        <w:rPr>
          <w:rFonts w:ascii="Trebuchet MS" w:hAnsi="Trebuchet MS" w:cs="Times New Roman"/>
          <w:lang w:val="ro-RO"/>
        </w:rPr>
        <w:t xml:space="preserve"> </w:t>
      </w:r>
      <w:r w:rsidR="00807BC2" w:rsidRPr="00C95AB3">
        <w:rPr>
          <w:rFonts w:ascii="Trebuchet MS" w:hAnsi="Trebuchet MS" w:cs="Times New Roman"/>
          <w:lang w:val="ro-RO"/>
        </w:rPr>
        <w:t>reprezentând tari</w:t>
      </w:r>
      <w:r w:rsidR="00551042" w:rsidRPr="00C95AB3">
        <w:rPr>
          <w:rFonts w:ascii="Trebuchet MS" w:hAnsi="Trebuchet MS" w:cs="Times New Roman"/>
          <w:lang w:val="ro-RO"/>
        </w:rPr>
        <w:t>f</w:t>
      </w:r>
      <w:r w:rsidRPr="00C95AB3">
        <w:rPr>
          <w:rFonts w:ascii="Trebuchet MS" w:hAnsi="Trebuchet MS" w:cs="Times New Roman"/>
          <w:lang w:val="ro-RO"/>
        </w:rPr>
        <w:t>ul de 500 lei pentru</w:t>
      </w:r>
      <w:r w:rsidR="00551042" w:rsidRPr="00C95AB3">
        <w:rPr>
          <w:rFonts w:ascii="Trebuchet MS" w:hAnsi="Trebuchet MS" w:cs="Times New Roman"/>
          <w:lang w:val="ro-RO"/>
        </w:rPr>
        <w:t xml:space="preserve"> emitere</w:t>
      </w:r>
      <w:r w:rsidRPr="00C95AB3">
        <w:rPr>
          <w:rFonts w:ascii="Trebuchet MS" w:hAnsi="Trebuchet MS" w:cs="Times New Roman"/>
          <w:lang w:val="ro-RO"/>
        </w:rPr>
        <w:t>a</w:t>
      </w:r>
      <w:r w:rsidR="00551042" w:rsidRPr="00C95AB3">
        <w:rPr>
          <w:rFonts w:ascii="Trebuchet MS" w:hAnsi="Trebuchet MS" w:cs="Times New Roman"/>
          <w:lang w:val="ro-RO"/>
        </w:rPr>
        <w:t xml:space="preserve"> autorizaţie</w:t>
      </w:r>
      <w:r w:rsidRPr="00C95AB3">
        <w:rPr>
          <w:rFonts w:ascii="Trebuchet MS" w:hAnsi="Trebuchet MS" w:cs="Times New Roman"/>
          <w:lang w:val="ro-RO"/>
        </w:rPr>
        <w:t>i</w:t>
      </w:r>
      <w:r w:rsidR="00551042" w:rsidRPr="00C95AB3">
        <w:rPr>
          <w:rFonts w:ascii="Trebuchet MS" w:hAnsi="Trebuchet MS" w:cs="Times New Roman"/>
          <w:lang w:val="ro-RO"/>
        </w:rPr>
        <w:t xml:space="preserve"> de mediu;</w:t>
      </w:r>
    </w:p>
    <w:p w14:paraId="6561B749" w14:textId="77777777" w:rsidR="00807BC2" w:rsidRPr="00C95AB3" w:rsidRDefault="003F54DB" w:rsidP="00C43A2E">
      <w:pPr>
        <w:pStyle w:val="ListParagraph"/>
        <w:numPr>
          <w:ilvl w:val="0"/>
          <w:numId w:val="6"/>
        </w:numPr>
        <w:spacing w:after="0" w:line="360" w:lineRule="auto"/>
        <w:ind w:left="284"/>
        <w:jc w:val="both"/>
        <w:rPr>
          <w:rFonts w:ascii="Trebuchet MS" w:hAnsi="Trebuchet MS" w:cs="Times New Roman"/>
          <w:lang w:val="ro-RO"/>
        </w:rPr>
      </w:pPr>
      <w:r w:rsidRPr="00C95AB3">
        <w:rPr>
          <w:rFonts w:ascii="Trebuchet MS" w:hAnsi="Trebuchet MS" w:cs="Times New Roman"/>
          <w:lang w:val="ro-RO"/>
        </w:rPr>
        <w:t>A</w:t>
      </w:r>
      <w:r w:rsidR="00807BC2" w:rsidRPr="00C95AB3">
        <w:rPr>
          <w:rFonts w:ascii="Trebuchet MS" w:hAnsi="Trebuchet MS" w:cs="Times New Roman"/>
          <w:lang w:val="ro-RO"/>
        </w:rPr>
        <w:t xml:space="preserve">nunţ ziar - </w:t>
      </w:r>
      <w:r w:rsidR="00807BC2" w:rsidRPr="00C95AB3">
        <w:rPr>
          <w:rFonts w:ascii="Trebuchet MS" w:hAnsi="Trebuchet MS" w:cs="Times New Roman"/>
          <w:noProof/>
          <w:lang w:val="ro-RO"/>
        </w:rPr>
        <w:t>mediatizare solicitare Autorizaţie de Mediu</w:t>
      </w:r>
      <w:r w:rsidR="00807BC2" w:rsidRPr="00C95AB3">
        <w:rPr>
          <w:rFonts w:ascii="Trebuchet MS" w:hAnsi="Trebuchet MS"/>
          <w:lang w:val="ro-RO"/>
        </w:rPr>
        <w:t>;</w:t>
      </w:r>
    </w:p>
    <w:p w14:paraId="3455A8F7" w14:textId="32899A5B" w:rsidR="00D458FF" w:rsidRDefault="00D458FF" w:rsidP="00C43A2E">
      <w:pPr>
        <w:pStyle w:val="ListParagraph"/>
        <w:numPr>
          <w:ilvl w:val="0"/>
          <w:numId w:val="6"/>
        </w:numPr>
        <w:spacing w:after="0" w:line="360" w:lineRule="auto"/>
        <w:ind w:left="284"/>
        <w:jc w:val="both"/>
        <w:rPr>
          <w:rFonts w:ascii="Trebuchet MS" w:hAnsi="Trebuchet MS" w:cs="Times New Roman"/>
          <w:lang w:val="ro-RO"/>
        </w:rPr>
      </w:pPr>
      <w:r>
        <w:rPr>
          <w:rFonts w:ascii="Trebuchet MS" w:hAnsi="Trebuchet MS" w:cs="Times New Roman"/>
          <w:lang w:val="ro-RO"/>
        </w:rPr>
        <w:t>Declarație pe propria răspundere privind respectarea Regulamentului 1272/2008/CE;</w:t>
      </w:r>
    </w:p>
    <w:p w14:paraId="63F36D79" w14:textId="06E9DEEA" w:rsidR="00D458FF" w:rsidRDefault="00D458FF" w:rsidP="00C43A2E">
      <w:pPr>
        <w:pStyle w:val="ListParagraph"/>
        <w:numPr>
          <w:ilvl w:val="0"/>
          <w:numId w:val="6"/>
        </w:numPr>
        <w:spacing w:after="0" w:line="360" w:lineRule="auto"/>
        <w:ind w:left="284"/>
        <w:jc w:val="both"/>
        <w:rPr>
          <w:rFonts w:ascii="Trebuchet MS" w:hAnsi="Trebuchet MS" w:cs="Times New Roman"/>
          <w:lang w:val="ro-RO"/>
        </w:rPr>
      </w:pPr>
      <w:r>
        <w:rPr>
          <w:rFonts w:ascii="Trebuchet MS" w:hAnsi="Trebuchet MS" w:cs="Times New Roman"/>
          <w:lang w:val="ro-RO"/>
        </w:rPr>
        <w:t>Contract de închiriere nr. 5007733 din 07.06.2017, încheiat cu MAIER HORIA GHEORGHE și actul adițional nr. 4;</w:t>
      </w:r>
    </w:p>
    <w:p w14:paraId="2C5A8C13" w14:textId="4B7E376F" w:rsidR="00D458FF" w:rsidRDefault="00D458FF" w:rsidP="00C43A2E">
      <w:pPr>
        <w:pStyle w:val="ListParagraph"/>
        <w:numPr>
          <w:ilvl w:val="0"/>
          <w:numId w:val="6"/>
        </w:numPr>
        <w:spacing w:after="0" w:line="360" w:lineRule="auto"/>
        <w:ind w:left="284"/>
        <w:jc w:val="both"/>
        <w:rPr>
          <w:rFonts w:ascii="Trebuchet MS" w:hAnsi="Trebuchet MS" w:cs="Times New Roman"/>
          <w:lang w:val="ro-RO"/>
        </w:rPr>
      </w:pPr>
      <w:r>
        <w:rPr>
          <w:rFonts w:ascii="Trebuchet MS" w:hAnsi="Trebuchet MS" w:cs="Times New Roman"/>
          <w:lang w:val="ro-RO"/>
        </w:rPr>
        <w:t>Notificare de certificare a conformității nr. 113/29.01.2018, emis de Direcția de Sănătate Publică a Județului Cluj;</w:t>
      </w:r>
    </w:p>
    <w:p w14:paraId="442184CD" w14:textId="0CBBDB9A" w:rsidR="00D458FF" w:rsidRDefault="00D458FF" w:rsidP="00C43A2E">
      <w:pPr>
        <w:pStyle w:val="ListParagraph"/>
        <w:numPr>
          <w:ilvl w:val="0"/>
          <w:numId w:val="6"/>
        </w:numPr>
        <w:spacing w:after="0" w:line="360" w:lineRule="auto"/>
        <w:ind w:left="284"/>
        <w:jc w:val="both"/>
        <w:rPr>
          <w:rFonts w:ascii="Trebuchet MS" w:hAnsi="Trebuchet MS" w:cs="Times New Roman"/>
          <w:lang w:val="ro-RO"/>
        </w:rPr>
      </w:pPr>
      <w:r>
        <w:rPr>
          <w:rFonts w:ascii="Trebuchet MS" w:hAnsi="Trebuchet MS" w:cs="Times New Roman"/>
          <w:lang w:val="ro-RO"/>
        </w:rPr>
        <w:t>Declarație pe propria răspundere privind desfășurarea activității cu codul CAEN 7219;</w:t>
      </w:r>
    </w:p>
    <w:p w14:paraId="1DE469E8" w14:textId="6252073A" w:rsidR="00D458FF" w:rsidRDefault="00D458FF" w:rsidP="00C43A2E">
      <w:pPr>
        <w:pStyle w:val="ListParagraph"/>
        <w:numPr>
          <w:ilvl w:val="0"/>
          <w:numId w:val="6"/>
        </w:numPr>
        <w:spacing w:after="0" w:line="360" w:lineRule="auto"/>
        <w:ind w:left="284"/>
        <w:jc w:val="both"/>
        <w:rPr>
          <w:rFonts w:ascii="Trebuchet MS" w:hAnsi="Trebuchet MS" w:cs="Times New Roman"/>
          <w:lang w:val="ro-RO"/>
        </w:rPr>
      </w:pPr>
      <w:r>
        <w:rPr>
          <w:rFonts w:ascii="Trebuchet MS" w:hAnsi="Trebuchet MS" w:cs="Times New Roman"/>
          <w:lang w:val="ro-RO"/>
        </w:rPr>
        <w:t>Protocol de colaborare privind colectarea deșeurilor de echipamen</w:t>
      </w:r>
      <w:r w:rsidR="00573670">
        <w:rPr>
          <w:rFonts w:ascii="Trebuchet MS" w:hAnsi="Trebuchet MS" w:cs="Times New Roman"/>
          <w:lang w:val="ro-RO"/>
        </w:rPr>
        <w:t>te electrice și electronice din data de 22.08.2023, încheiat cu ASOCIAȚIA CENTRUL NAȚIONAL DE RECICLARE ELECTRICE ȘI ELECTRONICE;</w:t>
      </w:r>
    </w:p>
    <w:p w14:paraId="7FEC2BDC" w14:textId="03E4266A" w:rsidR="00573670" w:rsidRDefault="00573670" w:rsidP="00C43A2E">
      <w:pPr>
        <w:pStyle w:val="ListParagraph"/>
        <w:numPr>
          <w:ilvl w:val="0"/>
          <w:numId w:val="6"/>
        </w:numPr>
        <w:spacing w:after="0" w:line="360" w:lineRule="auto"/>
        <w:ind w:left="284"/>
        <w:jc w:val="both"/>
        <w:rPr>
          <w:rFonts w:ascii="Trebuchet MS" w:hAnsi="Trebuchet MS" w:cs="Times New Roman"/>
          <w:lang w:val="ro-RO"/>
        </w:rPr>
      </w:pPr>
      <w:r>
        <w:rPr>
          <w:rFonts w:ascii="Trebuchet MS" w:hAnsi="Trebuchet MS" w:cs="Times New Roman"/>
          <w:lang w:val="ro-RO"/>
        </w:rPr>
        <w:t>Contract de prestări servicii de colectare a deșeurilor municipale pentru utilizatorii non-casnici nr. CJL101CJNAE-003982 din 25.04.2023, încheiat cu SUPERCOM SA, anexele nr. 1-4 și actul adițional nr. 1 la contract;</w:t>
      </w:r>
    </w:p>
    <w:p w14:paraId="0C083D7F" w14:textId="75C0F45F" w:rsidR="006B76E9" w:rsidRPr="00C95AB3" w:rsidRDefault="001D71F2" w:rsidP="00C43A2E">
      <w:pPr>
        <w:pStyle w:val="ListParagraph"/>
        <w:numPr>
          <w:ilvl w:val="0"/>
          <w:numId w:val="6"/>
        </w:numPr>
        <w:spacing w:after="0" w:line="360" w:lineRule="auto"/>
        <w:ind w:left="284"/>
        <w:jc w:val="both"/>
        <w:rPr>
          <w:rFonts w:ascii="Trebuchet MS" w:hAnsi="Trebuchet MS" w:cs="Times New Roman"/>
          <w:lang w:val="ro-RO"/>
        </w:rPr>
      </w:pPr>
      <w:r w:rsidRPr="00C95AB3">
        <w:rPr>
          <w:rFonts w:ascii="Trebuchet MS" w:eastAsia="Times New Roman" w:hAnsi="Trebuchet MS" w:cs="Times New Roman"/>
          <w:noProof/>
          <w:lang w:val="ro-RO"/>
        </w:rPr>
        <w:t>F</w:t>
      </w:r>
      <w:r w:rsidR="00551042" w:rsidRPr="00C95AB3">
        <w:rPr>
          <w:rFonts w:ascii="Trebuchet MS" w:eastAsia="Times New Roman" w:hAnsi="Trebuchet MS" w:cs="Times New Roman"/>
          <w:noProof/>
          <w:lang w:val="ro-RO"/>
        </w:rPr>
        <w:t>işe</w:t>
      </w:r>
      <w:r w:rsidRPr="00C95AB3">
        <w:rPr>
          <w:rFonts w:ascii="Trebuchet MS" w:eastAsia="Times New Roman" w:hAnsi="Trebuchet MS" w:cs="Times New Roman"/>
          <w:noProof/>
          <w:lang w:val="ro-RO"/>
        </w:rPr>
        <w:t xml:space="preserve"> tehnice</w:t>
      </w:r>
      <w:r w:rsidR="00F001F6" w:rsidRPr="00C95AB3">
        <w:rPr>
          <w:rFonts w:ascii="Trebuchet MS" w:eastAsia="Times New Roman" w:hAnsi="Trebuchet MS" w:cs="Times New Roman"/>
          <w:noProof/>
          <w:lang w:val="ro-RO"/>
        </w:rPr>
        <w:t xml:space="preserve"> cu date</w:t>
      </w:r>
      <w:r w:rsidR="006B76E9" w:rsidRPr="00C95AB3">
        <w:rPr>
          <w:rFonts w:ascii="Trebuchet MS" w:eastAsia="Times New Roman" w:hAnsi="Trebuchet MS" w:cs="Times New Roman"/>
          <w:noProof/>
          <w:lang w:val="ro-RO"/>
        </w:rPr>
        <w:t xml:space="preserve"> de securitate</w:t>
      </w:r>
      <w:r w:rsidR="006B76E9" w:rsidRPr="00C95AB3">
        <w:rPr>
          <w:rFonts w:ascii="Trebuchet MS" w:hAnsi="Trebuchet MS"/>
          <w:lang w:val="ro-RO"/>
        </w:rPr>
        <w:t>;</w:t>
      </w:r>
    </w:p>
    <w:p w14:paraId="332BF266" w14:textId="111ABFAA" w:rsidR="00A03F39" w:rsidRPr="00C95AB3" w:rsidRDefault="00C43A2E" w:rsidP="00C43A2E">
      <w:pPr>
        <w:pStyle w:val="ListParagraph"/>
        <w:numPr>
          <w:ilvl w:val="0"/>
          <w:numId w:val="6"/>
        </w:numPr>
        <w:autoSpaceDE w:val="0"/>
        <w:autoSpaceDN w:val="0"/>
        <w:adjustRightInd w:val="0"/>
        <w:spacing w:after="0" w:line="360" w:lineRule="auto"/>
        <w:ind w:left="284"/>
        <w:jc w:val="both"/>
        <w:rPr>
          <w:rFonts w:ascii="Trebuchet MS" w:hAnsi="Trebuchet MS"/>
          <w:noProof/>
          <w:lang w:val="ro-RO"/>
        </w:rPr>
      </w:pPr>
      <w:r>
        <w:rPr>
          <w:rFonts w:ascii="Trebuchet MS" w:hAnsi="Trebuchet MS"/>
          <w:noProof/>
          <w:lang w:val="ro-RO"/>
        </w:rPr>
        <w:t>P</w:t>
      </w:r>
      <w:r w:rsidR="00A03F39" w:rsidRPr="00C95AB3">
        <w:rPr>
          <w:rFonts w:ascii="Trebuchet MS" w:hAnsi="Trebuchet MS"/>
          <w:noProof/>
          <w:lang w:val="ro-RO"/>
        </w:rPr>
        <w:t>lan de situ</w:t>
      </w:r>
      <w:r w:rsidR="00551042" w:rsidRPr="00C95AB3">
        <w:rPr>
          <w:rFonts w:ascii="Trebuchet MS" w:hAnsi="Trebuchet MS"/>
          <w:noProof/>
          <w:lang w:val="ro-RO"/>
        </w:rPr>
        <w:t>aţie, plan de încadrare în zonă.</w:t>
      </w:r>
    </w:p>
    <w:p w14:paraId="4FD21106" w14:textId="77777777" w:rsidR="00387951" w:rsidRPr="00C95AB3" w:rsidRDefault="00387951" w:rsidP="00C95AB3">
      <w:pPr>
        <w:spacing w:after="0" w:line="360" w:lineRule="auto"/>
        <w:contextualSpacing/>
        <w:jc w:val="both"/>
        <w:rPr>
          <w:rFonts w:ascii="Trebuchet MS" w:hAnsi="Trebuchet MS" w:cs="Times New Roman"/>
          <w:lang w:val="ro-RO"/>
        </w:rPr>
      </w:pPr>
      <w:r w:rsidRPr="00C95AB3">
        <w:rPr>
          <w:rFonts w:ascii="Trebuchet MS" w:hAnsi="Trebuchet MS" w:cs="Times New Roman"/>
          <w:b/>
          <w:lang w:val="ro-RO"/>
        </w:rPr>
        <w:t>şi următoarele acte de reglementare emise de alte autorităţi</w:t>
      </w:r>
      <w:r w:rsidRPr="00C95AB3">
        <w:rPr>
          <w:rFonts w:ascii="Trebuchet MS" w:hAnsi="Trebuchet MS" w:cs="Times New Roman"/>
          <w:lang w:val="ro-RO"/>
        </w:rPr>
        <w:t xml:space="preserve">: </w:t>
      </w:r>
    </w:p>
    <w:p w14:paraId="570C08A7" w14:textId="16F1130B" w:rsidR="00713C7F" w:rsidRPr="00713C7F" w:rsidRDefault="00C43A2E" w:rsidP="00C43A2E">
      <w:pPr>
        <w:pStyle w:val="ListParagraph"/>
        <w:numPr>
          <w:ilvl w:val="0"/>
          <w:numId w:val="7"/>
        </w:numPr>
        <w:tabs>
          <w:tab w:val="left" w:pos="284"/>
        </w:tabs>
        <w:spacing w:after="0" w:line="360" w:lineRule="auto"/>
        <w:ind w:left="284"/>
        <w:jc w:val="both"/>
        <w:rPr>
          <w:rFonts w:ascii="Trebuchet MS" w:hAnsi="Trebuchet MS"/>
          <w:lang w:val="ro-RO"/>
        </w:rPr>
      </w:pPr>
      <w:r>
        <w:rPr>
          <w:rFonts w:ascii="Trebuchet MS" w:hAnsi="Trebuchet MS"/>
          <w:lang w:val="ro-RO"/>
        </w:rPr>
        <w:t>C</w:t>
      </w:r>
      <w:r w:rsidR="00713C7F" w:rsidRPr="00713C7F">
        <w:rPr>
          <w:rFonts w:ascii="Trebuchet MS" w:hAnsi="Trebuchet MS"/>
          <w:lang w:val="ro-RO"/>
        </w:rPr>
        <w:t xml:space="preserve">ertificat de înregistrare Seria B, nr. </w:t>
      </w:r>
      <w:r w:rsidR="00D458FF">
        <w:rPr>
          <w:rFonts w:ascii="Trebuchet MS" w:hAnsi="Trebuchet MS"/>
          <w:lang w:val="ro-RO"/>
        </w:rPr>
        <w:t>4511912, J12/1212/15.05.2003, CUI 15433312 din 16.05.2003</w:t>
      </w:r>
      <w:r w:rsidR="00713C7F" w:rsidRPr="00713C7F">
        <w:rPr>
          <w:rFonts w:ascii="Trebuchet MS" w:hAnsi="Trebuchet MS"/>
          <w:lang w:val="ro-RO"/>
        </w:rPr>
        <w:t xml:space="preserve">, emis de Oficiul Registrului Comerţului de pe lângă Tribunalul </w:t>
      </w:r>
      <w:r w:rsidR="00D458FF">
        <w:rPr>
          <w:rFonts w:ascii="Trebuchet MS" w:hAnsi="Trebuchet MS"/>
          <w:lang w:val="ro-RO"/>
        </w:rPr>
        <w:t>Cluj</w:t>
      </w:r>
      <w:r w:rsidR="00713C7F" w:rsidRPr="00713C7F">
        <w:rPr>
          <w:rFonts w:ascii="Trebuchet MS" w:hAnsi="Trebuchet MS"/>
          <w:lang w:val="ro-RO"/>
        </w:rPr>
        <w:t>;</w:t>
      </w:r>
    </w:p>
    <w:p w14:paraId="48E3FFFA" w14:textId="50A40D25" w:rsidR="00807BC2" w:rsidRPr="00C95AB3" w:rsidRDefault="00C43A2E" w:rsidP="00C43A2E">
      <w:pPr>
        <w:pStyle w:val="ListParagraph"/>
        <w:numPr>
          <w:ilvl w:val="0"/>
          <w:numId w:val="7"/>
        </w:numPr>
        <w:tabs>
          <w:tab w:val="left" w:pos="284"/>
        </w:tabs>
        <w:spacing w:after="0" w:line="360" w:lineRule="auto"/>
        <w:ind w:left="284"/>
        <w:jc w:val="both"/>
        <w:rPr>
          <w:rFonts w:ascii="Trebuchet MS" w:hAnsi="Trebuchet MS"/>
          <w:lang w:val="ro-RO"/>
        </w:rPr>
      </w:pPr>
      <w:r>
        <w:rPr>
          <w:rFonts w:ascii="Trebuchet MS" w:hAnsi="Trebuchet MS"/>
          <w:lang w:val="ro-RO"/>
        </w:rPr>
        <w:t>C</w:t>
      </w:r>
      <w:r w:rsidR="00D458FF">
        <w:rPr>
          <w:rFonts w:ascii="Trebuchet MS" w:hAnsi="Trebuchet MS"/>
          <w:lang w:val="ro-RO"/>
        </w:rPr>
        <w:t>ertificat constatator nr. 10949</w:t>
      </w:r>
      <w:r w:rsidR="00713C7F" w:rsidRPr="00713C7F">
        <w:rPr>
          <w:rFonts w:ascii="Trebuchet MS" w:hAnsi="Trebuchet MS"/>
          <w:lang w:val="ro-RO"/>
        </w:rPr>
        <w:t xml:space="preserve"> din </w:t>
      </w:r>
      <w:r w:rsidR="00D458FF">
        <w:rPr>
          <w:rFonts w:ascii="Trebuchet MS" w:hAnsi="Trebuchet MS"/>
          <w:lang w:val="ro-RO"/>
        </w:rPr>
        <w:t>13.02</w:t>
      </w:r>
      <w:r w:rsidR="00713C7F" w:rsidRPr="00713C7F">
        <w:rPr>
          <w:rFonts w:ascii="Trebuchet MS" w:hAnsi="Trebuchet MS"/>
          <w:lang w:val="ro-RO"/>
        </w:rPr>
        <w:t>.202</w:t>
      </w:r>
      <w:r w:rsidR="00D458FF">
        <w:rPr>
          <w:rFonts w:ascii="Trebuchet MS" w:hAnsi="Trebuchet MS"/>
          <w:lang w:val="ro-RO"/>
        </w:rPr>
        <w:t>4</w:t>
      </w:r>
      <w:r w:rsidR="00713C7F" w:rsidRPr="00713C7F">
        <w:rPr>
          <w:rFonts w:ascii="Trebuchet MS" w:hAnsi="Trebuchet MS"/>
          <w:lang w:val="ro-RO"/>
        </w:rPr>
        <w:t xml:space="preserve">, emis de Oficiul Registrului Comerţului de pe lângă Tribunalul </w:t>
      </w:r>
      <w:r w:rsidR="00D458FF">
        <w:rPr>
          <w:rFonts w:ascii="Trebuchet MS" w:hAnsi="Trebuchet MS"/>
          <w:lang w:val="ro-RO"/>
        </w:rPr>
        <w:t>Cluj;</w:t>
      </w:r>
    </w:p>
    <w:p w14:paraId="2D570826" w14:textId="77777777" w:rsidR="00387951" w:rsidRPr="00C95AB3" w:rsidRDefault="00387951" w:rsidP="004C24CA">
      <w:pPr>
        <w:spacing w:after="0" w:line="240" w:lineRule="auto"/>
        <w:jc w:val="both"/>
        <w:rPr>
          <w:rFonts w:ascii="Trebuchet MS" w:hAnsi="Trebuchet MS" w:cs="Times New Roman"/>
          <w:b/>
          <w:noProof/>
          <w:highlight w:val="yellow"/>
          <w:lang w:val="ro-RO"/>
        </w:rPr>
      </w:pPr>
    </w:p>
    <w:p w14:paraId="7EE06AE0" w14:textId="77777777" w:rsidR="00364C6A" w:rsidRPr="00C95AB3" w:rsidRDefault="00364C6A" w:rsidP="00C95AB3">
      <w:pPr>
        <w:tabs>
          <w:tab w:val="left" w:pos="5850"/>
        </w:tabs>
        <w:spacing w:after="0" w:line="360" w:lineRule="auto"/>
        <w:jc w:val="both"/>
        <w:rPr>
          <w:rFonts w:ascii="Trebuchet MS" w:eastAsia="Times New Roman" w:hAnsi="Trebuchet MS" w:cs="Times New Roman"/>
          <w:b/>
          <w:noProof/>
          <w:color w:val="000000"/>
          <w:lang w:val="ro-RO"/>
        </w:rPr>
      </w:pPr>
      <w:r w:rsidRPr="00C95AB3">
        <w:rPr>
          <w:rFonts w:ascii="Trebuchet MS" w:eastAsia="Times New Roman" w:hAnsi="Trebuchet MS" w:cs="Times New Roman"/>
          <w:b/>
          <w:noProof/>
          <w:color w:val="000000"/>
          <w:lang w:val="ro-RO"/>
        </w:rPr>
        <w:t>Prezenta autorizație se emite cu următoarele condiții impuse:</w:t>
      </w:r>
    </w:p>
    <w:p w14:paraId="027101C0" w14:textId="60B0BD73" w:rsidR="00ED733F" w:rsidRDefault="00364C6A" w:rsidP="00C43A2E">
      <w:pPr>
        <w:pStyle w:val="ListParagraph"/>
        <w:numPr>
          <w:ilvl w:val="0"/>
          <w:numId w:val="7"/>
        </w:numPr>
        <w:spacing w:after="0" w:line="360" w:lineRule="auto"/>
        <w:ind w:left="284"/>
        <w:jc w:val="both"/>
        <w:rPr>
          <w:rFonts w:ascii="Trebuchet MS" w:hAnsi="Trebuchet MS" w:cs="Times New Roman"/>
          <w:lang w:val="ro-RO"/>
        </w:rPr>
      </w:pPr>
      <w:r w:rsidRPr="00C95AB3">
        <w:rPr>
          <w:rFonts w:ascii="Trebuchet MS" w:hAnsi="Trebuchet MS" w:cs="Times New Roman"/>
          <w:lang w:val="ro-RO"/>
        </w:rPr>
        <w:t>se vor respecta prevederile O.U.G. nr. 195/2005 privind protecţia mediului</w:t>
      </w:r>
      <w:r w:rsidR="00551042" w:rsidRPr="00C95AB3">
        <w:rPr>
          <w:rFonts w:ascii="Trebuchet MS" w:hAnsi="Trebuchet MS" w:cs="Times New Roman"/>
          <w:lang w:val="ro-RO"/>
        </w:rPr>
        <w:t xml:space="preserve"> cu</w:t>
      </w:r>
      <w:r w:rsidRPr="00C95AB3">
        <w:rPr>
          <w:rFonts w:ascii="Trebuchet MS" w:hAnsi="Trebuchet MS" w:cs="Times New Roman"/>
          <w:lang w:val="ro-RO"/>
        </w:rPr>
        <w:t xml:space="preserve"> modificări</w:t>
      </w:r>
      <w:r w:rsidR="00551042" w:rsidRPr="00C95AB3">
        <w:rPr>
          <w:rFonts w:ascii="Trebuchet MS" w:hAnsi="Trebuchet MS" w:cs="Times New Roman"/>
          <w:lang w:val="ro-RO"/>
        </w:rPr>
        <w:t xml:space="preserve">lr şi completările ulterioare și </w:t>
      </w:r>
      <w:r w:rsidRPr="00C95AB3">
        <w:rPr>
          <w:rFonts w:ascii="Trebuchet MS" w:hAnsi="Trebuchet MS" w:cs="Times New Roman"/>
          <w:lang w:val="ro-RO"/>
        </w:rPr>
        <w:t>Ord. M.M.D.D. nr. 1798/2007, cu modificăr</w:t>
      </w:r>
      <w:r w:rsidR="00551042" w:rsidRPr="00C95AB3">
        <w:rPr>
          <w:rFonts w:ascii="Trebuchet MS" w:hAnsi="Trebuchet MS" w:cs="Times New Roman"/>
          <w:lang w:val="ro-RO"/>
        </w:rPr>
        <w:t>ile şi completările ulterioare.</w:t>
      </w:r>
    </w:p>
    <w:p w14:paraId="7760CC53" w14:textId="77777777" w:rsidR="004C24CA" w:rsidRPr="00C95AB3" w:rsidRDefault="004C24CA" w:rsidP="004C24CA">
      <w:pPr>
        <w:pStyle w:val="ListParagraph"/>
        <w:spacing w:after="0" w:line="240" w:lineRule="auto"/>
        <w:ind w:left="284"/>
        <w:jc w:val="both"/>
        <w:rPr>
          <w:rFonts w:ascii="Trebuchet MS" w:hAnsi="Trebuchet MS" w:cs="Times New Roman"/>
          <w:lang w:val="ro-RO"/>
        </w:rPr>
      </w:pPr>
    </w:p>
    <w:p w14:paraId="36099DF9" w14:textId="77777777" w:rsidR="00364C6A" w:rsidRPr="00C95AB3" w:rsidRDefault="003941A2" w:rsidP="00C95AB3">
      <w:pPr>
        <w:spacing w:after="0" w:line="360" w:lineRule="auto"/>
        <w:jc w:val="both"/>
        <w:rPr>
          <w:rFonts w:ascii="Trebuchet MS" w:hAnsi="Trebuchet MS" w:cs="Times New Roman"/>
          <w:b/>
          <w:noProof/>
          <w:lang w:val="ro-RO"/>
        </w:rPr>
      </w:pPr>
      <w:r w:rsidRPr="00C95AB3">
        <w:rPr>
          <w:rFonts w:ascii="Trebuchet MS" w:hAnsi="Trebuchet MS" w:cs="Times New Roman"/>
          <w:b/>
          <w:noProof/>
          <w:lang w:val="ro-RO"/>
        </w:rPr>
        <w:t xml:space="preserve">I. luarea tuturor măsurilor: </w:t>
      </w:r>
    </w:p>
    <w:p w14:paraId="29FE2E21" w14:textId="77777777" w:rsidR="00364C6A" w:rsidRPr="00C95AB3" w:rsidRDefault="00364C6A" w:rsidP="00C43A2E">
      <w:pPr>
        <w:pStyle w:val="ListParagraph"/>
        <w:numPr>
          <w:ilvl w:val="0"/>
          <w:numId w:val="8"/>
        </w:numPr>
        <w:spacing w:after="0" w:line="360" w:lineRule="auto"/>
        <w:ind w:left="284"/>
        <w:jc w:val="both"/>
        <w:rPr>
          <w:rFonts w:ascii="Trebuchet MS" w:hAnsi="Trebuchet MS" w:cs="Times New Roman"/>
          <w:noProof/>
          <w:lang w:val="ro-RO"/>
        </w:rPr>
      </w:pPr>
      <w:r w:rsidRPr="00C95AB3">
        <w:rPr>
          <w:rFonts w:ascii="Trebuchet MS" w:hAnsi="Trebuchet MS" w:cs="Times New Roman"/>
          <w:noProof/>
          <w:lang w:val="ro-RO"/>
        </w:rPr>
        <w:t xml:space="preserve">de prevenire eficientă a poluării şi evitarea oricărui risc de poluare; </w:t>
      </w:r>
    </w:p>
    <w:p w14:paraId="173C6535" w14:textId="77777777" w:rsidR="00364C6A" w:rsidRPr="00C95AB3" w:rsidRDefault="00364C6A" w:rsidP="00C43A2E">
      <w:pPr>
        <w:pStyle w:val="ListParagraph"/>
        <w:numPr>
          <w:ilvl w:val="0"/>
          <w:numId w:val="8"/>
        </w:numPr>
        <w:spacing w:after="0" w:line="360" w:lineRule="auto"/>
        <w:ind w:left="284"/>
        <w:jc w:val="both"/>
        <w:rPr>
          <w:rFonts w:ascii="Trebuchet MS" w:hAnsi="Trebuchet MS" w:cs="Times New Roman"/>
          <w:noProof/>
          <w:lang w:val="ro-RO"/>
        </w:rPr>
      </w:pPr>
      <w:r w:rsidRPr="00C95AB3">
        <w:rPr>
          <w:rFonts w:ascii="Trebuchet MS" w:hAnsi="Trebuchet MS" w:cs="Times New Roman"/>
          <w:noProof/>
          <w:lang w:val="ro-RO"/>
        </w:rPr>
        <w:t>care să asigure că nici o poluare importantă nu va fi cauzată;</w:t>
      </w:r>
    </w:p>
    <w:p w14:paraId="03036518" w14:textId="77777777" w:rsidR="00364C6A" w:rsidRPr="00C95AB3" w:rsidRDefault="00364C6A" w:rsidP="00C43A2E">
      <w:pPr>
        <w:pStyle w:val="ListParagraph"/>
        <w:numPr>
          <w:ilvl w:val="0"/>
          <w:numId w:val="8"/>
        </w:numPr>
        <w:spacing w:after="0" w:line="360" w:lineRule="auto"/>
        <w:ind w:left="284"/>
        <w:jc w:val="both"/>
        <w:rPr>
          <w:rFonts w:ascii="Trebuchet MS" w:hAnsi="Trebuchet MS" w:cs="Times New Roman"/>
          <w:noProof/>
          <w:lang w:val="ro-RO"/>
        </w:rPr>
      </w:pPr>
      <w:r w:rsidRPr="00C95AB3">
        <w:rPr>
          <w:rFonts w:ascii="Trebuchet MS" w:hAnsi="Trebuchet MS" w:cs="Times New Roman"/>
          <w:noProof/>
          <w:lang w:val="ro-RO"/>
        </w:rPr>
        <w:lastRenderedPageBreak/>
        <w:t>de evitare a producerii de deşeuri şi, în cazul în care aceasta nu poate fi evitată, valorificarea lor, iar în caz de imposibilitate tehnică şi economică, luarea măsurilor pentru neutralizarea şi eliminarea acestora, evitându-se sau reducâ</w:t>
      </w:r>
      <w:r w:rsidR="00A03F39" w:rsidRPr="00C95AB3">
        <w:rPr>
          <w:rFonts w:ascii="Trebuchet MS" w:hAnsi="Trebuchet MS" w:cs="Times New Roman"/>
          <w:noProof/>
          <w:lang w:val="ro-RO"/>
        </w:rPr>
        <w:t>ndu-se impactul asupra mediului;</w:t>
      </w:r>
    </w:p>
    <w:p w14:paraId="3449FE18" w14:textId="77777777" w:rsidR="00364C6A" w:rsidRPr="00C95AB3" w:rsidRDefault="00364C6A" w:rsidP="00C43A2E">
      <w:pPr>
        <w:pStyle w:val="ListParagraph"/>
        <w:numPr>
          <w:ilvl w:val="0"/>
          <w:numId w:val="8"/>
        </w:numPr>
        <w:spacing w:after="0" w:line="360" w:lineRule="auto"/>
        <w:ind w:left="284"/>
        <w:jc w:val="both"/>
        <w:rPr>
          <w:rFonts w:ascii="Trebuchet MS" w:hAnsi="Trebuchet MS" w:cs="Times New Roman"/>
          <w:noProof/>
          <w:lang w:val="ro-RO"/>
        </w:rPr>
      </w:pPr>
      <w:r w:rsidRPr="00C95AB3">
        <w:rPr>
          <w:rFonts w:ascii="Trebuchet MS" w:hAnsi="Trebuchet MS" w:cs="Times New Roman"/>
          <w:noProof/>
          <w:lang w:val="ro-RO"/>
        </w:rPr>
        <w:t>de utilizare eficientă a energiei;</w:t>
      </w:r>
    </w:p>
    <w:p w14:paraId="15A5B74A" w14:textId="77777777" w:rsidR="00364C6A" w:rsidRPr="00C95AB3" w:rsidRDefault="00364C6A" w:rsidP="00C43A2E">
      <w:pPr>
        <w:pStyle w:val="ListParagraph"/>
        <w:numPr>
          <w:ilvl w:val="0"/>
          <w:numId w:val="8"/>
        </w:numPr>
        <w:spacing w:after="0" w:line="360" w:lineRule="auto"/>
        <w:ind w:left="284"/>
        <w:jc w:val="both"/>
        <w:rPr>
          <w:rFonts w:ascii="Trebuchet MS" w:hAnsi="Trebuchet MS" w:cs="Times New Roman"/>
          <w:noProof/>
          <w:lang w:val="ro-RO"/>
        </w:rPr>
      </w:pPr>
      <w:r w:rsidRPr="00C95AB3">
        <w:rPr>
          <w:rFonts w:ascii="Trebuchet MS" w:hAnsi="Trebuchet MS" w:cs="Times New Roman"/>
          <w:noProof/>
          <w:lang w:val="ro-RO"/>
        </w:rPr>
        <w:t>pentru prevenirea accidentelor şi limitarea consecinţelor acestora;</w:t>
      </w:r>
    </w:p>
    <w:p w14:paraId="117550D3" w14:textId="77777777" w:rsidR="00364C6A" w:rsidRPr="00C95AB3" w:rsidRDefault="00364C6A" w:rsidP="00C43A2E">
      <w:pPr>
        <w:pStyle w:val="ListParagraph"/>
        <w:numPr>
          <w:ilvl w:val="0"/>
          <w:numId w:val="8"/>
        </w:numPr>
        <w:spacing w:after="0" w:line="360" w:lineRule="auto"/>
        <w:ind w:left="284"/>
        <w:jc w:val="both"/>
        <w:rPr>
          <w:rFonts w:ascii="Trebuchet MS" w:hAnsi="Trebuchet MS" w:cs="Times New Roman"/>
          <w:noProof/>
          <w:lang w:val="ro-RO"/>
        </w:rPr>
      </w:pPr>
      <w:r w:rsidRPr="00C95AB3">
        <w:rPr>
          <w:rFonts w:ascii="Trebuchet MS" w:hAnsi="Trebuchet MS" w:cs="Times New Roman"/>
          <w:noProof/>
          <w:lang w:val="ro-RO"/>
        </w:rPr>
        <w:t>pentru aducerea amplasamentului şi a zonelor afectate într-o stare care să permită reutilizarea acestora, în cazul încetării definitive a activităţii;</w:t>
      </w:r>
    </w:p>
    <w:p w14:paraId="5CAA784E" w14:textId="77777777" w:rsidR="00364C6A" w:rsidRPr="00C95AB3" w:rsidRDefault="00364C6A" w:rsidP="00C43A2E">
      <w:pPr>
        <w:pStyle w:val="ListParagraph"/>
        <w:numPr>
          <w:ilvl w:val="0"/>
          <w:numId w:val="8"/>
        </w:numPr>
        <w:spacing w:after="0" w:line="360" w:lineRule="auto"/>
        <w:ind w:left="284"/>
        <w:jc w:val="both"/>
        <w:rPr>
          <w:rFonts w:ascii="Trebuchet MS" w:hAnsi="Trebuchet MS" w:cs="Times New Roman"/>
          <w:lang w:val="ro-RO"/>
        </w:rPr>
      </w:pPr>
      <w:r w:rsidRPr="00C95AB3">
        <w:rPr>
          <w:rFonts w:ascii="Trebuchet MS" w:hAnsi="Trebuchet MS" w:cs="Times New Roman"/>
          <w:lang w:val="ro-RO"/>
        </w:rPr>
        <w:t>de menţinere în stare de funcţionare a mijloacelor existente de prevenire şi stingere a incendiilor;</w:t>
      </w:r>
    </w:p>
    <w:p w14:paraId="12D63762" w14:textId="77777777" w:rsidR="00364C6A" w:rsidRPr="00C95AB3" w:rsidRDefault="00364C6A" w:rsidP="00C43A2E">
      <w:pPr>
        <w:pStyle w:val="ListParagraph"/>
        <w:numPr>
          <w:ilvl w:val="0"/>
          <w:numId w:val="8"/>
        </w:numPr>
        <w:spacing w:after="0" w:line="360" w:lineRule="auto"/>
        <w:ind w:left="284"/>
        <w:jc w:val="both"/>
        <w:rPr>
          <w:rFonts w:ascii="Trebuchet MS" w:hAnsi="Trebuchet MS" w:cs="Times New Roman"/>
          <w:bCs/>
          <w:iCs/>
          <w:noProof/>
          <w:lang w:val="ro-RO"/>
        </w:rPr>
      </w:pPr>
      <w:r w:rsidRPr="00C95AB3">
        <w:rPr>
          <w:rFonts w:ascii="Trebuchet MS" w:hAnsi="Trebuchet MS" w:cs="Times New Roman"/>
          <w:bCs/>
          <w:noProof/>
          <w:lang w:val="ro-RO"/>
        </w:rPr>
        <w:t xml:space="preserve">de </w:t>
      </w:r>
      <w:r w:rsidRPr="00C95AB3">
        <w:rPr>
          <w:rFonts w:ascii="Trebuchet MS" w:hAnsi="Trebuchet MS" w:cs="Times New Roman"/>
          <w:bCs/>
          <w:iCs/>
          <w:noProof/>
          <w:lang w:val="ro-RO"/>
        </w:rPr>
        <w:t xml:space="preserve"> respectare a ordinii, curăţeniei şi liniştii publice în perimetrul obiectivului;</w:t>
      </w:r>
    </w:p>
    <w:p w14:paraId="70B2304F" w14:textId="676899AF" w:rsidR="001D71F2" w:rsidRPr="004C24CA" w:rsidRDefault="00364C6A" w:rsidP="00C43A2E">
      <w:pPr>
        <w:pStyle w:val="ListParagraph"/>
        <w:numPr>
          <w:ilvl w:val="0"/>
          <w:numId w:val="8"/>
        </w:numPr>
        <w:spacing w:after="0" w:line="360" w:lineRule="auto"/>
        <w:ind w:left="284"/>
        <w:jc w:val="both"/>
        <w:rPr>
          <w:rFonts w:ascii="Trebuchet MS" w:hAnsi="Trebuchet MS" w:cs="Times New Roman"/>
          <w:b/>
          <w:noProof/>
          <w:lang w:val="ro-RO"/>
        </w:rPr>
      </w:pPr>
      <w:r w:rsidRPr="00C95AB3">
        <w:rPr>
          <w:rFonts w:ascii="Trebuchet MS" w:hAnsi="Trebuchet MS" w:cs="Times New Roman"/>
          <w:lang w:val="ro-RO"/>
        </w:rPr>
        <w:t>de asigurare a unui stoc minim de materiale şi mijloace pentru i</w:t>
      </w:r>
      <w:r w:rsidR="001D71F2" w:rsidRPr="00C95AB3">
        <w:rPr>
          <w:rFonts w:ascii="Trebuchet MS" w:hAnsi="Trebuchet MS" w:cs="Times New Roman"/>
          <w:lang w:val="ro-RO"/>
        </w:rPr>
        <w:t>ntervenţie în caz de accidente;</w:t>
      </w:r>
    </w:p>
    <w:p w14:paraId="32DCB6CD" w14:textId="77777777" w:rsidR="004C24CA" w:rsidRPr="00C95AB3" w:rsidRDefault="004C24CA" w:rsidP="004C24CA">
      <w:pPr>
        <w:pStyle w:val="ListParagraph"/>
        <w:spacing w:after="0" w:line="240" w:lineRule="auto"/>
        <w:ind w:left="284"/>
        <w:jc w:val="both"/>
        <w:rPr>
          <w:rFonts w:ascii="Trebuchet MS" w:hAnsi="Trebuchet MS" w:cs="Times New Roman"/>
          <w:b/>
          <w:noProof/>
          <w:lang w:val="ro-RO"/>
        </w:rPr>
      </w:pPr>
    </w:p>
    <w:p w14:paraId="7F9AAA43" w14:textId="185ADBE2" w:rsidR="00364C6A" w:rsidRPr="00C95AB3" w:rsidRDefault="00364C6A" w:rsidP="00C95AB3">
      <w:pPr>
        <w:pStyle w:val="ListParagraph"/>
        <w:spacing w:after="0" w:line="360" w:lineRule="auto"/>
        <w:ind w:left="0"/>
        <w:jc w:val="both"/>
        <w:rPr>
          <w:rFonts w:ascii="Trebuchet MS" w:hAnsi="Trebuchet MS" w:cs="Times New Roman"/>
          <w:b/>
          <w:noProof/>
          <w:lang w:val="ro-RO"/>
        </w:rPr>
      </w:pPr>
      <w:r w:rsidRPr="0083689C">
        <w:rPr>
          <w:rFonts w:ascii="Trebuchet MS" w:hAnsi="Trebuchet MS" w:cs="Times New Roman"/>
          <w:b/>
          <w:lang w:val="ro-RO"/>
        </w:rPr>
        <w:t xml:space="preserve">II. pentru </w:t>
      </w:r>
      <w:r w:rsidRPr="0083689C">
        <w:rPr>
          <w:rFonts w:ascii="Trebuchet MS" w:hAnsi="Trebuchet MS" w:cs="Times New Roman"/>
          <w:b/>
          <w:noProof/>
          <w:lang w:val="ro-RO"/>
        </w:rPr>
        <w:t>desfăşur</w:t>
      </w:r>
      <w:r w:rsidR="003941A2" w:rsidRPr="0083689C">
        <w:rPr>
          <w:rFonts w:ascii="Trebuchet MS" w:hAnsi="Trebuchet MS" w:cs="Times New Roman"/>
          <w:b/>
          <w:noProof/>
          <w:lang w:val="ro-RO"/>
        </w:rPr>
        <w:t>area activităţii autorizate:</w:t>
      </w:r>
      <w:r w:rsidR="003941A2" w:rsidRPr="00C95AB3">
        <w:rPr>
          <w:rFonts w:ascii="Trebuchet MS" w:hAnsi="Trebuchet MS" w:cs="Times New Roman"/>
          <w:b/>
          <w:noProof/>
          <w:lang w:val="ro-RO"/>
        </w:rPr>
        <w:t xml:space="preserve"> </w:t>
      </w:r>
    </w:p>
    <w:p w14:paraId="6B82B7DC" w14:textId="77777777" w:rsidR="008C32E2" w:rsidRPr="00C95AB3" w:rsidRDefault="008C32E2" w:rsidP="00C43A2E">
      <w:pPr>
        <w:pStyle w:val="ListParagraph"/>
        <w:numPr>
          <w:ilvl w:val="0"/>
          <w:numId w:val="20"/>
        </w:numPr>
        <w:autoSpaceDE w:val="0"/>
        <w:autoSpaceDN w:val="0"/>
        <w:adjustRightInd w:val="0"/>
        <w:spacing w:after="0" w:line="360" w:lineRule="auto"/>
        <w:ind w:left="284"/>
        <w:jc w:val="both"/>
        <w:rPr>
          <w:rFonts w:ascii="Trebuchet MS" w:hAnsi="Trebuchet MS" w:cs="Times New Roman"/>
          <w:noProof/>
          <w:lang w:val="ro-RO"/>
        </w:rPr>
      </w:pPr>
      <w:r w:rsidRPr="00C95AB3">
        <w:rPr>
          <w:rFonts w:ascii="Trebuchet MS" w:hAnsi="Trebuchet MS" w:cs="Times New Roman"/>
          <w:noProof/>
          <w:lang w:val="ro-RO"/>
        </w:rPr>
        <w:t>întreţinerea în bună stare de funcţionare a instalaţiilor şi dotărilor de protecţie a mediului;</w:t>
      </w:r>
    </w:p>
    <w:p w14:paraId="10D465F1" w14:textId="77777777" w:rsidR="008C32E2" w:rsidRPr="00C95AB3" w:rsidRDefault="008C32E2" w:rsidP="00C43A2E">
      <w:pPr>
        <w:pStyle w:val="ListParagraph"/>
        <w:numPr>
          <w:ilvl w:val="0"/>
          <w:numId w:val="20"/>
        </w:numPr>
        <w:autoSpaceDE w:val="0"/>
        <w:autoSpaceDN w:val="0"/>
        <w:adjustRightInd w:val="0"/>
        <w:spacing w:after="0" w:line="360" w:lineRule="auto"/>
        <w:ind w:left="284"/>
        <w:jc w:val="both"/>
        <w:rPr>
          <w:rFonts w:ascii="Trebuchet MS" w:hAnsi="Trebuchet MS" w:cs="Times New Roman"/>
          <w:noProof/>
          <w:lang w:val="ro-RO"/>
        </w:rPr>
      </w:pPr>
      <w:r w:rsidRPr="00C95AB3">
        <w:rPr>
          <w:rFonts w:ascii="Trebuchet MS" w:hAnsi="Trebuchet MS" w:cs="Times New Roman"/>
          <w:noProof/>
          <w:lang w:val="ro-RO"/>
        </w:rPr>
        <w:t>întreţinerea în stare corespunzătoare a suprafețelor betonate din incinta obiectivului;</w:t>
      </w:r>
    </w:p>
    <w:p w14:paraId="1A1BA41E" w14:textId="77777777" w:rsidR="008C32E2" w:rsidRPr="00C95AB3" w:rsidRDefault="008C32E2" w:rsidP="00C43A2E">
      <w:pPr>
        <w:pStyle w:val="ListParagraph"/>
        <w:numPr>
          <w:ilvl w:val="0"/>
          <w:numId w:val="20"/>
        </w:numPr>
        <w:autoSpaceDE w:val="0"/>
        <w:autoSpaceDN w:val="0"/>
        <w:adjustRightInd w:val="0"/>
        <w:spacing w:after="0" w:line="360" w:lineRule="auto"/>
        <w:ind w:left="284"/>
        <w:jc w:val="both"/>
        <w:rPr>
          <w:rFonts w:ascii="Trebuchet MS" w:hAnsi="Trebuchet MS" w:cs="Times New Roman"/>
          <w:noProof/>
          <w:lang w:val="ro-RO"/>
        </w:rPr>
      </w:pPr>
      <w:r w:rsidRPr="00C95AB3">
        <w:rPr>
          <w:rFonts w:ascii="Trebuchet MS" w:hAnsi="Trebuchet MS" w:cs="Times New Roman"/>
          <w:noProof/>
          <w:lang w:val="ro-RO"/>
        </w:rPr>
        <w:t>este obligatorie menţinerea spaţiilor de stocare în forma iniţială, a integrităţii acoperişurilor şi a sistemelor de colectare a apelor uzate;</w:t>
      </w:r>
    </w:p>
    <w:p w14:paraId="3173C16E" w14:textId="77777777" w:rsidR="008C32E2" w:rsidRPr="00C95AB3" w:rsidRDefault="008C32E2" w:rsidP="00C43A2E">
      <w:pPr>
        <w:pStyle w:val="ListParagraph"/>
        <w:numPr>
          <w:ilvl w:val="0"/>
          <w:numId w:val="20"/>
        </w:numPr>
        <w:spacing w:line="360" w:lineRule="auto"/>
        <w:ind w:left="284"/>
        <w:jc w:val="both"/>
        <w:rPr>
          <w:rFonts w:ascii="Trebuchet MS" w:hAnsi="Trebuchet MS" w:cs="Times New Roman"/>
          <w:noProof/>
          <w:lang w:val="ro-RO"/>
        </w:rPr>
      </w:pPr>
      <w:r w:rsidRPr="00C95AB3">
        <w:rPr>
          <w:rFonts w:ascii="Trebuchet MS" w:hAnsi="Trebuchet MS" w:cs="Times New Roman"/>
          <w:noProof/>
          <w:lang w:val="ro-RO"/>
        </w:rPr>
        <w:t>aprovizionarea cu materii prime şi materiale auxiliare se va face astfel încât să nu se creeze stocuri care, prin depreciere, să ducă la formarea de deşeuri; toate materiile prime şi materialele auxiliare vor fi recepţionate, manipulate şi depozitate conform normelor specifice fiecărui material, fişelor tehnice de securitate (unde este cazul), în condiţii de siguranţă pentru personal şi mediu;</w:t>
      </w:r>
    </w:p>
    <w:p w14:paraId="65D5DD6D" w14:textId="77777777" w:rsidR="008C32E2" w:rsidRPr="00C95AB3" w:rsidRDefault="008C32E2" w:rsidP="00C43A2E">
      <w:pPr>
        <w:pStyle w:val="ListParagraph"/>
        <w:numPr>
          <w:ilvl w:val="0"/>
          <w:numId w:val="20"/>
        </w:numPr>
        <w:autoSpaceDE w:val="0"/>
        <w:autoSpaceDN w:val="0"/>
        <w:adjustRightInd w:val="0"/>
        <w:spacing w:after="0" w:line="360" w:lineRule="auto"/>
        <w:ind w:left="284"/>
        <w:jc w:val="both"/>
        <w:rPr>
          <w:rFonts w:ascii="Trebuchet MS" w:hAnsi="Trebuchet MS" w:cs="Times New Roman"/>
          <w:noProof/>
          <w:lang w:val="ro-RO"/>
        </w:rPr>
      </w:pPr>
      <w:r w:rsidRPr="00C95AB3">
        <w:rPr>
          <w:rFonts w:ascii="Trebuchet MS" w:hAnsi="Trebuchet MS" w:cs="Times New Roman"/>
          <w:noProof/>
          <w:lang w:val="ro-RO"/>
        </w:rPr>
        <w:t>colectarea separată şi controlată a deşeurilor pe categorii, valorificarea celor reciclabile şi eliminarea celor nerecuperabile prin firme specializate şi autorizate, conf. OUG 92/2021 privind regimul deşeurilor, cu modificările și completările ulterioare;</w:t>
      </w:r>
    </w:p>
    <w:p w14:paraId="589C7E5B" w14:textId="77777777" w:rsidR="008C32E2" w:rsidRPr="00C95AB3" w:rsidRDefault="008C32E2" w:rsidP="00C43A2E">
      <w:pPr>
        <w:pStyle w:val="ListParagraph"/>
        <w:numPr>
          <w:ilvl w:val="0"/>
          <w:numId w:val="20"/>
        </w:numPr>
        <w:autoSpaceDE w:val="0"/>
        <w:autoSpaceDN w:val="0"/>
        <w:adjustRightInd w:val="0"/>
        <w:spacing w:after="0" w:line="360" w:lineRule="auto"/>
        <w:ind w:left="284"/>
        <w:jc w:val="both"/>
        <w:rPr>
          <w:rFonts w:ascii="Trebuchet MS" w:hAnsi="Trebuchet MS" w:cs="Times New Roman"/>
          <w:noProof/>
          <w:lang w:val="ro-RO"/>
        </w:rPr>
      </w:pPr>
      <w:r w:rsidRPr="00C95AB3">
        <w:rPr>
          <w:rFonts w:ascii="Trebuchet MS" w:hAnsi="Trebuchet MS" w:cs="Times New Roman"/>
          <w:noProof/>
          <w:lang w:val="ro-RO"/>
        </w:rPr>
        <w:t>persoanele juridice ce exercită o activitate comercială sau industrială, pentru care  autoritatea competentă pentru proteția mediului a emis o autorizație de mediu/autorizație integrată de mediu, având în vedere rezultatele unui audit de deșeuri, este obligată să întocmească și să implementeze un program de prevenire și reducere a cantităților de deșeuri generate din activitatea proprie sau, după caz, de la orice produs fabricat, inclusiv măsuri care respecta un anumit design al produselor, și să adopte măsuri de reducere a periculozității deșeurilor</w:t>
      </w:r>
    </w:p>
    <w:p w14:paraId="06A84825" w14:textId="77777777" w:rsidR="008C32E2" w:rsidRPr="00C95AB3" w:rsidRDefault="008C32E2" w:rsidP="00C43A2E">
      <w:pPr>
        <w:pStyle w:val="ListParagraph"/>
        <w:numPr>
          <w:ilvl w:val="0"/>
          <w:numId w:val="20"/>
        </w:numPr>
        <w:autoSpaceDE w:val="0"/>
        <w:autoSpaceDN w:val="0"/>
        <w:adjustRightInd w:val="0"/>
        <w:spacing w:after="0" w:line="360" w:lineRule="auto"/>
        <w:ind w:left="284"/>
        <w:jc w:val="both"/>
        <w:rPr>
          <w:rFonts w:ascii="Trebuchet MS" w:hAnsi="Trebuchet MS" w:cs="Times New Roman"/>
          <w:noProof/>
          <w:lang w:val="ro-RO"/>
        </w:rPr>
      </w:pPr>
      <w:r w:rsidRPr="00C95AB3">
        <w:rPr>
          <w:rFonts w:ascii="Trebuchet MS" w:hAnsi="Trebuchet MS" w:cs="Times New Roman"/>
          <w:noProof/>
          <w:lang w:val="ro-RO"/>
        </w:rPr>
        <w:t xml:space="preserve">producatorii de deseuri nepericuloase, unitatile si intreprinderile prevazute la art. 34, producatorii de deseuri periculoase si unitatile si intreprinderile care colecteaza sau transporta deseuri periculoase, nepericuloase cu titlu profesional ori actioneaza in calitate de comercianti si de brokeri de deseuri periculoase si nepericuloase tin o evidenta cronologica lunara, o publica </w:t>
      </w:r>
      <w:r w:rsidRPr="00C95AB3">
        <w:rPr>
          <w:rFonts w:ascii="Trebuchet MS" w:hAnsi="Trebuchet MS" w:cs="Times New Roman"/>
          <w:noProof/>
          <w:lang w:val="ro-RO"/>
        </w:rPr>
        <w:lastRenderedPageBreak/>
        <w:t>in format tabelar si o pun la dispozitia agentiei judetene pentru protectia mediului electronic in sistemul pus la dispozitie de ANPM, pana la 15 martie anul urmator raportarii, precum si la cerere autoritatilor competente de control" conform OUG 92/2021 privind regimul deseurilor, cu modificarile si completarile ulterioare,  Art. 48. - (1)</w:t>
      </w:r>
    </w:p>
    <w:p w14:paraId="00E47A2E" w14:textId="77777777" w:rsidR="008C32E2" w:rsidRPr="00C95AB3" w:rsidRDefault="008C32E2" w:rsidP="00C43A2E">
      <w:pPr>
        <w:pStyle w:val="ListParagraph"/>
        <w:numPr>
          <w:ilvl w:val="0"/>
          <w:numId w:val="20"/>
        </w:numPr>
        <w:autoSpaceDE w:val="0"/>
        <w:autoSpaceDN w:val="0"/>
        <w:adjustRightInd w:val="0"/>
        <w:spacing w:after="0" w:line="360" w:lineRule="auto"/>
        <w:ind w:left="284"/>
        <w:jc w:val="both"/>
        <w:rPr>
          <w:rFonts w:ascii="Trebuchet MS" w:hAnsi="Trebuchet MS" w:cs="Times New Roman"/>
          <w:noProof/>
          <w:lang w:val="ro-RO"/>
        </w:rPr>
      </w:pPr>
      <w:r w:rsidRPr="00C95AB3">
        <w:rPr>
          <w:rFonts w:ascii="Trebuchet MS" w:hAnsi="Trebuchet MS" w:cs="Times New Roman"/>
          <w:noProof/>
          <w:lang w:val="ro-RO"/>
        </w:rPr>
        <w:t>interzicerea depozitării definitive şi a incinerării oricărui tip de deşeu în incinta obiectivului;</w:t>
      </w:r>
    </w:p>
    <w:p w14:paraId="582FD5CE" w14:textId="77777777" w:rsidR="008C32E2" w:rsidRPr="00C95AB3" w:rsidRDefault="008C32E2" w:rsidP="00C43A2E">
      <w:pPr>
        <w:pStyle w:val="ListParagraph"/>
        <w:numPr>
          <w:ilvl w:val="0"/>
          <w:numId w:val="20"/>
        </w:numPr>
        <w:autoSpaceDE w:val="0"/>
        <w:autoSpaceDN w:val="0"/>
        <w:adjustRightInd w:val="0"/>
        <w:spacing w:after="0" w:line="360" w:lineRule="auto"/>
        <w:ind w:left="284"/>
        <w:jc w:val="both"/>
        <w:rPr>
          <w:rFonts w:ascii="Trebuchet MS" w:hAnsi="Trebuchet MS" w:cs="Times New Roman"/>
          <w:noProof/>
          <w:lang w:val="ro-RO"/>
        </w:rPr>
      </w:pPr>
      <w:r w:rsidRPr="00C95AB3">
        <w:rPr>
          <w:rFonts w:ascii="Trebuchet MS" w:hAnsi="Trebuchet MS" w:cs="Times New Roman"/>
          <w:noProof/>
          <w:lang w:val="ro-RO"/>
        </w:rPr>
        <w:t>menţinerea în stare de curăţenie a spaţiului din incintă, fără depozitări necontrolate de deşeuri;</w:t>
      </w:r>
    </w:p>
    <w:p w14:paraId="3E2A284A" w14:textId="77777777" w:rsidR="008C32E2" w:rsidRPr="00C95AB3" w:rsidRDefault="008C32E2" w:rsidP="00C43A2E">
      <w:pPr>
        <w:pStyle w:val="ListParagraph"/>
        <w:numPr>
          <w:ilvl w:val="0"/>
          <w:numId w:val="20"/>
        </w:numPr>
        <w:autoSpaceDE w:val="0"/>
        <w:autoSpaceDN w:val="0"/>
        <w:adjustRightInd w:val="0"/>
        <w:spacing w:after="0" w:line="360" w:lineRule="auto"/>
        <w:ind w:left="284"/>
        <w:jc w:val="both"/>
        <w:rPr>
          <w:rFonts w:ascii="Trebuchet MS" w:hAnsi="Trebuchet MS" w:cs="Times New Roman"/>
          <w:noProof/>
          <w:lang w:val="ro-RO"/>
        </w:rPr>
      </w:pPr>
      <w:r w:rsidRPr="00C95AB3">
        <w:rPr>
          <w:rFonts w:ascii="Trebuchet MS" w:hAnsi="Trebuchet MS" w:cs="Times New Roman"/>
          <w:noProof/>
          <w:lang w:val="ro-RO"/>
        </w:rPr>
        <w:t>stocarea temporară a deşeurilor pe amplasament doar pentru maxim 1 an (pentru deşeurile care urmează a fi eliminate) şi maxim 3 ani (pentru deşeurile care urmează a fi tratate sau valorificate);</w:t>
      </w:r>
    </w:p>
    <w:p w14:paraId="4444E399" w14:textId="77777777" w:rsidR="008C32E2" w:rsidRPr="00C95AB3" w:rsidRDefault="008C32E2" w:rsidP="00C43A2E">
      <w:pPr>
        <w:pStyle w:val="ListParagraph"/>
        <w:numPr>
          <w:ilvl w:val="0"/>
          <w:numId w:val="20"/>
        </w:numPr>
        <w:autoSpaceDE w:val="0"/>
        <w:autoSpaceDN w:val="0"/>
        <w:adjustRightInd w:val="0"/>
        <w:spacing w:after="0" w:line="360" w:lineRule="auto"/>
        <w:ind w:left="284"/>
        <w:jc w:val="both"/>
        <w:rPr>
          <w:rFonts w:ascii="Trebuchet MS" w:hAnsi="Trebuchet MS" w:cs="Times New Roman"/>
          <w:b/>
          <w:noProof/>
          <w:lang w:val="ro-RO"/>
        </w:rPr>
      </w:pPr>
      <w:r w:rsidRPr="00C95AB3">
        <w:rPr>
          <w:rFonts w:ascii="Trebuchet MS" w:hAnsi="Trebuchet MS" w:cs="Times New Roman"/>
          <w:b/>
          <w:noProof/>
          <w:lang w:val="ro-RO"/>
        </w:rPr>
        <w:t>titularul are obligația de a încheia contracte de preluare a tuturor deșeurilor produse/colectate/stocate temporar cu operatorii autorizați din zona în care se desfășoară activitatea;</w:t>
      </w:r>
    </w:p>
    <w:p w14:paraId="21DC44DE" w14:textId="77777777" w:rsidR="008C32E2" w:rsidRPr="00C95AB3" w:rsidRDefault="008C32E2" w:rsidP="001F64C6">
      <w:pPr>
        <w:pStyle w:val="ListParagraph"/>
        <w:numPr>
          <w:ilvl w:val="0"/>
          <w:numId w:val="20"/>
        </w:numPr>
        <w:spacing w:after="0" w:line="360" w:lineRule="auto"/>
        <w:ind w:left="284"/>
        <w:jc w:val="both"/>
        <w:rPr>
          <w:rFonts w:ascii="Trebuchet MS" w:hAnsi="Trebuchet MS" w:cs="Times New Roman"/>
        </w:rPr>
      </w:pPr>
      <w:r w:rsidRPr="00C95AB3">
        <w:rPr>
          <w:rFonts w:ascii="Trebuchet MS" w:hAnsi="Trebuchet MS" w:cs="Times New Roman"/>
        </w:rPr>
        <w:t>luarea tuturor măsurilor necesare pentru protecţia mediului înconjurător, a sănătăţii şi pentru asigurarea securităţii la locul de muncă prin aplicarea prevederilor din fişele tehnice de securitate ale substanţelor periculoase deţinute;</w:t>
      </w:r>
    </w:p>
    <w:p w14:paraId="3FC9129B" w14:textId="77777777" w:rsidR="008C32E2" w:rsidRPr="00C95AB3" w:rsidRDefault="008C32E2" w:rsidP="001F64C6">
      <w:pPr>
        <w:pStyle w:val="NoSpacing"/>
        <w:numPr>
          <w:ilvl w:val="0"/>
          <w:numId w:val="20"/>
        </w:numPr>
        <w:spacing w:line="360" w:lineRule="auto"/>
        <w:ind w:left="284"/>
        <w:jc w:val="both"/>
        <w:rPr>
          <w:rFonts w:ascii="Trebuchet MS" w:hAnsi="Trebuchet MS" w:cs="Times New Roman"/>
          <w:noProof/>
          <w:lang w:val="ro-RO"/>
        </w:rPr>
      </w:pPr>
      <w:r w:rsidRPr="00C95AB3">
        <w:rPr>
          <w:rFonts w:ascii="Trebuchet MS" w:hAnsi="Trebuchet MS" w:cs="Times New Roman"/>
          <w:noProof/>
          <w:lang w:val="ro-RO"/>
        </w:rPr>
        <w:t>deţinerea de materiale absorbante şi de neutralizare a eventualelor scurgeri de substanţe/preparate chimice periculoase sau deşeuri periculoase;</w:t>
      </w:r>
    </w:p>
    <w:p w14:paraId="1FDB88F2" w14:textId="77777777" w:rsidR="008C32E2" w:rsidRPr="00C95AB3" w:rsidRDefault="008C32E2" w:rsidP="00C43A2E">
      <w:pPr>
        <w:pStyle w:val="ListParagraph"/>
        <w:numPr>
          <w:ilvl w:val="0"/>
          <w:numId w:val="20"/>
        </w:numPr>
        <w:spacing w:after="0" w:line="360" w:lineRule="auto"/>
        <w:ind w:left="284"/>
        <w:jc w:val="both"/>
        <w:rPr>
          <w:rFonts w:ascii="Trebuchet MS" w:eastAsia="Times New Roman" w:hAnsi="Trebuchet MS" w:cs="Times New Roman"/>
          <w:bCs/>
          <w:iCs/>
          <w:noProof/>
          <w:lang w:val="pt-BR" w:eastAsia="ro-RO"/>
        </w:rPr>
      </w:pPr>
      <w:r w:rsidRPr="00C95AB3">
        <w:rPr>
          <w:rFonts w:ascii="Trebuchet MS" w:eastAsia="Times New Roman" w:hAnsi="Trebuchet MS" w:cs="Times New Roman"/>
          <w:bCs/>
          <w:iCs/>
          <w:noProof/>
          <w:lang w:val="pt-BR" w:eastAsia="ro-RO"/>
        </w:rPr>
        <w:t>întreţinerea şi exploatarea corespunzătoare a sistemului de canalizare a apelor uzate menajere, tehnologice, pluviale;</w:t>
      </w:r>
    </w:p>
    <w:p w14:paraId="44216E13" w14:textId="77777777" w:rsidR="008C32E2" w:rsidRPr="00C95AB3" w:rsidRDefault="008C32E2" w:rsidP="00C43A2E">
      <w:pPr>
        <w:pStyle w:val="ListParagraph"/>
        <w:numPr>
          <w:ilvl w:val="0"/>
          <w:numId w:val="20"/>
        </w:numPr>
        <w:spacing w:after="0" w:line="360" w:lineRule="auto"/>
        <w:ind w:left="284"/>
        <w:jc w:val="both"/>
        <w:rPr>
          <w:rFonts w:ascii="Trebuchet MS" w:eastAsia="Times New Roman" w:hAnsi="Trebuchet MS" w:cs="Times New Roman"/>
          <w:bCs/>
          <w:iCs/>
          <w:noProof/>
          <w:lang w:val="pt-BR" w:eastAsia="ro-RO"/>
        </w:rPr>
      </w:pPr>
      <w:r w:rsidRPr="00C95AB3">
        <w:rPr>
          <w:rFonts w:ascii="Trebuchet MS" w:eastAsia="Times New Roman" w:hAnsi="Trebuchet MS" w:cs="Times New Roman"/>
          <w:bCs/>
          <w:iCs/>
          <w:noProof/>
          <w:lang w:val="pt-BR" w:eastAsia="ro-RO"/>
        </w:rPr>
        <w:t>utilizarea doar a detergenţilor  omologaţi pentru punerea pe piaţa naţională, conform HG 658/2007 privind stabilirea unor măsuri pentru asigurarea aplicării Regulamentului (CE) nr. 648/2004 al Parlamentului European şi al Consiliului Uniunii Europene privind detergenţii Amendat de Regulamentul 907/2006  și modificat de Regulamentul nr. 259/2012;</w:t>
      </w:r>
    </w:p>
    <w:p w14:paraId="5188B7A7" w14:textId="77777777" w:rsidR="008C32E2" w:rsidRPr="00C95AB3" w:rsidRDefault="008C32E2" w:rsidP="00C43A2E">
      <w:pPr>
        <w:pStyle w:val="ListParagraph"/>
        <w:numPr>
          <w:ilvl w:val="0"/>
          <w:numId w:val="20"/>
        </w:numPr>
        <w:spacing w:after="0" w:line="360" w:lineRule="auto"/>
        <w:ind w:left="284"/>
        <w:jc w:val="both"/>
        <w:rPr>
          <w:rFonts w:ascii="Trebuchet MS" w:eastAsia="Times New Roman" w:hAnsi="Trebuchet MS" w:cs="Times New Roman"/>
          <w:bCs/>
          <w:iCs/>
          <w:noProof/>
          <w:lang w:val="pt-BR" w:eastAsia="ro-RO"/>
        </w:rPr>
      </w:pPr>
      <w:r w:rsidRPr="00C95AB3">
        <w:rPr>
          <w:rFonts w:ascii="Trebuchet MS" w:eastAsia="Times New Roman" w:hAnsi="Trebuchet MS" w:cs="Times New Roman"/>
          <w:bCs/>
          <w:iCs/>
          <w:noProof/>
          <w:lang w:val="pt-BR" w:eastAsia="ro-RO"/>
        </w:rPr>
        <w:t>se vor utiliza doar produse biocide (dezinfectante) notificate conform Hotărârii nr. 617/2014 privind stabilirea cadrului instituţional şi a unor măsuri pentru punerea în aplicare a Regulamentului (UE) nr. 528/2012 al Parlamentului European şi al Consiliului din 22 mai 2012 privind punerea la dispoziţie pe piaţă şi utilizarea produselor biocide;</w:t>
      </w:r>
    </w:p>
    <w:p w14:paraId="04FA58F7" w14:textId="77777777" w:rsidR="008C32E2" w:rsidRPr="00C95AB3" w:rsidRDefault="008C32E2" w:rsidP="00C43A2E">
      <w:pPr>
        <w:pStyle w:val="ListParagraph"/>
        <w:numPr>
          <w:ilvl w:val="0"/>
          <w:numId w:val="20"/>
        </w:numPr>
        <w:spacing w:after="0" w:line="360" w:lineRule="auto"/>
        <w:ind w:left="284"/>
        <w:jc w:val="both"/>
        <w:rPr>
          <w:rFonts w:ascii="Trebuchet MS" w:eastAsia="Times New Roman" w:hAnsi="Trebuchet MS" w:cs="Times New Roman"/>
          <w:bCs/>
          <w:iCs/>
          <w:noProof/>
          <w:lang w:val="pt-BR" w:eastAsia="ro-RO"/>
        </w:rPr>
      </w:pPr>
      <w:r w:rsidRPr="00C95AB3">
        <w:rPr>
          <w:rFonts w:ascii="Trebuchet MS" w:eastAsia="Times New Roman" w:hAnsi="Trebuchet MS" w:cs="Times New Roman"/>
          <w:bCs/>
          <w:iCs/>
          <w:noProof/>
          <w:lang w:val="pt-BR" w:eastAsia="ro-RO"/>
        </w:rPr>
        <w:t>se interzice eliminarea deşeurilor biodegradabile (resturi de plante, fructe) pe depozitele de deşeuri, în cursurile de apă sau depozitarea acestora pe malurile apelor; pentru aceste tipuri de deşeuri se vor căuta metode alternative de valorificare (hrană pentru animale, compost etc.);</w:t>
      </w:r>
    </w:p>
    <w:p w14:paraId="1333A04C" w14:textId="77777777" w:rsidR="008C32E2" w:rsidRPr="00C95AB3" w:rsidRDefault="008C32E2" w:rsidP="0083689C">
      <w:pPr>
        <w:pStyle w:val="ListParagraph"/>
        <w:numPr>
          <w:ilvl w:val="0"/>
          <w:numId w:val="20"/>
        </w:numPr>
        <w:spacing w:line="360" w:lineRule="auto"/>
        <w:ind w:left="284"/>
        <w:jc w:val="both"/>
        <w:rPr>
          <w:rFonts w:ascii="Trebuchet MS" w:eastAsia="Times New Roman" w:hAnsi="Trebuchet MS" w:cs="Times New Roman"/>
          <w:bCs/>
          <w:iCs/>
          <w:noProof/>
          <w:lang w:val="pt-BR" w:eastAsia="ro-RO"/>
        </w:rPr>
      </w:pPr>
      <w:r w:rsidRPr="00C95AB3">
        <w:rPr>
          <w:rFonts w:ascii="Trebuchet MS" w:eastAsia="Times New Roman" w:hAnsi="Trebuchet MS" w:cs="Times New Roman"/>
          <w:bCs/>
          <w:iCs/>
          <w:noProof/>
          <w:lang w:val="pt-BR" w:eastAsia="ro-RO"/>
        </w:rPr>
        <w:t>se interzice descărcarea oricăror categorii de substanţe/ preparate periculoase direct pe sol ori pe platformele betonate din dotare;</w:t>
      </w:r>
    </w:p>
    <w:p w14:paraId="3E994FA9" w14:textId="77777777" w:rsidR="008C32E2" w:rsidRPr="00C95AB3" w:rsidRDefault="008C32E2" w:rsidP="00C43A2E">
      <w:pPr>
        <w:pStyle w:val="ListParagraph"/>
        <w:numPr>
          <w:ilvl w:val="0"/>
          <w:numId w:val="20"/>
        </w:numPr>
        <w:spacing w:after="0" w:line="360" w:lineRule="auto"/>
        <w:ind w:left="284"/>
        <w:jc w:val="both"/>
        <w:rPr>
          <w:rFonts w:ascii="Trebuchet MS" w:eastAsia="Times New Roman" w:hAnsi="Trebuchet MS" w:cs="Times New Roman"/>
          <w:bCs/>
          <w:iCs/>
          <w:noProof/>
          <w:lang w:val="pt-BR" w:eastAsia="ro-RO"/>
        </w:rPr>
      </w:pPr>
      <w:r w:rsidRPr="00C95AB3">
        <w:rPr>
          <w:rFonts w:ascii="Trebuchet MS" w:eastAsia="Times New Roman" w:hAnsi="Trebuchet MS" w:cs="Times New Roman"/>
          <w:bCs/>
          <w:iCs/>
          <w:noProof/>
          <w:lang w:val="pt-BR" w:eastAsia="ro-RO"/>
        </w:rPr>
        <w:lastRenderedPageBreak/>
        <w:t>este obligatorie anunţarea autorităţilor de mediu de producerea oricărui incident; în cazul în care există premize ca incidentul să genereze efecte asupra mediului în exteriorul amplasamentului, trebuie anunţat şi Inspectoratul pentru Situaţii de Urgenţă</w:t>
      </w:r>
    </w:p>
    <w:p w14:paraId="1A91EE3F" w14:textId="77777777" w:rsidR="008C32E2" w:rsidRPr="00C95AB3" w:rsidRDefault="008C32E2" w:rsidP="00C43A2E">
      <w:pPr>
        <w:pStyle w:val="ListParagraph"/>
        <w:numPr>
          <w:ilvl w:val="0"/>
          <w:numId w:val="20"/>
        </w:numPr>
        <w:spacing w:after="0" w:line="360" w:lineRule="auto"/>
        <w:ind w:left="284"/>
        <w:jc w:val="both"/>
        <w:rPr>
          <w:rFonts w:ascii="Trebuchet MS" w:eastAsia="Times New Roman" w:hAnsi="Trebuchet MS" w:cs="Times New Roman"/>
          <w:bCs/>
          <w:iCs/>
          <w:noProof/>
          <w:lang w:val="pt-BR" w:eastAsia="ro-RO"/>
        </w:rPr>
      </w:pPr>
      <w:r w:rsidRPr="00C95AB3">
        <w:rPr>
          <w:rFonts w:ascii="Trebuchet MS" w:eastAsia="Times New Roman" w:hAnsi="Trebuchet MS" w:cs="Times New Roman"/>
          <w:bCs/>
          <w:iCs/>
          <w:noProof/>
          <w:lang w:val="pt-BR" w:eastAsia="ro-RO"/>
        </w:rPr>
        <w:t>întreţinerea spaţiilor verzi şi a plantaţiilor decorative din perimetrul obiectivului, respectarea ordinii, curăţeniei şi liniştii publice în perimetrul obiectivului;</w:t>
      </w:r>
    </w:p>
    <w:p w14:paraId="6B1D4189" w14:textId="77777777" w:rsidR="008C32E2" w:rsidRPr="00C95AB3" w:rsidRDefault="008C32E2" w:rsidP="00C43A2E">
      <w:pPr>
        <w:pStyle w:val="ListParagraph"/>
        <w:numPr>
          <w:ilvl w:val="0"/>
          <w:numId w:val="20"/>
        </w:numPr>
        <w:spacing w:after="0" w:line="360" w:lineRule="auto"/>
        <w:ind w:left="284" w:right="-79"/>
        <w:jc w:val="both"/>
        <w:rPr>
          <w:rFonts w:ascii="Trebuchet MS" w:eastAsia="Times New Roman" w:hAnsi="Trebuchet MS" w:cs="Times New Roman"/>
          <w:lang w:val="ro-RO" w:eastAsia="ro-RO"/>
        </w:rPr>
      </w:pPr>
      <w:r w:rsidRPr="00C95AB3">
        <w:rPr>
          <w:rFonts w:ascii="Trebuchet MS" w:eastAsia="Times New Roman" w:hAnsi="Trebuchet MS" w:cs="Times New Roman"/>
          <w:lang w:val="ro-RO" w:eastAsia="ro-RO"/>
        </w:rPr>
        <w:t>luarea tuturor măsurilor necesare pentru protecţia mediului înconjurător, a sănătăţii şi pentru asigurarea securităţii la locul de muncă prin aplicarea prevederilor din fişele tehnice de securitate ale substanţelor periculoase deţinute;</w:t>
      </w:r>
    </w:p>
    <w:p w14:paraId="5C6812B0" w14:textId="77777777" w:rsidR="008C32E2" w:rsidRPr="00C95AB3" w:rsidRDefault="008C32E2" w:rsidP="00C43A2E">
      <w:pPr>
        <w:pStyle w:val="ListParagraph"/>
        <w:numPr>
          <w:ilvl w:val="0"/>
          <w:numId w:val="20"/>
        </w:numPr>
        <w:spacing w:after="0" w:line="360" w:lineRule="auto"/>
        <w:ind w:left="284" w:right="-79"/>
        <w:jc w:val="both"/>
        <w:rPr>
          <w:rFonts w:ascii="Trebuchet MS" w:eastAsia="Times New Roman" w:hAnsi="Trebuchet MS" w:cs="Times New Roman"/>
          <w:lang w:val="ro-RO" w:eastAsia="ro-RO"/>
        </w:rPr>
      </w:pPr>
      <w:r w:rsidRPr="00C95AB3">
        <w:rPr>
          <w:rFonts w:ascii="Trebuchet MS" w:eastAsia="Times New Roman" w:hAnsi="Trebuchet MS" w:cs="Times New Roman"/>
          <w:lang w:val="ro-RO" w:eastAsia="ro-RO"/>
        </w:rPr>
        <w:t>respectarea cerinţelor minime pentru protecţia lucrătorilor împotriva riscurilor pentru securitatea şi sănătatea lor, conform HG nr. 1218/2006 privind stabilirea cerinţelor minime de securitate şi sănătate în muncă pentru asigurarea protecţiei lucrătorilor împotriva riscurilor legate de prezenţa agenţilor chimici;</w:t>
      </w:r>
    </w:p>
    <w:p w14:paraId="1FA1D5C3" w14:textId="77777777" w:rsidR="008C32E2" w:rsidRPr="00C95AB3" w:rsidRDefault="008C32E2" w:rsidP="00C43A2E">
      <w:pPr>
        <w:pStyle w:val="ListParagraph"/>
        <w:numPr>
          <w:ilvl w:val="0"/>
          <w:numId w:val="20"/>
        </w:numPr>
        <w:autoSpaceDE w:val="0"/>
        <w:autoSpaceDN w:val="0"/>
        <w:adjustRightInd w:val="0"/>
        <w:spacing w:after="0" w:line="360" w:lineRule="auto"/>
        <w:ind w:left="284"/>
        <w:jc w:val="both"/>
        <w:rPr>
          <w:rFonts w:ascii="Trebuchet MS" w:hAnsi="Trebuchet MS" w:cs="Times New Roman"/>
        </w:rPr>
      </w:pPr>
      <w:r w:rsidRPr="00C95AB3">
        <w:rPr>
          <w:rFonts w:ascii="Trebuchet MS" w:hAnsi="Trebuchet MS" w:cs="Times New Roman"/>
        </w:rPr>
        <w:t>titularul activităţii are obligaţia solicitării de la furnizor şi deţinerii pe amplasament a fişelor tehnice de securitate pentru toate substanţele şi preparatele chimice periculoase utilizate, deţinute şi comercializate pe amplasament, editate în limba română conform Regulamentului CE 1907/2006 REACH privind înregistrarea, evaluarea, autorizarea şi restricţionarea substanţelor chimice;</w:t>
      </w:r>
    </w:p>
    <w:p w14:paraId="1E925BEE" w14:textId="77777777" w:rsidR="008C32E2" w:rsidRPr="00C95AB3" w:rsidRDefault="008C32E2" w:rsidP="00C43A2E">
      <w:pPr>
        <w:pStyle w:val="ListParagraph"/>
        <w:numPr>
          <w:ilvl w:val="0"/>
          <w:numId w:val="20"/>
        </w:numPr>
        <w:autoSpaceDE w:val="0"/>
        <w:autoSpaceDN w:val="0"/>
        <w:adjustRightInd w:val="0"/>
        <w:spacing w:after="0" w:line="360" w:lineRule="auto"/>
        <w:ind w:left="284"/>
        <w:jc w:val="both"/>
        <w:rPr>
          <w:rFonts w:ascii="Trebuchet MS" w:hAnsi="Trebuchet MS" w:cs="Times New Roman"/>
        </w:rPr>
      </w:pPr>
      <w:r w:rsidRPr="00C95AB3">
        <w:rPr>
          <w:rFonts w:ascii="Trebuchet MS" w:hAnsi="Trebuchet MS" w:cs="Times New Roman"/>
        </w:rPr>
        <w:t>solicitarea furnizorului de substanţe chimice a dovezii preînregistrării/înregistrării substanţelor la Agenţia Europeană de Chimicale, conform Regulamentului 1907/2006 privind înregistrarea, evaluarea, autorizarea şi restricţionarea substanţelor chimice ( REACH);</w:t>
      </w:r>
    </w:p>
    <w:p w14:paraId="1DD9B727" w14:textId="77777777" w:rsidR="008C32E2" w:rsidRPr="00C95AB3" w:rsidRDefault="008C32E2" w:rsidP="00C43A2E">
      <w:pPr>
        <w:pStyle w:val="ListParagraph"/>
        <w:numPr>
          <w:ilvl w:val="0"/>
          <w:numId w:val="20"/>
        </w:numPr>
        <w:autoSpaceDE w:val="0"/>
        <w:autoSpaceDN w:val="0"/>
        <w:adjustRightInd w:val="0"/>
        <w:spacing w:after="0" w:line="360" w:lineRule="auto"/>
        <w:ind w:left="284"/>
        <w:jc w:val="both"/>
        <w:rPr>
          <w:rFonts w:ascii="Trebuchet MS" w:hAnsi="Trebuchet MS" w:cs="Times New Roman"/>
        </w:rPr>
      </w:pPr>
      <w:proofErr w:type="gramStart"/>
      <w:r w:rsidRPr="00C95AB3">
        <w:rPr>
          <w:rFonts w:ascii="Trebuchet MS" w:hAnsi="Trebuchet MS" w:cs="Times New Roman"/>
        </w:rPr>
        <w:t>se</w:t>
      </w:r>
      <w:proofErr w:type="gramEnd"/>
      <w:r w:rsidRPr="00C95AB3">
        <w:rPr>
          <w:rFonts w:ascii="Trebuchet MS" w:hAnsi="Trebuchet MS" w:cs="Times New Roman"/>
        </w:rPr>
        <w:t xml:space="preserve"> vor respecta condiţiile de depozitare şi manipulare din FDS, Cap. 7 Manipularea şi depozitarea, conform Regulamentului (UE) 2020/878 al Comisiei din 01 ianuarie 2021 de modificare a Regulamentului (CE) nr. 1907/2006 al Parlamentului European şi al Consiliului privind înregistrarea, evaluarea, autorizarea şi restricţionarea substanţelor chimice (REACH);</w:t>
      </w:r>
    </w:p>
    <w:p w14:paraId="5F87FBBF" w14:textId="77777777" w:rsidR="008C32E2" w:rsidRPr="00C95AB3" w:rsidRDefault="008C32E2" w:rsidP="00C43A2E">
      <w:pPr>
        <w:pStyle w:val="ListParagraph"/>
        <w:numPr>
          <w:ilvl w:val="0"/>
          <w:numId w:val="20"/>
        </w:numPr>
        <w:autoSpaceDE w:val="0"/>
        <w:autoSpaceDN w:val="0"/>
        <w:adjustRightInd w:val="0"/>
        <w:spacing w:after="0" w:line="360" w:lineRule="auto"/>
        <w:ind w:left="284"/>
        <w:jc w:val="both"/>
        <w:rPr>
          <w:rFonts w:ascii="Trebuchet MS" w:hAnsi="Trebuchet MS" w:cs="Times New Roman"/>
          <w:noProof/>
          <w:lang w:val="ro-RO"/>
        </w:rPr>
      </w:pPr>
      <w:r w:rsidRPr="00C95AB3">
        <w:rPr>
          <w:rFonts w:ascii="Trebuchet MS" w:hAnsi="Trebuchet MS" w:cs="Times New Roman"/>
          <w:noProof/>
          <w:lang w:val="ro-RO"/>
        </w:rPr>
        <w:t>respectarea limitelor de zgomot impuse prin STAS-ul 10009/2017 Acustica. Limite admisibile ale nivelului de zgomot din mediul ambiant;</w:t>
      </w:r>
    </w:p>
    <w:p w14:paraId="503D3C0E" w14:textId="77777777" w:rsidR="008C32E2" w:rsidRPr="00C95AB3" w:rsidRDefault="008C32E2" w:rsidP="00C43A2E">
      <w:pPr>
        <w:pStyle w:val="ListParagraph"/>
        <w:numPr>
          <w:ilvl w:val="0"/>
          <w:numId w:val="20"/>
        </w:numPr>
        <w:autoSpaceDE w:val="0"/>
        <w:autoSpaceDN w:val="0"/>
        <w:adjustRightInd w:val="0"/>
        <w:spacing w:after="0" w:line="360" w:lineRule="auto"/>
        <w:ind w:left="284"/>
        <w:jc w:val="both"/>
        <w:rPr>
          <w:rFonts w:ascii="Trebuchet MS" w:hAnsi="Trebuchet MS" w:cs="Times New Roman"/>
          <w:noProof/>
          <w:lang w:val="ro-RO"/>
        </w:rPr>
      </w:pPr>
      <w:r w:rsidRPr="00C95AB3">
        <w:rPr>
          <w:rFonts w:ascii="Trebuchet MS" w:hAnsi="Trebuchet MS" w:cs="Times New Roman"/>
          <w:noProof/>
          <w:lang w:val="ro-RO"/>
        </w:rPr>
        <w:t>luarea tuturor măsurilor și dotărilor speciale necesare pentru izolarea și protecţia fonică a surselor generatoare de zgomot şi vibrații, astfel încât să nu conducă, prin funcţionarea acestora, la depășirea zgomotului ambiental; titularul activităţii are obligația să ia măsuri de eliminare a cauzelor care au produs poluarea şi de remediere a efectelor produse, cu asigurarea mijloacelor necesare şi a personalului instruit;</w:t>
      </w:r>
    </w:p>
    <w:p w14:paraId="5835C704" w14:textId="77777777" w:rsidR="008C32E2" w:rsidRPr="00C95AB3" w:rsidRDefault="008C32E2" w:rsidP="00C43A2E">
      <w:pPr>
        <w:pStyle w:val="ListParagraph"/>
        <w:numPr>
          <w:ilvl w:val="0"/>
          <w:numId w:val="20"/>
        </w:numPr>
        <w:autoSpaceDE w:val="0"/>
        <w:autoSpaceDN w:val="0"/>
        <w:adjustRightInd w:val="0"/>
        <w:spacing w:after="0" w:line="360" w:lineRule="auto"/>
        <w:ind w:left="284"/>
        <w:jc w:val="both"/>
        <w:rPr>
          <w:rFonts w:ascii="Trebuchet MS" w:hAnsi="Trebuchet MS" w:cs="Times New Roman"/>
          <w:noProof/>
          <w:lang w:val="ro-RO"/>
        </w:rPr>
      </w:pPr>
      <w:r w:rsidRPr="00C95AB3">
        <w:rPr>
          <w:rFonts w:ascii="Trebuchet MS" w:hAnsi="Trebuchet MS" w:cs="Times New Roman"/>
          <w:noProof/>
          <w:lang w:val="ro-RO"/>
        </w:rPr>
        <w:t>în cazul producerii unui prejudiciu, titularul activitatii suportă costul pentru repararea prejudiciului și înlătură urmările produse de acesta, restabilind conditiile anterioare producerii prejudiciului, potrivit principiului “poluatorul plătește”;</w:t>
      </w:r>
    </w:p>
    <w:p w14:paraId="2220CDCE" w14:textId="77777777" w:rsidR="008C32E2" w:rsidRPr="00C95AB3" w:rsidRDefault="008C32E2" w:rsidP="00C43A2E">
      <w:pPr>
        <w:pStyle w:val="ListParagraph"/>
        <w:numPr>
          <w:ilvl w:val="0"/>
          <w:numId w:val="20"/>
        </w:numPr>
        <w:autoSpaceDE w:val="0"/>
        <w:autoSpaceDN w:val="0"/>
        <w:adjustRightInd w:val="0"/>
        <w:spacing w:after="0" w:line="360" w:lineRule="auto"/>
        <w:ind w:left="284"/>
        <w:jc w:val="both"/>
        <w:rPr>
          <w:rFonts w:ascii="Trebuchet MS" w:hAnsi="Trebuchet MS" w:cs="Times New Roman"/>
          <w:i/>
          <w:noProof/>
          <w:lang w:val="ro-RO"/>
        </w:rPr>
      </w:pPr>
      <w:r w:rsidRPr="00C95AB3">
        <w:rPr>
          <w:rFonts w:ascii="Trebuchet MS" w:hAnsi="Trebuchet MS" w:cs="Times New Roman"/>
          <w:noProof/>
          <w:lang w:val="ro-RO"/>
        </w:rPr>
        <w:lastRenderedPageBreak/>
        <w:t>reînnoirea tuturor autorizaţiilor şi avizelor care îşi pierd valabilitatea, emise de alte autorităţi, luate în considerare la emiterea prezentei autorizaţii/care sunt necesare funcționării obiectivului;</w:t>
      </w:r>
    </w:p>
    <w:p w14:paraId="5F841A25" w14:textId="5816723F" w:rsidR="00C73D37" w:rsidRDefault="008C32E2" w:rsidP="00C43A2E">
      <w:pPr>
        <w:pStyle w:val="ListParagraph"/>
        <w:numPr>
          <w:ilvl w:val="0"/>
          <w:numId w:val="20"/>
        </w:numPr>
        <w:spacing w:after="0" w:line="360" w:lineRule="auto"/>
        <w:ind w:left="284"/>
        <w:jc w:val="both"/>
        <w:rPr>
          <w:rFonts w:ascii="Trebuchet MS" w:hAnsi="Trebuchet MS" w:cs="Times New Roman"/>
          <w:lang w:val="ro-RO"/>
        </w:rPr>
      </w:pPr>
      <w:r w:rsidRPr="00C95AB3">
        <w:rPr>
          <w:rFonts w:ascii="Trebuchet MS" w:hAnsi="Trebuchet MS" w:cs="Times New Roman"/>
          <w:lang w:val="ro-RO"/>
        </w:rPr>
        <w:t>se vor respecta condiţiile prevăzute de Ordonanţa nr. 21/2002, modificată şi completată cu Legea nr. 515/2002 privind gospodărirea localităţilor urbane şi rurale</w:t>
      </w:r>
      <w:r w:rsidR="00C73D37" w:rsidRPr="00C95AB3">
        <w:rPr>
          <w:rFonts w:ascii="Trebuchet MS" w:hAnsi="Trebuchet MS" w:cs="Times New Roman"/>
          <w:lang w:val="ro-RO"/>
        </w:rPr>
        <w:t xml:space="preserve">;  </w:t>
      </w:r>
    </w:p>
    <w:p w14:paraId="70C77699" w14:textId="77777777" w:rsidR="0083689C" w:rsidRPr="0083689C" w:rsidRDefault="0083689C" w:rsidP="0083689C">
      <w:pPr>
        <w:pStyle w:val="ListParagraph"/>
        <w:numPr>
          <w:ilvl w:val="0"/>
          <w:numId w:val="20"/>
        </w:numPr>
        <w:tabs>
          <w:tab w:val="left" w:pos="360"/>
        </w:tabs>
        <w:spacing w:after="0" w:line="360" w:lineRule="auto"/>
        <w:ind w:left="284"/>
        <w:jc w:val="both"/>
        <w:rPr>
          <w:rFonts w:ascii="Trebuchet MS" w:hAnsi="Trebuchet MS" w:cs="Times New Roman"/>
          <w:lang w:val="ro-RO"/>
        </w:rPr>
      </w:pPr>
      <w:r w:rsidRPr="0083689C">
        <w:rPr>
          <w:rFonts w:ascii="Trebuchet MS" w:hAnsi="Trebuchet MS" w:cs="Times New Roman"/>
          <w:lang w:val="ro-RO"/>
        </w:rPr>
        <w:t>gestionarea deșeurilor se va face fără a pune în pericol sănătatea umană și fără a dăuna mediului, în special:</w:t>
      </w:r>
    </w:p>
    <w:p w14:paraId="2F1DC963" w14:textId="77777777" w:rsidR="0083689C" w:rsidRPr="0083689C" w:rsidRDefault="0083689C" w:rsidP="0083689C">
      <w:pPr>
        <w:pStyle w:val="ListParagraph"/>
        <w:numPr>
          <w:ilvl w:val="0"/>
          <w:numId w:val="43"/>
        </w:numPr>
        <w:spacing w:after="0" w:line="360" w:lineRule="auto"/>
        <w:jc w:val="both"/>
        <w:rPr>
          <w:rFonts w:ascii="Trebuchet MS" w:hAnsi="Trebuchet MS" w:cs="Times New Roman"/>
          <w:lang w:val="ro-RO"/>
        </w:rPr>
      </w:pPr>
      <w:r w:rsidRPr="0083689C">
        <w:rPr>
          <w:rFonts w:ascii="Trebuchet MS" w:hAnsi="Trebuchet MS" w:cs="Times New Roman"/>
          <w:lang w:val="ro-RO"/>
        </w:rPr>
        <w:t>fără a genera riscuri pentru aer, apă, sol, faună și floră;</w:t>
      </w:r>
    </w:p>
    <w:p w14:paraId="24C3B3E8" w14:textId="77777777" w:rsidR="0083689C" w:rsidRPr="0083689C" w:rsidRDefault="0083689C" w:rsidP="0083689C">
      <w:pPr>
        <w:pStyle w:val="ListParagraph"/>
        <w:numPr>
          <w:ilvl w:val="0"/>
          <w:numId w:val="43"/>
        </w:numPr>
        <w:spacing w:after="0" w:line="360" w:lineRule="auto"/>
        <w:jc w:val="both"/>
        <w:rPr>
          <w:rFonts w:ascii="Trebuchet MS" w:hAnsi="Trebuchet MS" w:cs="Times New Roman"/>
          <w:lang w:val="ro-RO"/>
        </w:rPr>
      </w:pPr>
      <w:r w:rsidRPr="0083689C">
        <w:rPr>
          <w:rFonts w:ascii="Trebuchet MS" w:hAnsi="Trebuchet MS" w:cs="Times New Roman"/>
          <w:lang w:val="ro-RO"/>
        </w:rPr>
        <w:t>fără a crea disconfort din cauza zgomotului sau a mirosurilor;</w:t>
      </w:r>
    </w:p>
    <w:p w14:paraId="02D99610" w14:textId="77777777" w:rsidR="0083689C" w:rsidRPr="0083689C" w:rsidRDefault="0083689C" w:rsidP="0083689C">
      <w:pPr>
        <w:pStyle w:val="ListParagraph"/>
        <w:numPr>
          <w:ilvl w:val="0"/>
          <w:numId w:val="43"/>
        </w:numPr>
        <w:spacing w:after="0" w:line="360" w:lineRule="auto"/>
        <w:jc w:val="both"/>
        <w:rPr>
          <w:rFonts w:ascii="Trebuchet MS" w:hAnsi="Trebuchet MS" w:cs="Times New Roman"/>
          <w:lang w:val="ro-RO"/>
        </w:rPr>
      </w:pPr>
      <w:r w:rsidRPr="0083689C">
        <w:rPr>
          <w:rFonts w:ascii="Trebuchet MS" w:hAnsi="Trebuchet MS" w:cs="Times New Roman"/>
          <w:lang w:val="ro-RO"/>
        </w:rPr>
        <w:t>fără a afecta negativ peisajul sau zonele de interes special.</w:t>
      </w:r>
    </w:p>
    <w:p w14:paraId="69EBF420" w14:textId="77777777" w:rsidR="00364C6A" w:rsidRPr="00C95AB3" w:rsidRDefault="00364C6A" w:rsidP="004C24CA">
      <w:pPr>
        <w:spacing w:after="0" w:line="240" w:lineRule="auto"/>
        <w:jc w:val="both"/>
        <w:rPr>
          <w:rFonts w:ascii="Trebuchet MS" w:hAnsi="Trebuchet MS" w:cs="Times New Roman"/>
          <w:lang w:val="ro-RO"/>
        </w:rPr>
      </w:pPr>
    </w:p>
    <w:p w14:paraId="1C01650A" w14:textId="77777777" w:rsidR="00364C6A" w:rsidRPr="00C95AB3" w:rsidRDefault="00364C6A" w:rsidP="00C95AB3">
      <w:pPr>
        <w:autoSpaceDE w:val="0"/>
        <w:autoSpaceDN w:val="0"/>
        <w:adjustRightInd w:val="0"/>
        <w:spacing w:after="0" w:line="360" w:lineRule="auto"/>
        <w:jc w:val="both"/>
        <w:rPr>
          <w:rFonts w:ascii="Trebuchet MS" w:eastAsia="Times New Roman" w:hAnsi="Trebuchet MS" w:cs="Times New Roman"/>
          <w:b/>
          <w:noProof/>
          <w:lang w:val="ro-RO"/>
        </w:rPr>
      </w:pPr>
      <w:r w:rsidRPr="0083689C">
        <w:rPr>
          <w:rFonts w:ascii="Trebuchet MS" w:eastAsia="Times New Roman" w:hAnsi="Trebuchet MS" w:cs="Times New Roman"/>
          <w:b/>
          <w:noProof/>
          <w:lang w:val="ro-RO"/>
        </w:rPr>
        <w:t>Titularul de activitate este obligat să respecte în integralitate prevederile următoarelor acte normative:</w:t>
      </w:r>
    </w:p>
    <w:p w14:paraId="7C8DFC4F" w14:textId="77777777" w:rsidR="008C32E2" w:rsidRPr="00C95AB3" w:rsidRDefault="008C32E2" w:rsidP="00C43A2E">
      <w:pPr>
        <w:pStyle w:val="ListParagraph"/>
        <w:numPr>
          <w:ilvl w:val="0"/>
          <w:numId w:val="21"/>
        </w:numPr>
        <w:spacing w:after="0" w:line="360" w:lineRule="auto"/>
        <w:ind w:left="284"/>
        <w:jc w:val="both"/>
        <w:rPr>
          <w:rFonts w:ascii="Trebuchet MS" w:eastAsia="Times New Roman" w:hAnsi="Trebuchet MS" w:cs="Times New Roman"/>
          <w:iCs/>
          <w:lang w:val="ro-RO" w:eastAsia="ro-RO"/>
        </w:rPr>
      </w:pPr>
      <w:r w:rsidRPr="00C95AB3">
        <w:rPr>
          <w:rFonts w:ascii="Trebuchet MS" w:eastAsia="Times New Roman" w:hAnsi="Trebuchet MS" w:cs="Times New Roman"/>
          <w:iCs/>
          <w:lang w:val="ro-RO" w:eastAsia="ro-RO"/>
        </w:rPr>
        <w:t>OUG nr. 195/2005 privind protecţia mediului, cu modificările şi completările ulterioare;</w:t>
      </w:r>
    </w:p>
    <w:p w14:paraId="6E154E12" w14:textId="77777777" w:rsidR="008C32E2" w:rsidRPr="00C95AB3" w:rsidRDefault="008C32E2" w:rsidP="00C43A2E">
      <w:pPr>
        <w:pStyle w:val="ListParagraph"/>
        <w:numPr>
          <w:ilvl w:val="0"/>
          <w:numId w:val="21"/>
        </w:numPr>
        <w:spacing w:after="0" w:line="360" w:lineRule="auto"/>
        <w:ind w:left="284"/>
        <w:jc w:val="both"/>
        <w:rPr>
          <w:rFonts w:ascii="Trebuchet MS" w:eastAsia="Times New Roman" w:hAnsi="Trebuchet MS" w:cs="Times New Roman"/>
          <w:iCs/>
          <w:lang w:val="ro-RO" w:eastAsia="ro-RO"/>
        </w:rPr>
      </w:pPr>
      <w:r w:rsidRPr="00C95AB3">
        <w:rPr>
          <w:rFonts w:ascii="Trebuchet MS" w:eastAsia="Times New Roman" w:hAnsi="Trebuchet MS" w:cs="Times New Roman"/>
          <w:iCs/>
          <w:lang w:val="ro-RO" w:eastAsia="ro-RO"/>
        </w:rPr>
        <w:t>Legea 123/2020 pentru modificarea și completarea Ordonanței de urgență a Guvernului nr. 195/2005 privind protecția mediului;</w:t>
      </w:r>
    </w:p>
    <w:p w14:paraId="4260ED9E" w14:textId="2BED3FC1" w:rsidR="008C32E2" w:rsidRPr="00C95AB3" w:rsidRDefault="008C32E2" w:rsidP="00C43A2E">
      <w:pPr>
        <w:pStyle w:val="ListParagraph"/>
        <w:numPr>
          <w:ilvl w:val="0"/>
          <w:numId w:val="21"/>
        </w:numPr>
        <w:spacing w:after="0" w:line="360" w:lineRule="auto"/>
        <w:ind w:left="284"/>
        <w:jc w:val="both"/>
        <w:rPr>
          <w:rFonts w:ascii="Trebuchet MS" w:eastAsia="Times New Roman" w:hAnsi="Trebuchet MS" w:cs="Times New Roman"/>
          <w:iCs/>
          <w:lang w:val="ro-RO" w:eastAsia="ro-RO"/>
        </w:rPr>
      </w:pPr>
      <w:r w:rsidRPr="00C95AB3">
        <w:rPr>
          <w:rFonts w:ascii="Trebuchet MS" w:eastAsia="Times New Roman" w:hAnsi="Trebuchet MS" w:cs="Times New Roman"/>
          <w:iCs/>
          <w:lang w:val="ro-RO" w:eastAsia="ro-RO"/>
        </w:rPr>
        <w:t>Legea 219/2019 privind modificarea şi completarea art. 16 din OUG 195/2005 privind protecţia mediulu</w:t>
      </w:r>
      <w:r w:rsidR="0083689C">
        <w:rPr>
          <w:rFonts w:ascii="Trebuchet MS" w:eastAsia="Times New Roman" w:hAnsi="Trebuchet MS" w:cs="Times New Roman"/>
          <w:iCs/>
          <w:lang w:val="ro-RO" w:eastAsia="ro-RO"/>
        </w:rPr>
        <w:t>i</w:t>
      </w:r>
      <w:r w:rsidRPr="00C95AB3">
        <w:rPr>
          <w:rFonts w:ascii="Trebuchet MS" w:eastAsia="Times New Roman" w:hAnsi="Trebuchet MS" w:cs="Times New Roman"/>
          <w:iCs/>
          <w:lang w:val="ro-RO" w:eastAsia="ro-RO"/>
        </w:rPr>
        <w:t xml:space="preserve">;  </w:t>
      </w:r>
    </w:p>
    <w:p w14:paraId="1B88A197" w14:textId="77777777" w:rsidR="008C32E2" w:rsidRPr="00C95AB3" w:rsidRDefault="008C32E2" w:rsidP="00C43A2E">
      <w:pPr>
        <w:pStyle w:val="ListParagraph"/>
        <w:numPr>
          <w:ilvl w:val="0"/>
          <w:numId w:val="21"/>
        </w:numPr>
        <w:spacing w:after="0" w:line="360" w:lineRule="auto"/>
        <w:ind w:left="284"/>
        <w:jc w:val="both"/>
        <w:rPr>
          <w:rFonts w:ascii="Trebuchet MS" w:eastAsia="Times New Roman" w:hAnsi="Trebuchet MS" w:cs="Times New Roman"/>
          <w:iCs/>
          <w:lang w:val="ro-RO" w:eastAsia="ro-RO"/>
        </w:rPr>
      </w:pPr>
      <w:r w:rsidRPr="00C95AB3">
        <w:rPr>
          <w:rFonts w:ascii="Trebuchet MS" w:eastAsia="Times New Roman" w:hAnsi="Trebuchet MS" w:cs="Times New Roman"/>
          <w:iCs/>
          <w:lang w:val="ro-RO" w:eastAsia="ro-RO"/>
        </w:rPr>
        <w:t>Ordinul nr. 1150/2020 privind aprobarea Procedurii de aplicare a vizei anuale a autorizației de mediu și autorizației integrate de mediu, cu modificările și completările ulterioare;</w:t>
      </w:r>
    </w:p>
    <w:p w14:paraId="63ABD381" w14:textId="77777777" w:rsidR="008C32E2" w:rsidRPr="00C95AB3" w:rsidRDefault="008C32E2" w:rsidP="00C43A2E">
      <w:pPr>
        <w:pStyle w:val="ListParagraph"/>
        <w:numPr>
          <w:ilvl w:val="0"/>
          <w:numId w:val="21"/>
        </w:numPr>
        <w:spacing w:after="0" w:line="360" w:lineRule="auto"/>
        <w:ind w:left="284"/>
        <w:jc w:val="both"/>
        <w:rPr>
          <w:rFonts w:ascii="Trebuchet MS" w:eastAsia="Times New Roman" w:hAnsi="Trebuchet MS" w:cs="Times New Roman"/>
          <w:iCs/>
          <w:lang w:val="ro-RO" w:eastAsia="ro-RO"/>
        </w:rPr>
      </w:pPr>
      <w:r w:rsidRPr="00C95AB3">
        <w:rPr>
          <w:rFonts w:ascii="Trebuchet MS" w:eastAsia="Times New Roman" w:hAnsi="Trebuchet MS" w:cs="Times New Roman"/>
          <w:iCs/>
          <w:lang w:val="ro-RO" w:eastAsia="ro-RO"/>
        </w:rPr>
        <w:t>Legea 104/2011 privind calitatea aerului înconjurător;</w:t>
      </w:r>
    </w:p>
    <w:p w14:paraId="51DDD7CD" w14:textId="77777777" w:rsidR="008C32E2" w:rsidRPr="00C95AB3" w:rsidRDefault="008C32E2" w:rsidP="00C43A2E">
      <w:pPr>
        <w:pStyle w:val="ListParagraph"/>
        <w:numPr>
          <w:ilvl w:val="0"/>
          <w:numId w:val="21"/>
        </w:numPr>
        <w:spacing w:after="0" w:line="360" w:lineRule="auto"/>
        <w:ind w:left="284"/>
        <w:jc w:val="both"/>
        <w:rPr>
          <w:rFonts w:ascii="Trebuchet MS" w:eastAsia="Times New Roman" w:hAnsi="Trebuchet MS" w:cs="Times New Roman"/>
          <w:iCs/>
          <w:lang w:val="ro-RO" w:eastAsia="ro-RO"/>
        </w:rPr>
      </w:pPr>
      <w:r w:rsidRPr="00C95AB3">
        <w:rPr>
          <w:rFonts w:ascii="Trebuchet MS" w:eastAsia="Times New Roman" w:hAnsi="Trebuchet MS" w:cs="Times New Roman"/>
          <w:iCs/>
          <w:lang w:val="ro-RO" w:eastAsia="ro-RO"/>
        </w:rPr>
        <w:t>Ordinul nr. 3299/2012 pentru aprobarea metodologiei de realizare şi raportare a inventarelor privind emisiile de poluanţi în atmosferă;</w:t>
      </w:r>
    </w:p>
    <w:p w14:paraId="46ACA871" w14:textId="77777777" w:rsidR="008C32E2" w:rsidRPr="00C95AB3" w:rsidRDefault="008C32E2" w:rsidP="00C43A2E">
      <w:pPr>
        <w:pStyle w:val="ListParagraph"/>
        <w:numPr>
          <w:ilvl w:val="0"/>
          <w:numId w:val="21"/>
        </w:numPr>
        <w:spacing w:after="0" w:line="360" w:lineRule="auto"/>
        <w:ind w:left="284"/>
        <w:jc w:val="both"/>
        <w:rPr>
          <w:rFonts w:ascii="Trebuchet MS" w:eastAsia="Times New Roman" w:hAnsi="Trebuchet MS" w:cs="Times New Roman"/>
          <w:iCs/>
          <w:lang w:val="ro-RO" w:eastAsia="ro-RO"/>
        </w:rPr>
      </w:pPr>
      <w:r w:rsidRPr="00C95AB3">
        <w:rPr>
          <w:rFonts w:ascii="Trebuchet MS" w:eastAsia="Times New Roman" w:hAnsi="Trebuchet MS" w:cs="Times New Roman"/>
          <w:iCs/>
          <w:lang w:val="ro-RO" w:eastAsia="ro-RO"/>
        </w:rPr>
        <w:t>OUG nr. 92/2021 privind regimul deşeurilor, cu modificările și completările ulterioare;</w:t>
      </w:r>
    </w:p>
    <w:p w14:paraId="68C6D023" w14:textId="77777777" w:rsidR="008C32E2" w:rsidRPr="00C95AB3" w:rsidRDefault="008C32E2" w:rsidP="00C43A2E">
      <w:pPr>
        <w:pStyle w:val="ListParagraph"/>
        <w:numPr>
          <w:ilvl w:val="0"/>
          <w:numId w:val="21"/>
        </w:numPr>
        <w:spacing w:after="0" w:line="360" w:lineRule="auto"/>
        <w:ind w:left="284"/>
        <w:jc w:val="both"/>
        <w:rPr>
          <w:rFonts w:ascii="Trebuchet MS" w:eastAsia="Times New Roman" w:hAnsi="Trebuchet MS" w:cs="Times New Roman"/>
          <w:iCs/>
          <w:lang w:val="ro-RO" w:eastAsia="ro-RO"/>
        </w:rPr>
      </w:pPr>
      <w:r w:rsidRPr="00C95AB3">
        <w:rPr>
          <w:rFonts w:ascii="Trebuchet MS" w:eastAsia="Times New Roman" w:hAnsi="Trebuchet MS" w:cs="Times New Roman"/>
          <w:iCs/>
          <w:lang w:val="ro-RO" w:eastAsia="ro-RO"/>
        </w:rPr>
        <w:t>Ord. nr. 794/2012 privind procedura de raportare a datelor referitoare la ambalaje și deșeuri de ambalaje;</w:t>
      </w:r>
    </w:p>
    <w:p w14:paraId="2E2BCDCB" w14:textId="77777777" w:rsidR="008C32E2" w:rsidRPr="00C95AB3" w:rsidRDefault="008C32E2" w:rsidP="00C43A2E">
      <w:pPr>
        <w:pStyle w:val="ListParagraph"/>
        <w:numPr>
          <w:ilvl w:val="0"/>
          <w:numId w:val="21"/>
        </w:numPr>
        <w:spacing w:after="0" w:line="360" w:lineRule="auto"/>
        <w:ind w:left="284"/>
        <w:jc w:val="both"/>
        <w:rPr>
          <w:rFonts w:ascii="Trebuchet MS" w:eastAsia="Times New Roman" w:hAnsi="Trebuchet MS" w:cs="Times New Roman"/>
          <w:iCs/>
          <w:lang w:val="ro-RO" w:eastAsia="ro-RO"/>
        </w:rPr>
      </w:pPr>
      <w:r w:rsidRPr="00C95AB3">
        <w:rPr>
          <w:rFonts w:ascii="Trebuchet MS" w:eastAsia="Times New Roman" w:hAnsi="Trebuchet MS" w:cs="Times New Roman"/>
          <w:iCs/>
          <w:lang w:val="ro-RO" w:eastAsia="ro-RO"/>
        </w:rPr>
        <w:t>O.U.G. nr. 5/2015 privind deşeurile de echipamente electrice şi electronice;</w:t>
      </w:r>
    </w:p>
    <w:p w14:paraId="6182C0FB" w14:textId="77777777" w:rsidR="008C32E2" w:rsidRPr="00C95AB3" w:rsidRDefault="008C32E2" w:rsidP="00C43A2E">
      <w:pPr>
        <w:pStyle w:val="ListParagraph"/>
        <w:numPr>
          <w:ilvl w:val="0"/>
          <w:numId w:val="21"/>
        </w:numPr>
        <w:spacing w:after="0" w:line="360" w:lineRule="auto"/>
        <w:ind w:left="284"/>
        <w:jc w:val="both"/>
        <w:rPr>
          <w:rFonts w:ascii="Trebuchet MS" w:eastAsia="Times New Roman" w:hAnsi="Trebuchet MS" w:cs="Times New Roman"/>
          <w:iCs/>
          <w:lang w:val="ro-RO" w:eastAsia="ro-RO"/>
        </w:rPr>
      </w:pPr>
      <w:r w:rsidRPr="00C95AB3">
        <w:rPr>
          <w:rFonts w:ascii="Trebuchet MS" w:eastAsia="Times New Roman" w:hAnsi="Trebuchet MS" w:cs="Times New Roman"/>
          <w:iCs/>
          <w:lang w:val="ro-RO" w:eastAsia="ro-RO"/>
        </w:rPr>
        <w:t>Ordinul 269/2019 privind aprobarea Procedurii pentru stabilirea înregistrarii, raportarii, frecventei de raportare catre Registrul national al producatorilor, precum si a modului de evidenta si de raportare a informatiilor prevazute la art. 9 alin (4) si la art. 27. Alin (6) din Ordonanta de urgenta a Guvernului nr. 5/2015 privind deseurile de echipamente electrice.</w:t>
      </w:r>
    </w:p>
    <w:p w14:paraId="70324E06" w14:textId="77777777" w:rsidR="008C32E2" w:rsidRPr="00C95AB3" w:rsidRDefault="008C32E2" w:rsidP="00C43A2E">
      <w:pPr>
        <w:pStyle w:val="ListParagraph"/>
        <w:numPr>
          <w:ilvl w:val="0"/>
          <w:numId w:val="21"/>
        </w:numPr>
        <w:spacing w:after="0" w:line="360" w:lineRule="auto"/>
        <w:ind w:left="284"/>
        <w:jc w:val="both"/>
        <w:rPr>
          <w:rFonts w:ascii="Trebuchet MS" w:eastAsia="Times New Roman" w:hAnsi="Trebuchet MS" w:cs="Times New Roman"/>
          <w:iCs/>
          <w:lang w:val="ro-RO" w:eastAsia="ro-RO"/>
        </w:rPr>
      </w:pPr>
      <w:r w:rsidRPr="00C95AB3">
        <w:rPr>
          <w:rFonts w:ascii="Trebuchet MS" w:eastAsia="Times New Roman" w:hAnsi="Trebuchet MS" w:cs="Times New Roman"/>
          <w:iCs/>
          <w:lang w:val="ro-RO" w:eastAsia="ro-RO"/>
        </w:rPr>
        <w:t>HG nr. 1074/2021 privind stabilirea sistemului de  garantie-returnare pentru ambalaje primare nereutilizabile cu modificarile si completarile ulterioare;</w:t>
      </w:r>
    </w:p>
    <w:p w14:paraId="54E82B26" w14:textId="77777777" w:rsidR="008C32E2" w:rsidRPr="00C95AB3" w:rsidRDefault="008C32E2" w:rsidP="00C43A2E">
      <w:pPr>
        <w:pStyle w:val="ListParagraph"/>
        <w:numPr>
          <w:ilvl w:val="0"/>
          <w:numId w:val="21"/>
        </w:numPr>
        <w:spacing w:after="0" w:line="360" w:lineRule="auto"/>
        <w:ind w:left="284"/>
        <w:jc w:val="both"/>
        <w:rPr>
          <w:rFonts w:ascii="Trebuchet MS" w:eastAsia="Times New Roman" w:hAnsi="Trebuchet MS" w:cs="Times New Roman"/>
          <w:iCs/>
          <w:lang w:val="ro-RO" w:eastAsia="ro-RO"/>
        </w:rPr>
      </w:pPr>
      <w:r w:rsidRPr="00C95AB3">
        <w:rPr>
          <w:rFonts w:ascii="Trebuchet MS" w:eastAsia="Times New Roman" w:hAnsi="Trebuchet MS" w:cs="Times New Roman"/>
          <w:iCs/>
          <w:lang w:val="ro-RO" w:eastAsia="ro-RO"/>
        </w:rPr>
        <w:t>Legea nr. 360/2003(r1) privind regimul substanţelor şi preparatelor chimice periculoase;</w:t>
      </w:r>
    </w:p>
    <w:p w14:paraId="69CC2B17" w14:textId="77777777" w:rsidR="008C32E2" w:rsidRPr="00C95AB3" w:rsidRDefault="008C32E2" w:rsidP="00C43A2E">
      <w:pPr>
        <w:pStyle w:val="ListParagraph"/>
        <w:numPr>
          <w:ilvl w:val="0"/>
          <w:numId w:val="21"/>
        </w:numPr>
        <w:spacing w:after="0" w:line="360" w:lineRule="auto"/>
        <w:ind w:left="284"/>
        <w:jc w:val="both"/>
        <w:rPr>
          <w:rFonts w:ascii="Trebuchet MS" w:eastAsia="Times New Roman" w:hAnsi="Trebuchet MS" w:cs="Times New Roman"/>
          <w:iCs/>
          <w:lang w:val="ro-RO" w:eastAsia="ro-RO"/>
        </w:rPr>
      </w:pPr>
      <w:r w:rsidRPr="00C95AB3">
        <w:rPr>
          <w:rFonts w:ascii="Trebuchet MS" w:eastAsia="Times New Roman" w:hAnsi="Trebuchet MS" w:cs="Times New Roman"/>
          <w:iCs/>
          <w:lang w:val="ro-RO" w:eastAsia="ro-RO"/>
        </w:rPr>
        <w:lastRenderedPageBreak/>
        <w:t>HG nr. 398/2010 privind stabilirea unor măsuri pentru aplicarea prevederilor Regulamentului (CE) nr. 1.272/2008 al Parlamentului European şi al Consiliului din 16 decembrie 2008 privind clasificarea, etichetarea şi ambalarea substanţelor şi a amestecurilor, de modificare şi de abrogare a directivelor 67/548/CEE şi 1.999/45/CE, precum şi de modificare a Regulamentului (CE) nr. 1.907/2006;</w:t>
      </w:r>
    </w:p>
    <w:p w14:paraId="589E0CD6" w14:textId="77777777" w:rsidR="008C32E2" w:rsidRPr="00C95AB3" w:rsidRDefault="008C32E2" w:rsidP="00C43A2E">
      <w:pPr>
        <w:pStyle w:val="ListParagraph"/>
        <w:numPr>
          <w:ilvl w:val="0"/>
          <w:numId w:val="21"/>
        </w:numPr>
        <w:spacing w:after="0" w:line="360" w:lineRule="auto"/>
        <w:ind w:left="284"/>
        <w:jc w:val="both"/>
        <w:rPr>
          <w:rFonts w:ascii="Trebuchet MS" w:eastAsia="Times New Roman" w:hAnsi="Trebuchet MS" w:cs="Times New Roman"/>
          <w:iCs/>
          <w:lang w:val="ro-RO" w:eastAsia="ro-RO"/>
        </w:rPr>
      </w:pPr>
      <w:r w:rsidRPr="00C95AB3">
        <w:rPr>
          <w:rFonts w:ascii="Trebuchet MS" w:eastAsia="Times New Roman" w:hAnsi="Trebuchet MS" w:cs="Times New Roman"/>
          <w:iCs/>
          <w:lang w:val="ro-RO" w:eastAsia="ro-RO"/>
        </w:rPr>
        <w:t>Regulamentul (CE) nr. 1272/2008 al Parlamentului European şi al Consiliului European privind clasificarea, etichetarea şi ambalarea substanţelor şi a amestecurilor, de modificare şi de abrogare a Directivelor 67/548/CEE şi 1999/45/CE, precum şi de modificare a Regulamentului (CE) nr. 1907/2006;</w:t>
      </w:r>
    </w:p>
    <w:p w14:paraId="425F54C5" w14:textId="77777777" w:rsidR="008C32E2" w:rsidRPr="00C95AB3" w:rsidRDefault="008C32E2" w:rsidP="00C43A2E">
      <w:pPr>
        <w:pStyle w:val="ListParagraph"/>
        <w:numPr>
          <w:ilvl w:val="0"/>
          <w:numId w:val="21"/>
        </w:numPr>
        <w:spacing w:after="0" w:line="360" w:lineRule="auto"/>
        <w:ind w:left="284"/>
        <w:jc w:val="both"/>
        <w:rPr>
          <w:rFonts w:ascii="Trebuchet MS" w:eastAsia="Times New Roman" w:hAnsi="Trebuchet MS" w:cs="Times New Roman"/>
          <w:iCs/>
          <w:lang w:val="ro-RO" w:eastAsia="ro-RO"/>
        </w:rPr>
      </w:pPr>
      <w:r w:rsidRPr="00C95AB3">
        <w:rPr>
          <w:rFonts w:ascii="Trebuchet MS" w:eastAsia="Times New Roman" w:hAnsi="Trebuchet MS" w:cs="Times New Roman"/>
          <w:iCs/>
          <w:lang w:val="ro-RO" w:eastAsia="ro-RO"/>
        </w:rPr>
        <w:t xml:space="preserve">Hotărâre nr. 617/2014 privind stabilirea cadrului institutional si a unor pentru masuri punerea in aplicare a Regulamentului (UE) nr. 528/2012 al Parlamentului  European si al Consiliului din 22 mai 2012 privind punerea la dispozitie  pe piata  si utilizarea produselor biocide; </w:t>
      </w:r>
    </w:p>
    <w:p w14:paraId="5E43DA0A" w14:textId="77777777" w:rsidR="008C32E2" w:rsidRPr="00C95AB3" w:rsidRDefault="008C32E2" w:rsidP="00C43A2E">
      <w:pPr>
        <w:pStyle w:val="ListParagraph"/>
        <w:numPr>
          <w:ilvl w:val="0"/>
          <w:numId w:val="21"/>
        </w:numPr>
        <w:spacing w:after="0" w:line="360" w:lineRule="auto"/>
        <w:ind w:left="284"/>
        <w:jc w:val="both"/>
        <w:rPr>
          <w:rFonts w:ascii="Trebuchet MS" w:eastAsia="Times New Roman" w:hAnsi="Trebuchet MS" w:cs="Times New Roman"/>
          <w:iCs/>
          <w:lang w:val="ro-RO" w:eastAsia="ro-RO"/>
        </w:rPr>
      </w:pPr>
      <w:r w:rsidRPr="00C95AB3">
        <w:rPr>
          <w:rFonts w:ascii="Trebuchet MS" w:eastAsia="Times New Roman" w:hAnsi="Trebuchet MS" w:cs="Times New Roman"/>
          <w:iCs/>
          <w:lang w:val="ro-RO" w:eastAsia="ro-RO"/>
        </w:rPr>
        <w:t xml:space="preserve">Regulamentul (UE) nr. 517/2014 al Parlamentului European și al Consiliului din 16 aprilie 2014 privind gazele fluorurate cu efect de seră; </w:t>
      </w:r>
    </w:p>
    <w:p w14:paraId="6C108E9E" w14:textId="77777777" w:rsidR="008C32E2" w:rsidRPr="00C95AB3" w:rsidRDefault="008C32E2" w:rsidP="00C43A2E">
      <w:pPr>
        <w:pStyle w:val="ListParagraph"/>
        <w:numPr>
          <w:ilvl w:val="0"/>
          <w:numId w:val="21"/>
        </w:numPr>
        <w:spacing w:after="0" w:line="360" w:lineRule="auto"/>
        <w:ind w:left="284"/>
        <w:jc w:val="both"/>
        <w:rPr>
          <w:rFonts w:ascii="Trebuchet MS" w:eastAsia="Times New Roman" w:hAnsi="Trebuchet MS" w:cs="Times New Roman"/>
          <w:iCs/>
          <w:lang w:val="ro-RO" w:eastAsia="ro-RO"/>
        </w:rPr>
      </w:pPr>
      <w:r w:rsidRPr="00C95AB3">
        <w:rPr>
          <w:rFonts w:ascii="Trebuchet MS" w:eastAsia="Times New Roman" w:hAnsi="Trebuchet MS" w:cs="Times New Roman"/>
          <w:iCs/>
          <w:lang w:val="ro-RO" w:eastAsia="ro-RO"/>
        </w:rPr>
        <w:t>HG nr. 1061/2008 privind transportul deşeurilor periculoase şi nepericuloase pe teritoriul României;</w:t>
      </w:r>
    </w:p>
    <w:p w14:paraId="523C2D32" w14:textId="77777777" w:rsidR="008C32E2" w:rsidRPr="00C95AB3" w:rsidRDefault="008C32E2" w:rsidP="00C43A2E">
      <w:pPr>
        <w:pStyle w:val="ListParagraph"/>
        <w:numPr>
          <w:ilvl w:val="0"/>
          <w:numId w:val="21"/>
        </w:numPr>
        <w:spacing w:after="0" w:line="360" w:lineRule="auto"/>
        <w:ind w:left="284"/>
        <w:jc w:val="both"/>
        <w:rPr>
          <w:rFonts w:ascii="Trebuchet MS" w:eastAsia="Times New Roman" w:hAnsi="Trebuchet MS" w:cs="Times New Roman"/>
          <w:iCs/>
          <w:lang w:val="ro-RO" w:eastAsia="ro-RO"/>
        </w:rPr>
      </w:pPr>
      <w:r w:rsidRPr="00C95AB3">
        <w:rPr>
          <w:rFonts w:ascii="Trebuchet MS" w:eastAsia="Times New Roman" w:hAnsi="Trebuchet MS" w:cs="Times New Roman"/>
          <w:iCs/>
          <w:lang w:val="ro-RO" w:eastAsia="ro-RO"/>
        </w:rPr>
        <w:t xml:space="preserve">OUG nr. 196/2005 privind Fondul pentru mediu cu modificările şi completările ulterioare; </w:t>
      </w:r>
    </w:p>
    <w:p w14:paraId="699EC349" w14:textId="77777777" w:rsidR="008C32E2" w:rsidRPr="00C95AB3" w:rsidRDefault="008C32E2" w:rsidP="00C43A2E">
      <w:pPr>
        <w:pStyle w:val="ListParagraph"/>
        <w:numPr>
          <w:ilvl w:val="0"/>
          <w:numId w:val="21"/>
        </w:numPr>
        <w:spacing w:after="0" w:line="360" w:lineRule="auto"/>
        <w:ind w:left="284"/>
        <w:jc w:val="both"/>
        <w:rPr>
          <w:rFonts w:ascii="Trebuchet MS" w:eastAsia="Times New Roman" w:hAnsi="Trebuchet MS" w:cs="Times New Roman"/>
          <w:iCs/>
          <w:lang w:val="ro-RO" w:eastAsia="ro-RO"/>
        </w:rPr>
      </w:pPr>
      <w:r w:rsidRPr="00C95AB3">
        <w:rPr>
          <w:rFonts w:ascii="Trebuchet MS" w:eastAsia="Times New Roman" w:hAnsi="Trebuchet MS" w:cs="Times New Roman"/>
          <w:iCs/>
          <w:lang w:val="ro-RO" w:eastAsia="ro-RO"/>
        </w:rPr>
        <w:t xml:space="preserve">Ordinul nr. 591/2017 privind aprobarea modelului şi conţinutului formularului “Declaraţie privind obligaţiile la Fondul pentru Mediu” şi a instrucţiunilor de completare şi depunere a acestuia; </w:t>
      </w:r>
    </w:p>
    <w:p w14:paraId="0AB6A57C" w14:textId="77777777" w:rsidR="008C32E2" w:rsidRPr="00C95AB3" w:rsidRDefault="008C32E2" w:rsidP="00C43A2E">
      <w:pPr>
        <w:pStyle w:val="ListParagraph"/>
        <w:numPr>
          <w:ilvl w:val="0"/>
          <w:numId w:val="21"/>
        </w:numPr>
        <w:spacing w:after="0" w:line="360" w:lineRule="auto"/>
        <w:ind w:left="284"/>
        <w:jc w:val="both"/>
        <w:rPr>
          <w:rFonts w:ascii="Trebuchet MS" w:eastAsia="Times New Roman" w:hAnsi="Trebuchet MS" w:cs="Times New Roman"/>
          <w:iCs/>
          <w:lang w:val="ro-RO" w:eastAsia="ro-RO"/>
        </w:rPr>
      </w:pPr>
      <w:r w:rsidRPr="00C95AB3">
        <w:rPr>
          <w:rFonts w:ascii="Trebuchet MS" w:eastAsia="Times New Roman" w:hAnsi="Trebuchet MS" w:cs="Times New Roman"/>
          <w:iCs/>
          <w:lang w:val="ro-RO" w:eastAsia="ro-RO"/>
        </w:rPr>
        <w:t>Ordinul nr. 578/2006 al MMGA pentru aprobarea Metodologiei de calcul al contribuţiilor şi taxelor datorate la Fondul pentru mediu, cu modificările şi completările ulterioare;</w:t>
      </w:r>
    </w:p>
    <w:p w14:paraId="1BF730FC" w14:textId="77777777" w:rsidR="008C32E2" w:rsidRPr="00C95AB3" w:rsidRDefault="008C32E2" w:rsidP="00C43A2E">
      <w:pPr>
        <w:pStyle w:val="ListParagraph"/>
        <w:numPr>
          <w:ilvl w:val="0"/>
          <w:numId w:val="21"/>
        </w:numPr>
        <w:spacing w:after="0" w:line="360" w:lineRule="auto"/>
        <w:ind w:left="284"/>
        <w:jc w:val="both"/>
        <w:rPr>
          <w:rFonts w:ascii="Trebuchet MS" w:eastAsia="Times New Roman" w:hAnsi="Trebuchet MS" w:cs="Times New Roman"/>
          <w:iCs/>
          <w:lang w:val="ro-RO" w:eastAsia="ro-RO"/>
        </w:rPr>
      </w:pPr>
      <w:r w:rsidRPr="00C95AB3">
        <w:rPr>
          <w:rFonts w:ascii="Trebuchet MS" w:eastAsia="Times New Roman" w:hAnsi="Trebuchet MS" w:cs="Times New Roman"/>
          <w:iCs/>
          <w:lang w:val="ro-RO" w:eastAsia="ro-RO"/>
        </w:rPr>
        <w:t>OUG nr. 68/2007 privind răspunderea de mediu cu referire la prevenirea şi repararea prejudiciului adus mediului, cu modificările şi completările ulterioare;</w:t>
      </w:r>
    </w:p>
    <w:p w14:paraId="751EEA17" w14:textId="77777777" w:rsidR="008C32E2" w:rsidRPr="00C95AB3" w:rsidRDefault="008C32E2" w:rsidP="00C43A2E">
      <w:pPr>
        <w:pStyle w:val="ListParagraph"/>
        <w:numPr>
          <w:ilvl w:val="0"/>
          <w:numId w:val="21"/>
        </w:numPr>
        <w:spacing w:after="0" w:line="360" w:lineRule="auto"/>
        <w:ind w:left="284"/>
        <w:jc w:val="both"/>
        <w:rPr>
          <w:rFonts w:ascii="Trebuchet MS" w:eastAsia="Times New Roman" w:hAnsi="Trebuchet MS" w:cs="Times New Roman"/>
          <w:iCs/>
          <w:lang w:val="ro-RO" w:eastAsia="ro-RO"/>
        </w:rPr>
      </w:pPr>
      <w:r w:rsidRPr="00C95AB3">
        <w:rPr>
          <w:rFonts w:ascii="Trebuchet MS" w:eastAsia="Times New Roman" w:hAnsi="Trebuchet MS" w:cs="Times New Roman"/>
          <w:iCs/>
          <w:lang w:val="ro-RO" w:eastAsia="ro-RO"/>
        </w:rPr>
        <w:t>Codificarea deseurilor se va face conform Deciziei Comisiei 2014/955/UE din 18 decembrie 2014 de modificare a Deciziei 2000/532/CE de stabilire a unei liste de deseuri in temeiul Directivei 2008/98/CE a Parlamentului European si a Consiliului.</w:t>
      </w:r>
    </w:p>
    <w:p w14:paraId="3E077D8D" w14:textId="77777777" w:rsidR="008C32E2" w:rsidRPr="00C95AB3" w:rsidRDefault="008C32E2" w:rsidP="00C43A2E">
      <w:pPr>
        <w:pStyle w:val="ListParagraph"/>
        <w:numPr>
          <w:ilvl w:val="0"/>
          <w:numId w:val="21"/>
        </w:numPr>
        <w:spacing w:after="0" w:line="360" w:lineRule="auto"/>
        <w:ind w:left="284"/>
        <w:jc w:val="both"/>
        <w:rPr>
          <w:rFonts w:ascii="Trebuchet MS" w:eastAsia="Times New Roman" w:hAnsi="Trebuchet MS" w:cs="Times New Roman"/>
          <w:iCs/>
          <w:lang w:val="ro-RO" w:eastAsia="ro-RO"/>
        </w:rPr>
      </w:pPr>
      <w:r w:rsidRPr="00C95AB3">
        <w:rPr>
          <w:rFonts w:ascii="Trebuchet MS" w:eastAsia="Times New Roman" w:hAnsi="Trebuchet MS" w:cs="Times New Roman"/>
          <w:iCs/>
          <w:lang w:val="ro-RO" w:eastAsia="ro-RO"/>
        </w:rPr>
        <w:t>HG nr. 210/2007, Ord nr. 27/2007, OUG nr. 12/2007 aprobată prin Legea nr. 161/2007,  pentru modificarea şi completarea unor acte normative care transpun aquis-ul comunitar în domeniul protecţiei mediului;</w:t>
      </w:r>
    </w:p>
    <w:p w14:paraId="4068542D" w14:textId="77777777" w:rsidR="008C32E2" w:rsidRPr="00C95AB3" w:rsidRDefault="008C32E2" w:rsidP="00C43A2E">
      <w:pPr>
        <w:pStyle w:val="ListParagraph"/>
        <w:numPr>
          <w:ilvl w:val="0"/>
          <w:numId w:val="21"/>
        </w:numPr>
        <w:spacing w:after="0" w:line="360" w:lineRule="auto"/>
        <w:ind w:left="284"/>
        <w:jc w:val="both"/>
        <w:rPr>
          <w:rFonts w:ascii="Trebuchet MS" w:eastAsia="Times New Roman" w:hAnsi="Trebuchet MS" w:cs="Times New Roman"/>
          <w:iCs/>
          <w:lang w:val="ro-RO" w:eastAsia="ro-RO"/>
        </w:rPr>
      </w:pPr>
      <w:r w:rsidRPr="00C95AB3">
        <w:rPr>
          <w:rFonts w:ascii="Trebuchet MS" w:eastAsia="Times New Roman" w:hAnsi="Trebuchet MS" w:cs="Times New Roman"/>
          <w:iCs/>
          <w:lang w:val="ro-RO" w:eastAsia="ro-RO"/>
        </w:rPr>
        <w:t>Legea nr. 249/2015 privind modalitatea de gestionare a ambalajelor şi a deşeurilor de ambalaje cu completările şi modificările ulterioare;</w:t>
      </w:r>
    </w:p>
    <w:p w14:paraId="7D7226E6" w14:textId="77777777" w:rsidR="008C32E2" w:rsidRPr="00C95AB3" w:rsidRDefault="008C32E2" w:rsidP="00C43A2E">
      <w:pPr>
        <w:pStyle w:val="ListParagraph"/>
        <w:numPr>
          <w:ilvl w:val="0"/>
          <w:numId w:val="21"/>
        </w:numPr>
        <w:spacing w:after="0" w:line="360" w:lineRule="auto"/>
        <w:ind w:left="284"/>
        <w:jc w:val="both"/>
        <w:rPr>
          <w:rFonts w:ascii="Trebuchet MS" w:eastAsia="Times New Roman" w:hAnsi="Trebuchet MS" w:cs="Times New Roman"/>
          <w:iCs/>
          <w:lang w:val="ro-RO" w:eastAsia="ro-RO"/>
        </w:rPr>
      </w:pPr>
      <w:r w:rsidRPr="00C95AB3">
        <w:rPr>
          <w:rFonts w:ascii="Trebuchet MS" w:eastAsia="Times New Roman" w:hAnsi="Trebuchet MS" w:cs="Times New Roman"/>
          <w:iCs/>
          <w:lang w:val="ro-RO" w:eastAsia="ro-RO"/>
        </w:rPr>
        <w:t>Regulamentul 1907/2006;</w:t>
      </w:r>
    </w:p>
    <w:p w14:paraId="1F4B3C9E" w14:textId="77777777" w:rsidR="00574CE3" w:rsidRPr="00C95AB3" w:rsidRDefault="00574CE3" w:rsidP="004C24CA">
      <w:pPr>
        <w:spacing w:after="0" w:line="240" w:lineRule="auto"/>
        <w:ind w:left="207"/>
        <w:jc w:val="both"/>
        <w:rPr>
          <w:rFonts w:ascii="Trebuchet MS" w:eastAsia="Times New Roman" w:hAnsi="Trebuchet MS" w:cs="Times New Roman"/>
          <w:iCs/>
          <w:lang w:val="ro-RO" w:eastAsia="ro-RO"/>
        </w:rPr>
      </w:pPr>
    </w:p>
    <w:p w14:paraId="24614501" w14:textId="77777777" w:rsidR="00364C6A" w:rsidRPr="00C95AB3" w:rsidRDefault="00364C6A" w:rsidP="00C95AB3">
      <w:pPr>
        <w:autoSpaceDE w:val="0"/>
        <w:autoSpaceDN w:val="0"/>
        <w:adjustRightInd w:val="0"/>
        <w:spacing w:after="0" w:line="360" w:lineRule="auto"/>
        <w:jc w:val="both"/>
        <w:rPr>
          <w:rFonts w:ascii="Trebuchet MS" w:eastAsia="Times New Roman" w:hAnsi="Trebuchet MS" w:cs="Times New Roman"/>
          <w:b/>
          <w:i/>
          <w:lang w:val="ro-RO"/>
        </w:rPr>
      </w:pPr>
      <w:r w:rsidRPr="00C95AB3">
        <w:rPr>
          <w:rFonts w:ascii="Trebuchet MS" w:eastAsia="Times New Roman" w:hAnsi="Trebuchet MS" w:cs="Times New Roman"/>
          <w:b/>
          <w:i/>
          <w:lang w:val="ro-RO"/>
        </w:rPr>
        <w:lastRenderedPageBreak/>
        <w:t>În situația modificării actelor normative menționate în prezenta autorizație, titularul are obligația să se supună prevederilor noilor acte normative intrate în vigoare, ce modifică, completează sau abrogă actele normative vechi.</w:t>
      </w:r>
    </w:p>
    <w:p w14:paraId="42A0F567" w14:textId="77777777" w:rsidR="00B0499F" w:rsidRPr="00C95AB3" w:rsidRDefault="00B0499F" w:rsidP="004C24CA">
      <w:pPr>
        <w:autoSpaceDE w:val="0"/>
        <w:autoSpaceDN w:val="0"/>
        <w:adjustRightInd w:val="0"/>
        <w:spacing w:after="0" w:line="240" w:lineRule="auto"/>
        <w:jc w:val="both"/>
        <w:rPr>
          <w:rFonts w:ascii="Trebuchet MS" w:eastAsia="Times New Roman" w:hAnsi="Trebuchet MS" w:cs="Times New Roman"/>
          <w:b/>
          <w:i/>
          <w:lang w:val="ro-RO"/>
        </w:rPr>
      </w:pPr>
    </w:p>
    <w:p w14:paraId="33F3598B" w14:textId="77777777" w:rsidR="00364C6A" w:rsidRPr="00C95AB3" w:rsidRDefault="00364C6A" w:rsidP="00C95AB3">
      <w:pPr>
        <w:spacing w:after="0" w:line="360" w:lineRule="auto"/>
        <w:jc w:val="both"/>
        <w:rPr>
          <w:rFonts w:ascii="Trebuchet MS" w:hAnsi="Trebuchet MS" w:cs="Times New Roman"/>
          <w:b/>
          <w:noProof/>
          <w:lang w:val="ro-RO"/>
        </w:rPr>
      </w:pPr>
      <w:r w:rsidRPr="00C95AB3">
        <w:rPr>
          <w:rFonts w:ascii="Trebuchet MS" w:hAnsi="Trebuchet MS" w:cs="Times New Roman"/>
          <w:b/>
          <w:noProof/>
          <w:lang w:val="ro-RO"/>
        </w:rPr>
        <w:t>Titularul autorizaţie</w:t>
      </w:r>
      <w:r w:rsidR="00B0499F" w:rsidRPr="00C95AB3">
        <w:rPr>
          <w:rFonts w:ascii="Trebuchet MS" w:hAnsi="Trebuchet MS" w:cs="Times New Roman"/>
          <w:b/>
          <w:noProof/>
          <w:lang w:val="ro-RO"/>
        </w:rPr>
        <w:t xml:space="preserve">i are următoarele obligaţii: </w:t>
      </w:r>
    </w:p>
    <w:p w14:paraId="19BEFD45" w14:textId="77777777" w:rsidR="003C3EC2" w:rsidRPr="00C95AB3" w:rsidRDefault="003C3EC2" w:rsidP="00C43A2E">
      <w:pPr>
        <w:pStyle w:val="ListParagraph"/>
        <w:numPr>
          <w:ilvl w:val="0"/>
          <w:numId w:val="21"/>
        </w:numPr>
        <w:autoSpaceDE w:val="0"/>
        <w:autoSpaceDN w:val="0"/>
        <w:adjustRightInd w:val="0"/>
        <w:spacing w:after="0" w:line="360" w:lineRule="auto"/>
        <w:ind w:left="284"/>
        <w:jc w:val="both"/>
        <w:rPr>
          <w:rFonts w:ascii="Trebuchet MS" w:hAnsi="Trebuchet MS" w:cs="Times New Roman"/>
          <w:noProof/>
          <w:lang w:val="ro-RO"/>
        </w:rPr>
      </w:pPr>
      <w:r w:rsidRPr="00C95AB3">
        <w:rPr>
          <w:rFonts w:ascii="Trebuchet MS" w:hAnsi="Trebuchet MS" w:cs="Times New Roman"/>
          <w:noProof/>
          <w:lang w:val="ro-RO"/>
        </w:rPr>
        <w:t>să respecte prevederile legale din domeniul protecţiei mediului;</w:t>
      </w:r>
    </w:p>
    <w:p w14:paraId="4F06F664" w14:textId="77777777" w:rsidR="003C3EC2" w:rsidRPr="00C95AB3" w:rsidRDefault="003C3EC2" w:rsidP="00C43A2E">
      <w:pPr>
        <w:pStyle w:val="ListParagraph"/>
        <w:numPr>
          <w:ilvl w:val="0"/>
          <w:numId w:val="21"/>
        </w:numPr>
        <w:autoSpaceDE w:val="0"/>
        <w:autoSpaceDN w:val="0"/>
        <w:adjustRightInd w:val="0"/>
        <w:spacing w:after="0" w:line="360" w:lineRule="auto"/>
        <w:ind w:left="284"/>
        <w:jc w:val="both"/>
        <w:rPr>
          <w:rFonts w:ascii="Trebuchet MS" w:hAnsi="Trebuchet MS" w:cs="Times New Roman"/>
          <w:noProof/>
          <w:lang w:val="ro-RO"/>
        </w:rPr>
      </w:pPr>
      <w:r w:rsidRPr="00C95AB3">
        <w:rPr>
          <w:rFonts w:ascii="Trebuchet MS" w:hAnsi="Trebuchet MS" w:cs="Times New Roman"/>
          <w:noProof/>
          <w:lang w:val="ro-RO"/>
        </w:rPr>
        <w:t>să asiste şi să pună la dispoziţia reprezentanţilor APM Cluj toate datele necesare pentru desfăşurarea controlului conformării activităţii cu prevederile prezentei autorizaţii, pentru prelevarea de probe şi/sau culegerea oricăror informaţii privind respectarea prevederilor autorizaţiei;</w:t>
      </w:r>
    </w:p>
    <w:p w14:paraId="59272841" w14:textId="77777777" w:rsidR="003C3EC2" w:rsidRPr="00C95AB3" w:rsidRDefault="003C3EC2" w:rsidP="00C43A2E">
      <w:pPr>
        <w:pStyle w:val="ListParagraph"/>
        <w:numPr>
          <w:ilvl w:val="0"/>
          <w:numId w:val="21"/>
        </w:numPr>
        <w:autoSpaceDE w:val="0"/>
        <w:autoSpaceDN w:val="0"/>
        <w:adjustRightInd w:val="0"/>
        <w:spacing w:after="0" w:line="360" w:lineRule="auto"/>
        <w:ind w:left="284"/>
        <w:jc w:val="both"/>
        <w:rPr>
          <w:rFonts w:ascii="Trebuchet MS" w:hAnsi="Trebuchet MS" w:cs="Times New Roman"/>
          <w:noProof/>
          <w:lang w:val="ro-RO"/>
        </w:rPr>
      </w:pPr>
      <w:r w:rsidRPr="00C95AB3">
        <w:rPr>
          <w:rFonts w:ascii="Trebuchet MS" w:hAnsi="Trebuchet MS" w:cs="Times New Roman"/>
          <w:noProof/>
          <w:lang w:val="ro-RO"/>
        </w:rPr>
        <w:t>să notifice APM Cluj dacă intervin elemente noi, necunoscute la data emiterii autorizaţiei de mediu, precum şi asupra oricăror modificări ale condiţiilor care au stat la baza emiterii autorizației de mediu, înainte de realizarea modificării; titularului autorizaţiei, îi revine obligaţia de a nu desfăşura activităţi sau de a nu realiza proiecte, planuri ori programe care ar rezulta în urma modificărilor care fac obiectul notificării, până la adoptarea unei decizii a autorităţii de mediu competente;</w:t>
      </w:r>
    </w:p>
    <w:p w14:paraId="4E401BDB" w14:textId="77777777" w:rsidR="003C3EC2" w:rsidRPr="00C95AB3" w:rsidRDefault="003C3EC2" w:rsidP="00C43A2E">
      <w:pPr>
        <w:pStyle w:val="ListParagraph"/>
        <w:numPr>
          <w:ilvl w:val="0"/>
          <w:numId w:val="21"/>
        </w:numPr>
        <w:autoSpaceDE w:val="0"/>
        <w:autoSpaceDN w:val="0"/>
        <w:adjustRightInd w:val="0"/>
        <w:spacing w:after="0" w:line="360" w:lineRule="auto"/>
        <w:ind w:left="284"/>
        <w:jc w:val="both"/>
        <w:rPr>
          <w:rFonts w:ascii="Trebuchet MS" w:hAnsi="Trebuchet MS" w:cs="Times New Roman"/>
          <w:noProof/>
          <w:lang w:val="ro-RO"/>
        </w:rPr>
      </w:pPr>
      <w:r w:rsidRPr="00C95AB3">
        <w:rPr>
          <w:rFonts w:ascii="Trebuchet MS" w:hAnsi="Trebuchet MS" w:cs="Times New Roman"/>
          <w:noProof/>
          <w:lang w:val="ro-RO"/>
        </w:rPr>
        <w:t>să notifice APM Cluj în cazul sistării activităţii, în vederea stabilirii obligaţiilor de mediu, conform art. 10 din OUG nr. 195/2005 privind protecţia mediului, adoptată prin Legea nr. 265/2006, modificată cu OUG nr. 114/2007 şi OUG nr. 164/2008;</w:t>
      </w:r>
    </w:p>
    <w:p w14:paraId="0C797D06" w14:textId="77777777" w:rsidR="003C3EC2" w:rsidRPr="00C95AB3" w:rsidRDefault="003C3EC2" w:rsidP="00C43A2E">
      <w:pPr>
        <w:pStyle w:val="ListParagraph"/>
        <w:numPr>
          <w:ilvl w:val="0"/>
          <w:numId w:val="21"/>
        </w:numPr>
        <w:autoSpaceDE w:val="0"/>
        <w:autoSpaceDN w:val="0"/>
        <w:adjustRightInd w:val="0"/>
        <w:spacing w:after="0" w:line="360" w:lineRule="auto"/>
        <w:ind w:left="284"/>
        <w:jc w:val="both"/>
        <w:rPr>
          <w:rFonts w:ascii="Trebuchet MS" w:hAnsi="Trebuchet MS" w:cs="Times New Roman"/>
          <w:noProof/>
          <w:lang w:val="ro-RO"/>
        </w:rPr>
      </w:pPr>
      <w:r w:rsidRPr="00C95AB3">
        <w:rPr>
          <w:rFonts w:ascii="Trebuchet MS" w:hAnsi="Trebuchet MS" w:cs="Times New Roman"/>
          <w:noProof/>
          <w:lang w:val="ro-RO"/>
        </w:rPr>
        <w:t>să solicite și să obțină viza anuală a autorizației de mediu conform  Legii 219/2019;</w:t>
      </w:r>
    </w:p>
    <w:p w14:paraId="2BBE0834" w14:textId="77777777" w:rsidR="00364C6A" w:rsidRPr="00C95AB3" w:rsidRDefault="003C3EC2" w:rsidP="00C43A2E">
      <w:pPr>
        <w:pStyle w:val="ListParagraph"/>
        <w:numPr>
          <w:ilvl w:val="0"/>
          <w:numId w:val="21"/>
        </w:numPr>
        <w:autoSpaceDE w:val="0"/>
        <w:autoSpaceDN w:val="0"/>
        <w:adjustRightInd w:val="0"/>
        <w:spacing w:after="0" w:line="360" w:lineRule="auto"/>
        <w:ind w:left="284"/>
        <w:jc w:val="both"/>
        <w:rPr>
          <w:rFonts w:ascii="Trebuchet MS" w:hAnsi="Trebuchet MS" w:cs="Times New Roman"/>
          <w:b/>
          <w:noProof/>
          <w:lang w:val="ro-RO"/>
        </w:rPr>
      </w:pPr>
      <w:r w:rsidRPr="00C95AB3">
        <w:rPr>
          <w:rFonts w:ascii="Trebuchet MS" w:hAnsi="Trebuchet MS" w:cs="Times New Roman"/>
          <w:b/>
          <w:noProof/>
          <w:lang w:val="ro-RO"/>
        </w:rPr>
        <w:t>să solicite la APM Cluj obținerea vizei anuale pentru autorizația de mediu deţinută, în fiecare an, conform anexei la Ord. nr. 1150/2020 privind aprobarea Procedurii de aplicare a vizei anuale a autorizației de mediu și autorizației integrate de mediu</w:t>
      </w:r>
      <w:r w:rsidR="00574CE3" w:rsidRPr="00C95AB3">
        <w:rPr>
          <w:rFonts w:ascii="Trebuchet MS" w:hAnsi="Trebuchet MS" w:cs="Times New Roman"/>
          <w:b/>
          <w:noProof/>
          <w:lang w:val="ro-RO"/>
        </w:rPr>
        <w:t>, cu modificările și completările ulterioare</w:t>
      </w:r>
      <w:r w:rsidRPr="00C95AB3">
        <w:rPr>
          <w:rFonts w:ascii="Trebuchet MS" w:hAnsi="Trebuchet MS" w:cs="Times New Roman"/>
          <w:b/>
          <w:noProof/>
          <w:lang w:val="ro-RO"/>
        </w:rPr>
        <w:t>, art. 5 alin. (4) cu “maximum 90 de zile şi de minimum 60 zile înainte de ziua şi luna corespunzătoare zilei şi lunii în care a fost emisă autorizația de mediu pe care acesta o deţine”.</w:t>
      </w:r>
    </w:p>
    <w:p w14:paraId="344D6F22" w14:textId="77777777" w:rsidR="00574CE3" w:rsidRPr="00C95AB3" w:rsidRDefault="00574CE3" w:rsidP="004C24CA">
      <w:pPr>
        <w:pStyle w:val="ListParagraph"/>
        <w:autoSpaceDE w:val="0"/>
        <w:autoSpaceDN w:val="0"/>
        <w:adjustRightInd w:val="0"/>
        <w:spacing w:after="0" w:line="240" w:lineRule="auto"/>
        <w:ind w:left="567"/>
        <w:jc w:val="both"/>
        <w:rPr>
          <w:rFonts w:ascii="Trebuchet MS" w:hAnsi="Trebuchet MS" w:cs="Times New Roman"/>
          <w:noProof/>
          <w:lang w:val="ro-RO"/>
        </w:rPr>
      </w:pPr>
    </w:p>
    <w:p w14:paraId="19AD46B1" w14:textId="13A5166A" w:rsidR="00364C6A" w:rsidRDefault="00364C6A" w:rsidP="00C95AB3">
      <w:pPr>
        <w:autoSpaceDE w:val="0"/>
        <w:autoSpaceDN w:val="0"/>
        <w:adjustRightInd w:val="0"/>
        <w:spacing w:after="0" w:line="360" w:lineRule="auto"/>
        <w:jc w:val="both"/>
        <w:rPr>
          <w:rFonts w:ascii="Trebuchet MS" w:eastAsia="Times New Roman" w:hAnsi="Trebuchet MS" w:cs="Times New Roman"/>
          <w:b/>
          <w:iCs/>
          <w:color w:val="000000"/>
          <w:lang w:val="ro-RO"/>
        </w:rPr>
      </w:pPr>
      <w:r w:rsidRPr="00C95AB3">
        <w:rPr>
          <w:rFonts w:ascii="Trebuchet MS" w:eastAsia="Times New Roman" w:hAnsi="Trebuchet MS" w:cs="Times New Roman"/>
          <w:b/>
          <w:noProof/>
          <w:color w:val="000000"/>
          <w:lang w:val="ro-RO"/>
        </w:rPr>
        <w:t>Nerespectarea prevederilor prezentei autorizații de mediu se sancţionează conform prevederilor legale în vigoare</w:t>
      </w:r>
      <w:r w:rsidRPr="00C95AB3">
        <w:rPr>
          <w:rFonts w:ascii="Trebuchet MS" w:eastAsia="Times New Roman" w:hAnsi="Trebuchet MS" w:cs="Times New Roman"/>
          <w:b/>
          <w:iCs/>
          <w:color w:val="000000"/>
          <w:lang w:val="ro-RO"/>
        </w:rPr>
        <w:t>.</w:t>
      </w:r>
    </w:p>
    <w:p w14:paraId="3F59A7FD" w14:textId="77777777" w:rsidR="00E432B3" w:rsidRDefault="00E432B3" w:rsidP="00C95AB3">
      <w:pPr>
        <w:autoSpaceDE w:val="0"/>
        <w:autoSpaceDN w:val="0"/>
        <w:adjustRightInd w:val="0"/>
        <w:spacing w:after="0" w:line="360" w:lineRule="auto"/>
        <w:jc w:val="both"/>
        <w:rPr>
          <w:rFonts w:ascii="Trebuchet MS" w:eastAsia="Times New Roman" w:hAnsi="Trebuchet MS" w:cs="Times New Roman"/>
          <w:b/>
          <w:iCs/>
          <w:color w:val="000000"/>
          <w:lang w:val="ro-RO"/>
        </w:rPr>
      </w:pPr>
    </w:p>
    <w:p w14:paraId="277DB7E3" w14:textId="316BDB57" w:rsidR="00364C6A" w:rsidRDefault="00364C6A" w:rsidP="00C95AB3">
      <w:pPr>
        <w:autoSpaceDE w:val="0"/>
        <w:autoSpaceDN w:val="0"/>
        <w:adjustRightInd w:val="0"/>
        <w:spacing w:after="0" w:line="360" w:lineRule="auto"/>
        <w:jc w:val="both"/>
        <w:rPr>
          <w:rFonts w:ascii="Trebuchet MS" w:eastAsia="Times New Roman" w:hAnsi="Trebuchet MS" w:cs="Times New Roman"/>
          <w:b/>
          <w:iCs/>
          <w:color w:val="000000"/>
          <w:lang w:val="ro-RO"/>
        </w:rPr>
      </w:pPr>
      <w:r w:rsidRPr="00C95AB3">
        <w:rPr>
          <w:rFonts w:ascii="Trebuchet MS" w:eastAsia="Times New Roman" w:hAnsi="Trebuchet MS" w:cs="Times New Roman"/>
          <w:b/>
          <w:iCs/>
          <w:color w:val="000000"/>
          <w:lang w:val="ro-RO"/>
        </w:rPr>
        <w:t>Litigiile generate de emiterea, revizuirea, suspendarea sau anularea prezentei autorizații se soluționează de instanțele de contencios administrativ competente, potrivit Legii contenciosului administrativ nr. 554/2004, modificată și completată prin Legea nr. 262/2007.</w:t>
      </w:r>
    </w:p>
    <w:p w14:paraId="1D04532A" w14:textId="77777777" w:rsidR="00364C6A" w:rsidRPr="00C95AB3" w:rsidRDefault="00364C6A" w:rsidP="00C95AB3">
      <w:pPr>
        <w:autoSpaceDE w:val="0"/>
        <w:autoSpaceDN w:val="0"/>
        <w:adjustRightInd w:val="0"/>
        <w:spacing w:after="0" w:line="360" w:lineRule="auto"/>
        <w:jc w:val="both"/>
        <w:rPr>
          <w:rFonts w:ascii="Trebuchet MS" w:eastAsia="Times New Roman" w:hAnsi="Trebuchet MS" w:cs="Times New Roman"/>
          <w:b/>
          <w:color w:val="000000"/>
          <w:lang w:val="ro-RO" w:eastAsia="ro-RO"/>
        </w:rPr>
      </w:pPr>
      <w:r w:rsidRPr="00C95AB3">
        <w:rPr>
          <w:rFonts w:ascii="Trebuchet MS" w:eastAsia="Times New Roman" w:hAnsi="Trebuchet MS" w:cs="Times New Roman"/>
          <w:b/>
          <w:color w:val="000000"/>
          <w:lang w:val="ro-RO" w:eastAsia="ro-RO"/>
        </w:rPr>
        <w:t>Răspunderea pentru corectitudinea informațiilor puse la dispoziția autorității competente pentru protecția mediului și a publicului revine în întregime titularului activității.</w:t>
      </w:r>
    </w:p>
    <w:p w14:paraId="49F7219D" w14:textId="77777777" w:rsidR="00364C6A" w:rsidRPr="00C95AB3" w:rsidRDefault="00364C6A" w:rsidP="004C24CA">
      <w:pPr>
        <w:autoSpaceDE w:val="0"/>
        <w:autoSpaceDN w:val="0"/>
        <w:adjustRightInd w:val="0"/>
        <w:spacing w:after="0" w:line="240" w:lineRule="auto"/>
        <w:ind w:right="83"/>
        <w:jc w:val="both"/>
        <w:rPr>
          <w:rFonts w:ascii="Trebuchet MS" w:hAnsi="Trebuchet MS" w:cs="Times New Roman"/>
          <w:noProof/>
          <w:lang w:val="ro-RO"/>
        </w:rPr>
      </w:pPr>
    </w:p>
    <w:p w14:paraId="28D15615" w14:textId="19A79411" w:rsidR="00387951" w:rsidRDefault="00387951" w:rsidP="00C95AB3">
      <w:pPr>
        <w:spacing w:after="0" w:line="360" w:lineRule="auto"/>
        <w:jc w:val="both"/>
        <w:rPr>
          <w:rFonts w:ascii="Trebuchet MS" w:eastAsia="Times New Roman" w:hAnsi="Trebuchet MS" w:cs="Times New Roman"/>
          <w:b/>
          <w:bCs/>
          <w:u w:val="single"/>
          <w:lang w:val="ro-RO"/>
        </w:rPr>
      </w:pPr>
      <w:r w:rsidRPr="00C95AB3">
        <w:rPr>
          <w:rFonts w:ascii="Trebuchet MS" w:eastAsia="Times New Roman" w:hAnsi="Trebuchet MS" w:cs="Times New Roman"/>
          <w:b/>
          <w:bCs/>
          <w:u w:val="single"/>
          <w:lang w:val="ro-RO"/>
        </w:rPr>
        <w:lastRenderedPageBreak/>
        <w:t>Prezenta autorizație de mediu își păstrează valabilitatea pe toată perioada în care beneficiarul acesteia obține viza anuală  conform Legii nr. 219/15.11.2019 și a Ordinului  1150/27.05.2020</w:t>
      </w:r>
      <w:r w:rsidR="001943EA" w:rsidRPr="00C95AB3">
        <w:rPr>
          <w:rFonts w:ascii="Trebuchet MS" w:eastAsia="Times New Roman" w:hAnsi="Trebuchet MS" w:cs="Times New Roman"/>
          <w:b/>
          <w:bCs/>
          <w:u w:val="single"/>
          <w:lang w:val="ro-RO"/>
        </w:rPr>
        <w:t>,</w:t>
      </w:r>
      <w:r w:rsidR="00574CE3" w:rsidRPr="00C95AB3">
        <w:rPr>
          <w:rFonts w:ascii="Trebuchet MS" w:eastAsia="Times New Roman" w:hAnsi="Trebuchet MS" w:cs="Times New Roman"/>
          <w:b/>
          <w:bCs/>
          <w:u w:val="single"/>
          <w:lang w:val="ro-RO"/>
        </w:rPr>
        <w:t xml:space="preserve"> cu modificările și completările ulterioare</w:t>
      </w:r>
      <w:r w:rsidRPr="00C95AB3">
        <w:rPr>
          <w:rFonts w:ascii="Trebuchet MS" w:eastAsia="Times New Roman" w:hAnsi="Trebuchet MS" w:cs="Times New Roman"/>
          <w:b/>
          <w:bCs/>
          <w:u w:val="single"/>
          <w:lang w:val="ro-RO"/>
        </w:rPr>
        <w:t xml:space="preserve">, pentru modificarea și completarea OUG nr. 195/2005 privind protecția mediului.  </w:t>
      </w:r>
    </w:p>
    <w:p w14:paraId="4CE81868" w14:textId="40C76CF0" w:rsidR="004C24CA" w:rsidRDefault="004C24CA" w:rsidP="004C24CA">
      <w:pPr>
        <w:spacing w:after="0" w:line="240" w:lineRule="auto"/>
        <w:jc w:val="both"/>
        <w:rPr>
          <w:rFonts w:ascii="Trebuchet MS" w:eastAsia="Times New Roman" w:hAnsi="Trebuchet MS" w:cs="Times New Roman"/>
          <w:b/>
          <w:bCs/>
          <w:u w:val="single"/>
          <w:lang w:val="ro-RO"/>
        </w:rPr>
      </w:pPr>
    </w:p>
    <w:p w14:paraId="3DAB1D36" w14:textId="6E1AE4DE" w:rsidR="0083689C" w:rsidRDefault="0083689C" w:rsidP="004C24CA">
      <w:pPr>
        <w:spacing w:after="0" w:line="240" w:lineRule="auto"/>
        <w:jc w:val="both"/>
        <w:rPr>
          <w:rFonts w:ascii="Trebuchet MS" w:eastAsia="Times New Roman" w:hAnsi="Trebuchet MS" w:cs="Times New Roman"/>
          <w:b/>
          <w:bCs/>
          <w:u w:val="single"/>
          <w:lang w:val="ro-RO"/>
        </w:rPr>
      </w:pPr>
    </w:p>
    <w:p w14:paraId="2AAFAB34" w14:textId="77777777" w:rsidR="00387951" w:rsidRPr="00C95AB3" w:rsidRDefault="00387951" w:rsidP="00C95AB3">
      <w:pPr>
        <w:pStyle w:val="ListParagraph"/>
        <w:numPr>
          <w:ilvl w:val="0"/>
          <w:numId w:val="5"/>
        </w:numPr>
        <w:spacing w:after="0" w:line="360" w:lineRule="auto"/>
        <w:ind w:right="-720"/>
        <w:jc w:val="both"/>
        <w:rPr>
          <w:rFonts w:ascii="Trebuchet MS" w:hAnsi="Trebuchet MS" w:cs="Times New Roman"/>
          <w:b/>
          <w:lang w:val="ro-RO"/>
        </w:rPr>
      </w:pPr>
      <w:r w:rsidRPr="00C95AB3">
        <w:rPr>
          <w:rFonts w:ascii="Trebuchet MS" w:hAnsi="Trebuchet MS" w:cs="Times New Roman"/>
          <w:b/>
          <w:lang w:val="ro-RO"/>
        </w:rPr>
        <w:t>Activitatea autorizată</w:t>
      </w:r>
    </w:p>
    <w:p w14:paraId="3047A768" w14:textId="77777777" w:rsidR="00A533AD" w:rsidRPr="00C95AB3" w:rsidRDefault="00A533AD" w:rsidP="00573670">
      <w:pPr>
        <w:spacing w:after="0" w:line="240" w:lineRule="auto"/>
        <w:jc w:val="both"/>
        <w:rPr>
          <w:rFonts w:ascii="Trebuchet MS" w:eastAsia="Calibri" w:hAnsi="Trebuchet MS" w:cs="Times New Roman"/>
          <w:lang w:val="ro-RO"/>
        </w:rPr>
      </w:pPr>
    </w:p>
    <w:p w14:paraId="47EE1F7E" w14:textId="01419E25" w:rsidR="00253E3A" w:rsidRDefault="002D2BA2" w:rsidP="00C95AB3">
      <w:pPr>
        <w:spacing w:after="0" w:line="360" w:lineRule="auto"/>
        <w:jc w:val="both"/>
        <w:rPr>
          <w:rFonts w:ascii="Trebuchet MS" w:eastAsia="Calibri" w:hAnsi="Trebuchet MS" w:cs="Times New Roman"/>
          <w:lang w:val="ro-RO"/>
        </w:rPr>
      </w:pPr>
      <w:r w:rsidRPr="002D2BA2">
        <w:rPr>
          <w:rFonts w:ascii="Trebuchet MS" w:eastAsia="Calibri" w:hAnsi="Trebuchet MS" w:cs="Times New Roman"/>
          <w:lang w:val="ro-RO"/>
        </w:rPr>
        <w:t>SC</w:t>
      </w:r>
      <w:r>
        <w:rPr>
          <w:rFonts w:ascii="Trebuchet MS" w:eastAsia="Calibri" w:hAnsi="Trebuchet MS" w:cs="Times New Roman"/>
          <w:lang w:val="ro-RO"/>
        </w:rPr>
        <w:t xml:space="preserve"> MEGA IMAGE S</w:t>
      </w:r>
      <w:r w:rsidRPr="002D2BA2">
        <w:rPr>
          <w:rFonts w:ascii="Trebuchet MS" w:eastAsia="Calibri" w:hAnsi="Trebuchet MS" w:cs="Times New Roman"/>
          <w:lang w:val="ro-RO"/>
        </w:rPr>
        <w:t>RL</w:t>
      </w:r>
      <w:r>
        <w:rPr>
          <w:rFonts w:ascii="Trebuchet MS" w:eastAsia="Calibri" w:hAnsi="Trebuchet MS" w:cs="Times New Roman"/>
          <w:lang w:val="ro-RO"/>
        </w:rPr>
        <w:t>, punct</w:t>
      </w:r>
      <w:r w:rsidRPr="002D2BA2">
        <w:rPr>
          <w:rFonts w:ascii="Trebuchet MS" w:eastAsia="Calibri" w:hAnsi="Trebuchet MS" w:cs="Times New Roman"/>
          <w:lang w:val="ro-RO"/>
        </w:rPr>
        <w:t xml:space="preserve"> de lucru</w:t>
      </w:r>
      <w:r>
        <w:rPr>
          <w:rFonts w:ascii="Trebuchet MS" w:eastAsia="Calibri" w:hAnsi="Trebuchet MS" w:cs="Times New Roman"/>
          <w:lang w:val="ro-RO"/>
        </w:rPr>
        <w:t xml:space="preserve">: </w:t>
      </w:r>
      <w:r w:rsidRPr="002D2BA2">
        <w:rPr>
          <w:rFonts w:ascii="Trebuchet MS" w:eastAsia="Calibri" w:hAnsi="Trebuchet MS" w:cs="Times New Roman"/>
          <w:lang w:val="ro-RO"/>
        </w:rPr>
        <w:t>Cluj</w:t>
      </w:r>
      <w:r>
        <w:rPr>
          <w:rFonts w:ascii="Trebuchet MS" w:eastAsia="Calibri" w:hAnsi="Trebuchet MS" w:cs="Times New Roman"/>
          <w:lang w:val="ro-RO"/>
        </w:rPr>
        <w:t>-</w:t>
      </w:r>
      <w:r w:rsidRPr="002D2BA2">
        <w:rPr>
          <w:rFonts w:ascii="Trebuchet MS" w:eastAsia="Calibri" w:hAnsi="Trebuchet MS" w:cs="Times New Roman"/>
          <w:lang w:val="ro-RO"/>
        </w:rPr>
        <w:t>Napoca, str. Constantin Brâncuşi, nr. 148–452, jud</w:t>
      </w:r>
      <w:r>
        <w:rPr>
          <w:rFonts w:ascii="Trebuchet MS" w:eastAsia="Calibri" w:hAnsi="Trebuchet MS" w:cs="Times New Roman"/>
          <w:lang w:val="ro-RO"/>
        </w:rPr>
        <w:t>.</w:t>
      </w:r>
      <w:r w:rsidRPr="002D2BA2">
        <w:rPr>
          <w:rFonts w:ascii="Trebuchet MS" w:eastAsia="Calibri" w:hAnsi="Trebuchet MS" w:cs="Times New Roman"/>
          <w:lang w:val="ro-RO"/>
        </w:rPr>
        <w:t xml:space="preserve"> Cluj</w:t>
      </w:r>
      <w:r w:rsidR="00253E3A" w:rsidRPr="00C95AB3">
        <w:rPr>
          <w:rFonts w:ascii="Trebuchet MS" w:eastAsia="Calibri" w:hAnsi="Trebuchet MS" w:cs="Times New Roman"/>
          <w:lang w:val="ro-RO"/>
        </w:rPr>
        <w:t>.</w:t>
      </w: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28"/>
        <w:gridCol w:w="4050"/>
        <w:gridCol w:w="3060"/>
        <w:gridCol w:w="1193"/>
      </w:tblGrid>
      <w:tr w:rsidR="00A533AD" w:rsidRPr="00C95AB3" w14:paraId="29605B20" w14:textId="77777777" w:rsidTr="003B728A">
        <w:trPr>
          <w:trHeight w:val="70"/>
        </w:trPr>
        <w:tc>
          <w:tcPr>
            <w:tcW w:w="172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53AEF08" w14:textId="77777777" w:rsidR="00A533AD" w:rsidRPr="002D2BA2" w:rsidRDefault="00A533AD" w:rsidP="002D2BA2">
            <w:pPr>
              <w:spacing w:after="0" w:line="276" w:lineRule="auto"/>
              <w:jc w:val="center"/>
              <w:rPr>
                <w:rFonts w:ascii="Trebuchet MS" w:eastAsia="Calibri" w:hAnsi="Trebuchet MS" w:cs="Times New Roman"/>
                <w:b/>
                <w:noProof/>
                <w:sz w:val="20"/>
                <w:lang w:val="ro-RO"/>
              </w:rPr>
            </w:pPr>
            <w:r w:rsidRPr="002D2BA2">
              <w:rPr>
                <w:rFonts w:ascii="Trebuchet MS" w:eastAsia="Calibri" w:hAnsi="Trebuchet MS" w:cs="Times New Roman"/>
                <w:b/>
                <w:noProof/>
                <w:sz w:val="20"/>
                <w:lang w:val="ro-RO"/>
              </w:rPr>
              <w:t>Cod CAEN Rev.2</w:t>
            </w:r>
          </w:p>
        </w:tc>
        <w:tc>
          <w:tcPr>
            <w:tcW w:w="405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0F0B99C" w14:textId="77777777" w:rsidR="00A533AD" w:rsidRPr="002D2BA2" w:rsidRDefault="00A533AD" w:rsidP="002D2BA2">
            <w:pPr>
              <w:spacing w:after="0" w:line="276" w:lineRule="auto"/>
              <w:jc w:val="center"/>
              <w:rPr>
                <w:rFonts w:ascii="Trebuchet MS" w:eastAsia="Calibri" w:hAnsi="Trebuchet MS" w:cs="Times New Roman"/>
                <w:b/>
                <w:noProof/>
                <w:sz w:val="20"/>
                <w:lang w:val="ro-RO"/>
              </w:rPr>
            </w:pPr>
            <w:r w:rsidRPr="002D2BA2">
              <w:rPr>
                <w:rFonts w:ascii="Trebuchet MS" w:eastAsia="Calibri" w:hAnsi="Trebuchet MS" w:cs="Times New Roman"/>
                <w:b/>
                <w:noProof/>
                <w:sz w:val="20"/>
                <w:lang w:val="ro-RO"/>
              </w:rPr>
              <w:t>Activitate</w:t>
            </w:r>
          </w:p>
        </w:tc>
        <w:tc>
          <w:tcPr>
            <w:tcW w:w="306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E0D55E2" w14:textId="77777777" w:rsidR="00A533AD" w:rsidRPr="002D2BA2" w:rsidRDefault="00A533AD" w:rsidP="002D2BA2">
            <w:pPr>
              <w:spacing w:after="0" w:line="276" w:lineRule="auto"/>
              <w:jc w:val="center"/>
              <w:rPr>
                <w:rFonts w:ascii="Trebuchet MS" w:eastAsia="Calibri" w:hAnsi="Trebuchet MS" w:cs="Times New Roman"/>
                <w:b/>
                <w:noProof/>
                <w:sz w:val="20"/>
                <w:lang w:val="ro-RO"/>
              </w:rPr>
            </w:pPr>
            <w:r w:rsidRPr="002D2BA2">
              <w:rPr>
                <w:rFonts w:ascii="Trebuchet MS" w:eastAsia="Calibri" w:hAnsi="Trebuchet MS" w:cs="Times New Roman"/>
                <w:b/>
                <w:noProof/>
                <w:sz w:val="20"/>
                <w:lang w:val="ro-RO"/>
              </w:rPr>
              <w:t>Capacitate maximă proiectată</w:t>
            </w:r>
          </w:p>
        </w:tc>
        <w:tc>
          <w:tcPr>
            <w:tcW w:w="119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0A4B27D" w14:textId="77777777" w:rsidR="00A533AD" w:rsidRPr="002D2BA2" w:rsidRDefault="00A533AD" w:rsidP="002D2BA2">
            <w:pPr>
              <w:spacing w:after="0" w:line="276" w:lineRule="auto"/>
              <w:jc w:val="center"/>
              <w:rPr>
                <w:rFonts w:ascii="Trebuchet MS" w:eastAsia="Calibri" w:hAnsi="Trebuchet MS" w:cs="Times New Roman"/>
                <w:b/>
                <w:noProof/>
                <w:sz w:val="20"/>
                <w:lang w:val="ro-RO"/>
              </w:rPr>
            </w:pPr>
            <w:r w:rsidRPr="002D2BA2">
              <w:rPr>
                <w:rFonts w:ascii="Trebuchet MS" w:eastAsia="Calibri" w:hAnsi="Trebuchet MS" w:cs="Times New Roman"/>
                <w:b/>
                <w:noProof/>
                <w:sz w:val="20"/>
                <w:lang w:val="ro-RO"/>
              </w:rPr>
              <w:t>UM</w:t>
            </w:r>
          </w:p>
        </w:tc>
      </w:tr>
      <w:tr w:rsidR="00573670" w:rsidRPr="00C95AB3" w14:paraId="3A492658" w14:textId="77777777" w:rsidTr="00253E3A">
        <w:tc>
          <w:tcPr>
            <w:tcW w:w="1728" w:type="dxa"/>
            <w:tcBorders>
              <w:top w:val="single" w:sz="4" w:space="0" w:color="auto"/>
              <w:left w:val="single" w:sz="4" w:space="0" w:color="auto"/>
              <w:bottom w:val="single" w:sz="4" w:space="0" w:color="auto"/>
              <w:right w:val="single" w:sz="4" w:space="0" w:color="auto"/>
            </w:tcBorders>
            <w:hideMark/>
          </w:tcPr>
          <w:p w14:paraId="70949BCF" w14:textId="3CF0CB28" w:rsidR="00573670" w:rsidRPr="002D2BA2" w:rsidRDefault="00573670" w:rsidP="00573670">
            <w:pPr>
              <w:spacing w:before="40" w:after="0" w:line="276" w:lineRule="auto"/>
              <w:jc w:val="center"/>
              <w:rPr>
                <w:rFonts w:ascii="Trebuchet MS" w:hAnsi="Trebuchet MS" w:cs="Times New Roman"/>
                <w:sz w:val="20"/>
                <w:lang w:val="ro-RO"/>
              </w:rPr>
            </w:pPr>
            <w:r>
              <w:rPr>
                <w:rFonts w:ascii="Trebuchet MS" w:hAnsi="Trebuchet MS" w:cs="Times New Roman"/>
                <w:sz w:val="20"/>
                <w:lang w:val="ro-RO"/>
              </w:rPr>
              <w:t>3313</w:t>
            </w:r>
          </w:p>
        </w:tc>
        <w:tc>
          <w:tcPr>
            <w:tcW w:w="4050" w:type="dxa"/>
            <w:tcBorders>
              <w:top w:val="single" w:sz="4" w:space="0" w:color="auto"/>
              <w:left w:val="single" w:sz="4" w:space="0" w:color="auto"/>
              <w:bottom w:val="single" w:sz="4" w:space="0" w:color="auto"/>
              <w:right w:val="single" w:sz="4" w:space="0" w:color="auto"/>
            </w:tcBorders>
            <w:hideMark/>
          </w:tcPr>
          <w:p w14:paraId="102A5574" w14:textId="4F767A41" w:rsidR="00573670" w:rsidRPr="002D2BA2" w:rsidRDefault="00573670" w:rsidP="00573670">
            <w:pPr>
              <w:spacing w:before="40" w:after="0" w:line="276" w:lineRule="auto"/>
              <w:jc w:val="center"/>
              <w:rPr>
                <w:rFonts w:ascii="Trebuchet MS" w:hAnsi="Trebuchet MS" w:cs="Times New Roman"/>
                <w:sz w:val="20"/>
                <w:lang w:val="ro-RO"/>
              </w:rPr>
            </w:pPr>
            <w:r w:rsidRPr="00795BEE">
              <w:rPr>
                <w:rFonts w:ascii="Trebuchet MS" w:hAnsi="Trebuchet MS" w:cs="Times New Roman"/>
                <w:sz w:val="20"/>
                <w:lang w:val="ro-RO"/>
              </w:rPr>
              <w:t>Repararea echipamentelor electronice şi optice</w:t>
            </w:r>
          </w:p>
        </w:tc>
        <w:tc>
          <w:tcPr>
            <w:tcW w:w="3060" w:type="dxa"/>
            <w:tcBorders>
              <w:top w:val="single" w:sz="4" w:space="0" w:color="auto"/>
              <w:left w:val="single" w:sz="4" w:space="0" w:color="auto"/>
              <w:bottom w:val="single" w:sz="4" w:space="0" w:color="auto"/>
              <w:right w:val="single" w:sz="4" w:space="0" w:color="auto"/>
            </w:tcBorders>
          </w:tcPr>
          <w:p w14:paraId="431D035B" w14:textId="7D8C1200" w:rsidR="00573670" w:rsidRPr="002D2BA2" w:rsidRDefault="00573670" w:rsidP="00573670">
            <w:pPr>
              <w:spacing w:after="0" w:line="276" w:lineRule="auto"/>
              <w:jc w:val="center"/>
              <w:rPr>
                <w:rFonts w:ascii="Trebuchet MS" w:eastAsia="Calibri" w:hAnsi="Trebuchet MS" w:cs="Times New Roman"/>
                <w:noProof/>
                <w:sz w:val="20"/>
                <w:lang w:val="ro-RO"/>
              </w:rPr>
            </w:pPr>
          </w:p>
        </w:tc>
        <w:tc>
          <w:tcPr>
            <w:tcW w:w="1193" w:type="dxa"/>
            <w:tcBorders>
              <w:top w:val="single" w:sz="4" w:space="0" w:color="auto"/>
              <w:left w:val="single" w:sz="4" w:space="0" w:color="auto"/>
              <w:bottom w:val="single" w:sz="4" w:space="0" w:color="auto"/>
              <w:right w:val="single" w:sz="4" w:space="0" w:color="auto"/>
            </w:tcBorders>
          </w:tcPr>
          <w:p w14:paraId="4B168716" w14:textId="6BE9A5D7" w:rsidR="00573670" w:rsidRPr="002D2BA2" w:rsidRDefault="00573670" w:rsidP="00573670">
            <w:pPr>
              <w:spacing w:after="0" w:line="276" w:lineRule="auto"/>
              <w:jc w:val="center"/>
              <w:rPr>
                <w:rFonts w:ascii="Trebuchet MS" w:eastAsia="Calibri" w:hAnsi="Trebuchet MS" w:cs="Times New Roman"/>
                <w:noProof/>
                <w:sz w:val="20"/>
                <w:lang w:val="ro-RO"/>
              </w:rPr>
            </w:pPr>
          </w:p>
        </w:tc>
      </w:tr>
    </w:tbl>
    <w:p w14:paraId="2350BF29" w14:textId="77777777" w:rsidR="002F0D5D" w:rsidRPr="00C95AB3" w:rsidRDefault="002F0D5D" w:rsidP="00C95AB3">
      <w:pPr>
        <w:pStyle w:val="NoSpacing"/>
        <w:spacing w:line="360" w:lineRule="auto"/>
        <w:ind w:left="426"/>
        <w:jc w:val="both"/>
        <w:rPr>
          <w:rFonts w:ascii="Trebuchet MS" w:hAnsi="Trebuchet MS" w:cs="Times New Roman"/>
          <w:b/>
          <w:lang w:val="ro-RO"/>
        </w:rPr>
      </w:pPr>
    </w:p>
    <w:p w14:paraId="6BC23C6B" w14:textId="77777777" w:rsidR="00387951" w:rsidRPr="00C95AB3" w:rsidRDefault="00387951" w:rsidP="00C95AB3">
      <w:pPr>
        <w:pStyle w:val="NoSpacing"/>
        <w:numPr>
          <w:ilvl w:val="0"/>
          <w:numId w:val="9"/>
        </w:numPr>
        <w:spacing w:line="360" w:lineRule="auto"/>
        <w:ind w:left="426"/>
        <w:jc w:val="both"/>
        <w:rPr>
          <w:rFonts w:ascii="Trebuchet MS" w:hAnsi="Trebuchet MS" w:cs="Times New Roman"/>
          <w:b/>
          <w:lang w:val="ro-RO"/>
        </w:rPr>
      </w:pPr>
      <w:r w:rsidRPr="00C95AB3">
        <w:rPr>
          <w:rFonts w:ascii="Trebuchet MS" w:hAnsi="Trebuchet MS" w:cs="Times New Roman"/>
          <w:b/>
          <w:lang w:val="ro-RO"/>
        </w:rPr>
        <w:t>Dotări (instalaţii, utilaje,mijloace de transport utilizate în activitate):</w:t>
      </w:r>
    </w:p>
    <w:p w14:paraId="7898C457" w14:textId="00AD12E3" w:rsidR="0037455D" w:rsidRPr="00C95AB3" w:rsidRDefault="007C4C16" w:rsidP="00573670">
      <w:pPr>
        <w:tabs>
          <w:tab w:val="left" w:pos="935"/>
        </w:tabs>
        <w:spacing w:after="0" w:line="360" w:lineRule="auto"/>
        <w:jc w:val="both"/>
        <w:rPr>
          <w:rFonts w:ascii="Trebuchet MS" w:eastAsia="Times New Roman" w:hAnsi="Trebuchet MS" w:cs="Times New Roman"/>
          <w:lang w:val="ro-RO"/>
        </w:rPr>
      </w:pPr>
      <w:r w:rsidRPr="007C4C16">
        <w:rPr>
          <w:rFonts w:ascii="Trebuchet MS" w:eastAsia="Times New Roman" w:hAnsi="Trebuchet MS" w:cs="Times New Roman"/>
          <w:lang w:val="ro-RO"/>
        </w:rPr>
        <w:t xml:space="preserve">Activitatea se desfăşoară într-un spaţiu </w:t>
      </w:r>
      <w:r w:rsidR="00573670">
        <w:rPr>
          <w:rFonts w:ascii="Trebuchet MS" w:eastAsia="Times New Roman" w:hAnsi="Trebuchet MS" w:cs="Times New Roman"/>
          <w:lang w:val="ro-RO"/>
        </w:rPr>
        <w:t>închiriat, în suprafață de 99,80 mp,</w:t>
      </w:r>
      <w:r w:rsidR="0037455D" w:rsidRPr="00C95AB3">
        <w:rPr>
          <w:rFonts w:ascii="Trebuchet MS" w:eastAsia="Times New Roman" w:hAnsi="Trebuchet MS" w:cs="Times New Roman"/>
          <w:lang w:val="ro-RO"/>
        </w:rPr>
        <w:t xml:space="preserve"> compartimentat astfel:</w:t>
      </w:r>
    </w:p>
    <w:p w14:paraId="48EFF0F7" w14:textId="4E9A5B87" w:rsidR="0037455D" w:rsidRDefault="00573670" w:rsidP="00C95AB3">
      <w:pPr>
        <w:pStyle w:val="ListParagraph"/>
        <w:numPr>
          <w:ilvl w:val="0"/>
          <w:numId w:val="29"/>
        </w:numPr>
        <w:tabs>
          <w:tab w:val="left" w:pos="935"/>
        </w:tabs>
        <w:spacing w:after="0" w:line="360" w:lineRule="auto"/>
        <w:ind w:left="426"/>
        <w:jc w:val="both"/>
        <w:rPr>
          <w:rFonts w:ascii="Trebuchet MS" w:eastAsia="Times New Roman" w:hAnsi="Trebuchet MS" w:cs="Times New Roman"/>
          <w:lang w:val="ro-RO"/>
        </w:rPr>
      </w:pPr>
      <w:r>
        <w:rPr>
          <w:rFonts w:ascii="Trebuchet MS" w:eastAsia="Times New Roman" w:hAnsi="Trebuchet MS" w:cs="Times New Roman"/>
          <w:lang w:val="ro-RO"/>
        </w:rPr>
        <w:t>birouri, în suprafață de 60,70 mp;</w:t>
      </w:r>
    </w:p>
    <w:p w14:paraId="11954D8C" w14:textId="5A914D90" w:rsidR="00573670" w:rsidRDefault="00573670" w:rsidP="00C95AB3">
      <w:pPr>
        <w:pStyle w:val="ListParagraph"/>
        <w:numPr>
          <w:ilvl w:val="0"/>
          <w:numId w:val="29"/>
        </w:numPr>
        <w:tabs>
          <w:tab w:val="left" w:pos="935"/>
        </w:tabs>
        <w:spacing w:after="0" w:line="360" w:lineRule="auto"/>
        <w:ind w:left="426"/>
        <w:jc w:val="both"/>
        <w:rPr>
          <w:rFonts w:ascii="Trebuchet MS" w:eastAsia="Times New Roman" w:hAnsi="Trebuchet MS" w:cs="Times New Roman"/>
          <w:lang w:val="ro-RO"/>
        </w:rPr>
      </w:pPr>
      <w:r>
        <w:rPr>
          <w:rFonts w:ascii="Trebuchet MS" w:eastAsia="Times New Roman" w:hAnsi="Trebuchet MS" w:cs="Times New Roman"/>
          <w:lang w:val="ro-RO"/>
        </w:rPr>
        <w:t>atelier service, în suprafață de 20,85 mp;</w:t>
      </w:r>
    </w:p>
    <w:p w14:paraId="6C786644" w14:textId="0E1F2A36" w:rsidR="00573670" w:rsidRDefault="00573670" w:rsidP="00C95AB3">
      <w:pPr>
        <w:pStyle w:val="ListParagraph"/>
        <w:numPr>
          <w:ilvl w:val="0"/>
          <w:numId w:val="29"/>
        </w:numPr>
        <w:tabs>
          <w:tab w:val="left" w:pos="935"/>
        </w:tabs>
        <w:spacing w:after="0" w:line="360" w:lineRule="auto"/>
        <w:ind w:left="426"/>
        <w:jc w:val="both"/>
        <w:rPr>
          <w:rFonts w:ascii="Trebuchet MS" w:eastAsia="Times New Roman" w:hAnsi="Trebuchet MS" w:cs="Times New Roman"/>
          <w:lang w:val="ro-RO"/>
        </w:rPr>
      </w:pPr>
      <w:r>
        <w:rPr>
          <w:rFonts w:ascii="Trebuchet MS" w:eastAsia="Times New Roman" w:hAnsi="Trebuchet MS" w:cs="Times New Roman"/>
          <w:lang w:val="ro-RO"/>
        </w:rPr>
        <w:t>grupuri sociale, în suprafață de 5,45 mp;</w:t>
      </w:r>
    </w:p>
    <w:p w14:paraId="7EB34F6F" w14:textId="42C94023" w:rsidR="00573670" w:rsidRDefault="00573670" w:rsidP="00C95AB3">
      <w:pPr>
        <w:pStyle w:val="ListParagraph"/>
        <w:numPr>
          <w:ilvl w:val="0"/>
          <w:numId w:val="29"/>
        </w:numPr>
        <w:tabs>
          <w:tab w:val="left" w:pos="935"/>
        </w:tabs>
        <w:spacing w:after="0" w:line="360" w:lineRule="auto"/>
        <w:ind w:left="426"/>
        <w:jc w:val="both"/>
        <w:rPr>
          <w:rFonts w:ascii="Trebuchet MS" w:eastAsia="Times New Roman" w:hAnsi="Trebuchet MS" w:cs="Times New Roman"/>
          <w:lang w:val="ro-RO"/>
        </w:rPr>
      </w:pPr>
      <w:r>
        <w:rPr>
          <w:rFonts w:ascii="Trebuchet MS" w:eastAsia="Times New Roman" w:hAnsi="Trebuchet MS" w:cs="Times New Roman"/>
          <w:lang w:val="ro-RO"/>
        </w:rPr>
        <w:t>magazie piese, în suprafață de 2,19 mp;</w:t>
      </w:r>
    </w:p>
    <w:p w14:paraId="48D61C2D" w14:textId="68732EA6" w:rsidR="001F037B" w:rsidRDefault="00573670" w:rsidP="00573670">
      <w:pPr>
        <w:pStyle w:val="ListParagraph"/>
        <w:numPr>
          <w:ilvl w:val="0"/>
          <w:numId w:val="29"/>
        </w:numPr>
        <w:tabs>
          <w:tab w:val="left" w:pos="935"/>
        </w:tabs>
        <w:spacing w:after="0" w:line="360" w:lineRule="auto"/>
        <w:ind w:left="426"/>
        <w:jc w:val="both"/>
        <w:rPr>
          <w:rFonts w:ascii="Trebuchet MS" w:eastAsia="Times New Roman" w:hAnsi="Trebuchet MS" w:cs="Times New Roman"/>
          <w:lang w:val="ro-RO"/>
        </w:rPr>
      </w:pPr>
      <w:r>
        <w:rPr>
          <w:rFonts w:ascii="Trebuchet MS" w:eastAsia="Times New Roman" w:hAnsi="Trebuchet MS" w:cs="Times New Roman"/>
          <w:lang w:val="ro-RO"/>
        </w:rPr>
        <w:t>2 logii în suprafață de 5,17 mp, fiecare.</w:t>
      </w:r>
    </w:p>
    <w:p w14:paraId="25D5650B" w14:textId="77777777" w:rsidR="0083689C" w:rsidRDefault="0083689C" w:rsidP="00DB7946">
      <w:pPr>
        <w:tabs>
          <w:tab w:val="left" w:pos="935"/>
        </w:tabs>
        <w:spacing w:after="0" w:line="360" w:lineRule="auto"/>
        <w:jc w:val="both"/>
        <w:rPr>
          <w:rFonts w:ascii="Trebuchet MS" w:eastAsia="Times New Roman" w:hAnsi="Trebuchet MS" w:cs="Times New Roman"/>
          <w:lang w:val="ro-RO"/>
        </w:rPr>
      </w:pPr>
    </w:p>
    <w:p w14:paraId="4542B3AA" w14:textId="701D0F00" w:rsidR="00DB7946" w:rsidRDefault="00573670" w:rsidP="00DB7946">
      <w:pPr>
        <w:tabs>
          <w:tab w:val="left" w:pos="935"/>
        </w:tabs>
        <w:spacing w:after="0" w:line="360" w:lineRule="auto"/>
        <w:jc w:val="both"/>
        <w:rPr>
          <w:rFonts w:ascii="Trebuchet MS" w:eastAsia="Times New Roman" w:hAnsi="Trebuchet MS" w:cs="Times New Roman"/>
          <w:lang w:val="ro-RO"/>
        </w:rPr>
      </w:pPr>
      <w:r>
        <w:rPr>
          <w:rFonts w:ascii="Trebuchet MS" w:eastAsia="Times New Roman" w:hAnsi="Trebuchet MS" w:cs="Times New Roman"/>
          <w:lang w:val="ro-RO"/>
        </w:rPr>
        <w:t>Utilajele și echipament</w:t>
      </w:r>
      <w:r w:rsidR="00DB7946">
        <w:rPr>
          <w:rFonts w:ascii="Trebuchet MS" w:eastAsia="Times New Roman" w:hAnsi="Trebuchet MS" w:cs="Times New Roman"/>
          <w:lang w:val="ro-RO"/>
        </w:rPr>
        <w:t>ele utilizate în activitate sunt:</w:t>
      </w:r>
    </w:p>
    <w:tbl>
      <w:tblPr>
        <w:tblStyle w:val="TableGrid"/>
        <w:tblW w:w="5000" w:type="pct"/>
        <w:tblLook w:val="04A0" w:firstRow="1" w:lastRow="0" w:firstColumn="1" w:lastColumn="0" w:noHBand="0" w:noVBand="1"/>
      </w:tblPr>
      <w:tblGrid>
        <w:gridCol w:w="4957"/>
        <w:gridCol w:w="4721"/>
      </w:tblGrid>
      <w:tr w:rsidR="00DB7946" w:rsidRPr="0083689C" w14:paraId="5702DDE5" w14:textId="77777777" w:rsidTr="0083689C">
        <w:tc>
          <w:tcPr>
            <w:tcW w:w="2561" w:type="pct"/>
          </w:tcPr>
          <w:p w14:paraId="3F5DB391" w14:textId="3D76C255" w:rsidR="00DB7946" w:rsidRPr="0083689C" w:rsidRDefault="00DB7946" w:rsidP="0083689C">
            <w:pPr>
              <w:pStyle w:val="ListParagraph"/>
              <w:numPr>
                <w:ilvl w:val="0"/>
                <w:numId w:val="45"/>
              </w:numPr>
              <w:tabs>
                <w:tab w:val="left" w:pos="935"/>
              </w:tabs>
              <w:ind w:right="174"/>
              <w:jc w:val="both"/>
              <w:rPr>
                <w:rFonts w:ascii="Trebuchet MS" w:eastAsia="Times New Roman" w:hAnsi="Trebuchet MS"/>
                <w:lang w:val="ro-RO"/>
              </w:rPr>
            </w:pPr>
            <w:r w:rsidRPr="0083689C">
              <w:rPr>
                <w:rFonts w:ascii="Trebuchet MS" w:eastAsia="Times New Roman" w:hAnsi="Trebuchet MS"/>
                <w:lang w:val="ro-RO"/>
              </w:rPr>
              <w:t>truse individuale cu scule pentru electronist: 3 bucăți;</w:t>
            </w:r>
          </w:p>
        </w:tc>
        <w:tc>
          <w:tcPr>
            <w:tcW w:w="2439" w:type="pct"/>
          </w:tcPr>
          <w:p w14:paraId="08BE9EBE" w14:textId="30BF4DC3" w:rsidR="00DB7946" w:rsidRPr="0083689C" w:rsidRDefault="005C1326" w:rsidP="0083689C">
            <w:pPr>
              <w:pStyle w:val="ListParagraph"/>
              <w:numPr>
                <w:ilvl w:val="0"/>
                <w:numId w:val="45"/>
              </w:numPr>
              <w:tabs>
                <w:tab w:val="left" w:pos="595"/>
              </w:tabs>
              <w:jc w:val="both"/>
              <w:rPr>
                <w:rFonts w:ascii="Trebuchet MS" w:eastAsia="Times New Roman" w:hAnsi="Trebuchet MS"/>
                <w:lang w:val="ro-RO"/>
              </w:rPr>
            </w:pPr>
            <w:r w:rsidRPr="0083689C">
              <w:rPr>
                <w:rFonts w:ascii="Trebuchet MS" w:eastAsia="Times New Roman" w:hAnsi="Trebuchet MS"/>
                <w:lang w:val="ro-RO"/>
              </w:rPr>
              <w:t>m</w:t>
            </w:r>
            <w:r w:rsidR="00DB7946" w:rsidRPr="0083689C">
              <w:rPr>
                <w:rFonts w:ascii="Trebuchet MS" w:eastAsia="Times New Roman" w:hAnsi="Trebuchet MS"/>
                <w:lang w:val="ro-RO"/>
              </w:rPr>
              <w:t>ultimetru digiral Fluke 8846A: 1 bucată;</w:t>
            </w:r>
          </w:p>
        </w:tc>
      </w:tr>
      <w:tr w:rsidR="00DB7946" w:rsidRPr="0083689C" w14:paraId="65A08BBF" w14:textId="77777777" w:rsidTr="0083689C">
        <w:tc>
          <w:tcPr>
            <w:tcW w:w="2561" w:type="pct"/>
          </w:tcPr>
          <w:p w14:paraId="24078E55" w14:textId="100A1119" w:rsidR="00DB7946" w:rsidRPr="0083689C" w:rsidRDefault="00DB7946" w:rsidP="0083689C">
            <w:pPr>
              <w:pStyle w:val="ListParagraph"/>
              <w:numPr>
                <w:ilvl w:val="0"/>
                <w:numId w:val="45"/>
              </w:numPr>
              <w:tabs>
                <w:tab w:val="left" w:pos="935"/>
              </w:tabs>
              <w:ind w:right="174"/>
              <w:jc w:val="both"/>
              <w:rPr>
                <w:rFonts w:ascii="Trebuchet MS" w:eastAsia="Times New Roman" w:hAnsi="Trebuchet MS"/>
                <w:lang w:val="ro-RO"/>
              </w:rPr>
            </w:pPr>
            <w:r w:rsidRPr="0083689C">
              <w:rPr>
                <w:rFonts w:ascii="Trebuchet MS" w:eastAsia="Times New Roman" w:hAnsi="Trebuchet MS"/>
                <w:lang w:val="ro-RO"/>
              </w:rPr>
              <w:t>truse individuale cu scule pentru mecanic: 2 bucăți;</w:t>
            </w:r>
          </w:p>
        </w:tc>
        <w:tc>
          <w:tcPr>
            <w:tcW w:w="2439" w:type="pct"/>
          </w:tcPr>
          <w:p w14:paraId="50EC1B2F" w14:textId="3C36D115" w:rsidR="00DB7946" w:rsidRPr="0083689C" w:rsidRDefault="005C1326" w:rsidP="0083689C">
            <w:pPr>
              <w:pStyle w:val="ListParagraph"/>
              <w:numPr>
                <w:ilvl w:val="0"/>
                <w:numId w:val="45"/>
              </w:numPr>
              <w:tabs>
                <w:tab w:val="left" w:pos="595"/>
              </w:tabs>
              <w:jc w:val="both"/>
              <w:rPr>
                <w:rFonts w:ascii="Trebuchet MS" w:eastAsia="Times New Roman" w:hAnsi="Trebuchet MS"/>
                <w:lang w:val="ro-RO"/>
              </w:rPr>
            </w:pPr>
            <w:r w:rsidRPr="0083689C">
              <w:rPr>
                <w:rFonts w:ascii="Trebuchet MS" w:eastAsia="Times New Roman" w:hAnsi="Trebuchet MS"/>
                <w:lang w:val="ro-RO"/>
              </w:rPr>
              <w:t>o</w:t>
            </w:r>
            <w:r w:rsidR="00DB7946" w:rsidRPr="0083689C">
              <w:rPr>
                <w:rFonts w:ascii="Trebuchet MS" w:eastAsia="Times New Roman" w:hAnsi="Trebuchet MS"/>
                <w:lang w:val="ro-RO"/>
              </w:rPr>
              <w:t>sciloscop digital LE CROY312: 1 bucată;</w:t>
            </w:r>
          </w:p>
        </w:tc>
      </w:tr>
      <w:tr w:rsidR="00DB7946" w:rsidRPr="0083689C" w14:paraId="275C1774" w14:textId="77777777" w:rsidTr="0083689C">
        <w:tc>
          <w:tcPr>
            <w:tcW w:w="2561" w:type="pct"/>
          </w:tcPr>
          <w:p w14:paraId="5B1DFC92" w14:textId="6D3E93DE" w:rsidR="00DB7946" w:rsidRPr="0083689C" w:rsidRDefault="00DB7946" w:rsidP="0083689C">
            <w:pPr>
              <w:pStyle w:val="ListParagraph"/>
              <w:numPr>
                <w:ilvl w:val="0"/>
                <w:numId w:val="45"/>
              </w:numPr>
              <w:tabs>
                <w:tab w:val="left" w:pos="935"/>
              </w:tabs>
              <w:ind w:right="174"/>
              <w:jc w:val="both"/>
              <w:rPr>
                <w:rFonts w:ascii="Trebuchet MS" w:eastAsia="Times New Roman" w:hAnsi="Trebuchet MS"/>
                <w:lang w:val="ro-RO"/>
              </w:rPr>
            </w:pPr>
            <w:r w:rsidRPr="0083689C">
              <w:rPr>
                <w:rFonts w:ascii="Trebuchet MS" w:eastAsia="Times New Roman" w:hAnsi="Trebuchet MS"/>
                <w:lang w:val="ro-RO"/>
              </w:rPr>
              <w:t>polizor unghiular: 1 bucată;</w:t>
            </w:r>
          </w:p>
        </w:tc>
        <w:tc>
          <w:tcPr>
            <w:tcW w:w="2439" w:type="pct"/>
          </w:tcPr>
          <w:p w14:paraId="286F533E" w14:textId="00E97A36" w:rsidR="00DB7946" w:rsidRPr="0083689C" w:rsidRDefault="005C1326" w:rsidP="0083689C">
            <w:pPr>
              <w:pStyle w:val="ListParagraph"/>
              <w:numPr>
                <w:ilvl w:val="0"/>
                <w:numId w:val="45"/>
              </w:numPr>
              <w:tabs>
                <w:tab w:val="left" w:pos="595"/>
              </w:tabs>
              <w:jc w:val="both"/>
              <w:rPr>
                <w:rFonts w:ascii="Trebuchet MS" w:eastAsia="Times New Roman" w:hAnsi="Trebuchet MS"/>
                <w:lang w:val="ro-RO"/>
              </w:rPr>
            </w:pPr>
            <w:r w:rsidRPr="0083689C">
              <w:rPr>
                <w:rFonts w:ascii="Trebuchet MS" w:eastAsia="Times New Roman" w:hAnsi="Trebuchet MS"/>
                <w:lang w:val="ro-RO"/>
              </w:rPr>
              <w:t>d</w:t>
            </w:r>
            <w:r w:rsidR="00DB7946" w:rsidRPr="0083689C">
              <w:rPr>
                <w:rFonts w:ascii="Trebuchet MS" w:eastAsia="Times New Roman" w:hAnsi="Trebuchet MS"/>
                <w:lang w:val="ro-RO"/>
              </w:rPr>
              <w:t>ata logger temperatură presiune umiditate Electronic, BI 20-THP: 1 bucată;</w:t>
            </w:r>
          </w:p>
        </w:tc>
      </w:tr>
      <w:tr w:rsidR="00DB7946" w:rsidRPr="0083689C" w14:paraId="56F30C63" w14:textId="77777777" w:rsidTr="0083689C">
        <w:tc>
          <w:tcPr>
            <w:tcW w:w="2561" w:type="pct"/>
          </w:tcPr>
          <w:p w14:paraId="12FC8347" w14:textId="14BB96CD" w:rsidR="00DB7946" w:rsidRPr="0083689C" w:rsidRDefault="00DB7946" w:rsidP="0083689C">
            <w:pPr>
              <w:pStyle w:val="ListParagraph"/>
              <w:numPr>
                <w:ilvl w:val="0"/>
                <w:numId w:val="45"/>
              </w:numPr>
              <w:tabs>
                <w:tab w:val="left" w:pos="935"/>
              </w:tabs>
              <w:ind w:right="174"/>
              <w:jc w:val="both"/>
              <w:rPr>
                <w:rFonts w:ascii="Trebuchet MS" w:eastAsia="Times New Roman" w:hAnsi="Trebuchet MS"/>
                <w:lang w:val="ro-RO"/>
              </w:rPr>
            </w:pPr>
            <w:r w:rsidRPr="0083689C">
              <w:rPr>
                <w:rFonts w:ascii="Trebuchet MS" w:eastAsia="Times New Roman" w:hAnsi="Trebuchet MS"/>
                <w:lang w:val="ro-RO"/>
              </w:rPr>
              <w:t>mașină de găurit și însurubat electrică: 2 bucăți;</w:t>
            </w:r>
          </w:p>
        </w:tc>
        <w:tc>
          <w:tcPr>
            <w:tcW w:w="2439" w:type="pct"/>
          </w:tcPr>
          <w:p w14:paraId="7C44EEDD" w14:textId="0836A609" w:rsidR="00DB7946" w:rsidRPr="0083689C" w:rsidRDefault="005C1326" w:rsidP="0083689C">
            <w:pPr>
              <w:pStyle w:val="ListParagraph"/>
              <w:numPr>
                <w:ilvl w:val="0"/>
                <w:numId w:val="45"/>
              </w:numPr>
              <w:tabs>
                <w:tab w:val="left" w:pos="595"/>
              </w:tabs>
              <w:jc w:val="both"/>
              <w:rPr>
                <w:rFonts w:ascii="Trebuchet MS" w:eastAsia="Times New Roman" w:hAnsi="Trebuchet MS"/>
                <w:lang w:val="ro-RO"/>
              </w:rPr>
            </w:pPr>
            <w:r w:rsidRPr="0083689C">
              <w:rPr>
                <w:rFonts w:ascii="Trebuchet MS" w:eastAsia="Times New Roman" w:hAnsi="Trebuchet MS"/>
                <w:lang w:val="ro-RO"/>
              </w:rPr>
              <w:t>t</w:t>
            </w:r>
            <w:r w:rsidR="00DB7946" w:rsidRPr="0083689C">
              <w:rPr>
                <w:rFonts w:ascii="Trebuchet MS" w:eastAsia="Times New Roman" w:hAnsi="Trebuchet MS"/>
                <w:lang w:val="ro-RO"/>
              </w:rPr>
              <w:t>ermometru digital CROPICO 3000: 1 bucată;</w:t>
            </w:r>
          </w:p>
        </w:tc>
      </w:tr>
      <w:tr w:rsidR="00DB7946" w:rsidRPr="0083689C" w14:paraId="70E2C77D" w14:textId="77777777" w:rsidTr="0083689C">
        <w:tc>
          <w:tcPr>
            <w:tcW w:w="2561" w:type="pct"/>
          </w:tcPr>
          <w:p w14:paraId="452F06A2" w14:textId="7B94E05B" w:rsidR="00DB7946" w:rsidRPr="0083689C" w:rsidRDefault="00DB7946" w:rsidP="0083689C">
            <w:pPr>
              <w:pStyle w:val="ListParagraph"/>
              <w:numPr>
                <w:ilvl w:val="0"/>
                <w:numId w:val="45"/>
              </w:numPr>
              <w:tabs>
                <w:tab w:val="left" w:pos="935"/>
              </w:tabs>
              <w:ind w:right="174"/>
              <w:jc w:val="both"/>
              <w:rPr>
                <w:rFonts w:ascii="Trebuchet MS" w:eastAsia="Times New Roman" w:hAnsi="Trebuchet MS"/>
                <w:lang w:val="ro-RO"/>
              </w:rPr>
            </w:pPr>
            <w:r w:rsidRPr="0083689C">
              <w:rPr>
                <w:rFonts w:ascii="Trebuchet MS" w:eastAsia="Times New Roman" w:hAnsi="Trebuchet MS"/>
                <w:lang w:val="ro-RO"/>
              </w:rPr>
              <w:t>ciocan de lipit termostatat: 4 bucăți;</w:t>
            </w:r>
          </w:p>
        </w:tc>
        <w:tc>
          <w:tcPr>
            <w:tcW w:w="2439" w:type="pct"/>
          </w:tcPr>
          <w:p w14:paraId="381E586F" w14:textId="77C1246A" w:rsidR="00DB7946" w:rsidRPr="0083689C" w:rsidRDefault="005C1326" w:rsidP="0083689C">
            <w:pPr>
              <w:pStyle w:val="ListParagraph"/>
              <w:numPr>
                <w:ilvl w:val="0"/>
                <w:numId w:val="45"/>
              </w:numPr>
              <w:tabs>
                <w:tab w:val="left" w:pos="595"/>
              </w:tabs>
              <w:jc w:val="both"/>
              <w:rPr>
                <w:rFonts w:ascii="Trebuchet MS" w:eastAsia="Times New Roman" w:hAnsi="Trebuchet MS"/>
                <w:lang w:val="ro-RO"/>
              </w:rPr>
            </w:pPr>
            <w:r w:rsidRPr="0083689C">
              <w:rPr>
                <w:rFonts w:ascii="Trebuchet MS" w:eastAsia="Times New Roman" w:hAnsi="Trebuchet MS"/>
                <w:lang w:val="ro-RO"/>
              </w:rPr>
              <w:t>p</w:t>
            </w:r>
            <w:r w:rsidR="00DB7946" w:rsidRPr="0083689C">
              <w:rPr>
                <w:rFonts w:ascii="Trebuchet MS" w:eastAsia="Times New Roman" w:hAnsi="Trebuchet MS"/>
                <w:lang w:val="ro-RO"/>
              </w:rPr>
              <w:t>riză wattmetrică digital ă ELPM-03-WL: 1 bucată;</w:t>
            </w:r>
          </w:p>
        </w:tc>
      </w:tr>
      <w:tr w:rsidR="00DB7946" w:rsidRPr="0083689C" w14:paraId="4788B5F0" w14:textId="77777777" w:rsidTr="0083689C">
        <w:tc>
          <w:tcPr>
            <w:tcW w:w="2561" w:type="pct"/>
          </w:tcPr>
          <w:p w14:paraId="470C021E" w14:textId="196FF181" w:rsidR="00DB7946" w:rsidRPr="0083689C" w:rsidRDefault="00DB7946" w:rsidP="0083689C">
            <w:pPr>
              <w:pStyle w:val="ListParagraph"/>
              <w:numPr>
                <w:ilvl w:val="0"/>
                <w:numId w:val="45"/>
              </w:numPr>
              <w:tabs>
                <w:tab w:val="left" w:pos="935"/>
              </w:tabs>
              <w:ind w:right="174"/>
              <w:jc w:val="both"/>
              <w:rPr>
                <w:rFonts w:ascii="Trebuchet MS" w:eastAsia="Times New Roman" w:hAnsi="Trebuchet MS"/>
                <w:lang w:val="ro-RO"/>
              </w:rPr>
            </w:pPr>
            <w:r w:rsidRPr="0083689C">
              <w:rPr>
                <w:rFonts w:ascii="Trebuchet MS" w:eastAsia="Times New Roman" w:hAnsi="Trebuchet MS"/>
                <w:lang w:val="ro-RO"/>
              </w:rPr>
              <w:t>scule pentru format terminale – pensete: 10 bucăți;</w:t>
            </w:r>
          </w:p>
        </w:tc>
        <w:tc>
          <w:tcPr>
            <w:tcW w:w="2439" w:type="pct"/>
          </w:tcPr>
          <w:p w14:paraId="32BA0E8B" w14:textId="50CDDED3" w:rsidR="00DB7946" w:rsidRPr="0083689C" w:rsidRDefault="005C1326" w:rsidP="0083689C">
            <w:pPr>
              <w:pStyle w:val="ListParagraph"/>
              <w:numPr>
                <w:ilvl w:val="0"/>
                <w:numId w:val="45"/>
              </w:numPr>
              <w:tabs>
                <w:tab w:val="left" w:pos="595"/>
              </w:tabs>
              <w:jc w:val="both"/>
              <w:rPr>
                <w:rFonts w:ascii="Trebuchet MS" w:eastAsia="Times New Roman" w:hAnsi="Trebuchet MS"/>
                <w:lang w:val="ro-RO"/>
              </w:rPr>
            </w:pPr>
            <w:r w:rsidRPr="0083689C">
              <w:rPr>
                <w:rFonts w:ascii="Trebuchet MS" w:eastAsia="Times New Roman" w:hAnsi="Trebuchet MS"/>
                <w:lang w:val="ro-RO"/>
              </w:rPr>
              <w:t>r</w:t>
            </w:r>
            <w:r w:rsidR="00DB7946" w:rsidRPr="0083689C">
              <w:rPr>
                <w:rFonts w:ascii="Trebuchet MS" w:eastAsia="Times New Roman" w:hAnsi="Trebuchet MS"/>
                <w:lang w:val="ro-RO"/>
              </w:rPr>
              <w:t>ezistor decadic RDS 6,02a: 1 bucată;</w:t>
            </w:r>
          </w:p>
        </w:tc>
      </w:tr>
      <w:tr w:rsidR="00DB7946" w:rsidRPr="0083689C" w14:paraId="6742C09B" w14:textId="77777777" w:rsidTr="0083689C">
        <w:tc>
          <w:tcPr>
            <w:tcW w:w="2561" w:type="pct"/>
          </w:tcPr>
          <w:p w14:paraId="62B88955" w14:textId="7690B1CF" w:rsidR="00DB7946" w:rsidRPr="0083689C" w:rsidRDefault="00DB7946" w:rsidP="0083689C">
            <w:pPr>
              <w:pStyle w:val="ListParagraph"/>
              <w:numPr>
                <w:ilvl w:val="0"/>
                <w:numId w:val="45"/>
              </w:numPr>
              <w:tabs>
                <w:tab w:val="left" w:pos="935"/>
              </w:tabs>
              <w:ind w:right="174"/>
              <w:jc w:val="both"/>
              <w:rPr>
                <w:rFonts w:ascii="Trebuchet MS" w:eastAsia="Times New Roman" w:hAnsi="Trebuchet MS"/>
                <w:lang w:val="ro-RO"/>
              </w:rPr>
            </w:pPr>
            <w:r w:rsidRPr="0083689C">
              <w:rPr>
                <w:rFonts w:ascii="Trebuchet MS" w:eastAsia="Times New Roman" w:hAnsi="Trebuchet MS"/>
                <w:lang w:val="ro-RO"/>
              </w:rPr>
              <w:t>scule pentru debiat – clește oblic: 12 bucăți;</w:t>
            </w:r>
          </w:p>
        </w:tc>
        <w:tc>
          <w:tcPr>
            <w:tcW w:w="2439" w:type="pct"/>
          </w:tcPr>
          <w:p w14:paraId="5C797737" w14:textId="5DB6C4C3" w:rsidR="00DB7946" w:rsidRPr="0083689C" w:rsidRDefault="005C1326" w:rsidP="0083689C">
            <w:pPr>
              <w:pStyle w:val="ListParagraph"/>
              <w:numPr>
                <w:ilvl w:val="0"/>
                <w:numId w:val="45"/>
              </w:numPr>
              <w:tabs>
                <w:tab w:val="left" w:pos="595"/>
              </w:tabs>
              <w:jc w:val="both"/>
              <w:rPr>
                <w:rFonts w:ascii="Trebuchet MS" w:eastAsia="Times New Roman" w:hAnsi="Trebuchet MS"/>
                <w:lang w:val="ro-RO"/>
              </w:rPr>
            </w:pPr>
            <w:r w:rsidRPr="0083689C">
              <w:rPr>
                <w:rFonts w:ascii="Trebuchet MS" w:eastAsia="Times New Roman" w:hAnsi="Trebuchet MS"/>
                <w:lang w:val="ro-RO"/>
              </w:rPr>
              <w:t>dinamometru FK1K: 1 bucată;</w:t>
            </w:r>
          </w:p>
        </w:tc>
      </w:tr>
      <w:tr w:rsidR="00DB7946" w:rsidRPr="0083689C" w14:paraId="13E622F3" w14:textId="77777777" w:rsidTr="0083689C">
        <w:tc>
          <w:tcPr>
            <w:tcW w:w="2561" w:type="pct"/>
          </w:tcPr>
          <w:p w14:paraId="06E3F857" w14:textId="28024B23" w:rsidR="00DB7946" w:rsidRPr="0083689C" w:rsidRDefault="00DB7946" w:rsidP="0083689C">
            <w:pPr>
              <w:pStyle w:val="ListParagraph"/>
              <w:numPr>
                <w:ilvl w:val="0"/>
                <w:numId w:val="45"/>
              </w:numPr>
              <w:tabs>
                <w:tab w:val="left" w:pos="935"/>
              </w:tabs>
              <w:ind w:right="174"/>
              <w:jc w:val="both"/>
              <w:rPr>
                <w:rFonts w:ascii="Trebuchet MS" w:eastAsia="Times New Roman" w:hAnsi="Trebuchet MS"/>
                <w:lang w:val="ro-RO"/>
              </w:rPr>
            </w:pPr>
            <w:r w:rsidRPr="0083689C">
              <w:rPr>
                <w:rFonts w:ascii="Trebuchet MS" w:eastAsia="Times New Roman" w:hAnsi="Trebuchet MS"/>
                <w:lang w:val="ro-RO"/>
              </w:rPr>
              <w:t>scule pentru dezizolat cabluri electrice: 5 bucăți;</w:t>
            </w:r>
          </w:p>
        </w:tc>
        <w:tc>
          <w:tcPr>
            <w:tcW w:w="2439" w:type="pct"/>
          </w:tcPr>
          <w:p w14:paraId="72BAE902" w14:textId="72EE96F6" w:rsidR="00DB7946" w:rsidRPr="0083689C" w:rsidRDefault="005C1326" w:rsidP="0083689C">
            <w:pPr>
              <w:pStyle w:val="ListParagraph"/>
              <w:numPr>
                <w:ilvl w:val="0"/>
                <w:numId w:val="45"/>
              </w:numPr>
              <w:tabs>
                <w:tab w:val="left" w:pos="595"/>
              </w:tabs>
              <w:jc w:val="both"/>
              <w:rPr>
                <w:rFonts w:ascii="Trebuchet MS" w:eastAsia="Times New Roman" w:hAnsi="Trebuchet MS"/>
                <w:lang w:val="ro-RO"/>
              </w:rPr>
            </w:pPr>
            <w:r w:rsidRPr="0083689C">
              <w:rPr>
                <w:rFonts w:ascii="Trebuchet MS" w:eastAsia="Times New Roman" w:hAnsi="Trebuchet MS"/>
                <w:lang w:val="ro-RO"/>
              </w:rPr>
              <w:t>manometru presiune SDL730: 1 bucată;</w:t>
            </w:r>
          </w:p>
        </w:tc>
      </w:tr>
      <w:tr w:rsidR="00DB7946" w:rsidRPr="0083689C" w14:paraId="3EDDAC68" w14:textId="77777777" w:rsidTr="0083689C">
        <w:tc>
          <w:tcPr>
            <w:tcW w:w="2561" w:type="pct"/>
          </w:tcPr>
          <w:p w14:paraId="709D01BA" w14:textId="7B0937C8" w:rsidR="00DB7946" w:rsidRPr="0083689C" w:rsidRDefault="00DB7946" w:rsidP="0083689C">
            <w:pPr>
              <w:pStyle w:val="ListParagraph"/>
              <w:numPr>
                <w:ilvl w:val="0"/>
                <w:numId w:val="45"/>
              </w:numPr>
              <w:tabs>
                <w:tab w:val="left" w:pos="935"/>
              </w:tabs>
              <w:ind w:right="174"/>
              <w:jc w:val="both"/>
              <w:rPr>
                <w:rFonts w:ascii="Trebuchet MS" w:eastAsia="Times New Roman" w:hAnsi="Trebuchet MS"/>
                <w:lang w:val="ro-RO"/>
              </w:rPr>
            </w:pPr>
            <w:r w:rsidRPr="0083689C">
              <w:rPr>
                <w:rFonts w:ascii="Trebuchet MS" w:eastAsia="Times New Roman" w:hAnsi="Trebuchet MS"/>
                <w:lang w:val="ro-RO"/>
              </w:rPr>
              <w:t>lupă cu stativ și iluminare cu neon pentru vizualizare – 3 bucăți;</w:t>
            </w:r>
          </w:p>
        </w:tc>
        <w:tc>
          <w:tcPr>
            <w:tcW w:w="2439" w:type="pct"/>
          </w:tcPr>
          <w:p w14:paraId="52582578" w14:textId="037F36AF" w:rsidR="005C1326" w:rsidRPr="0083689C" w:rsidRDefault="005C1326" w:rsidP="0083689C">
            <w:pPr>
              <w:pStyle w:val="ListParagraph"/>
              <w:numPr>
                <w:ilvl w:val="0"/>
                <w:numId w:val="45"/>
              </w:numPr>
              <w:tabs>
                <w:tab w:val="left" w:pos="595"/>
              </w:tabs>
              <w:jc w:val="both"/>
              <w:rPr>
                <w:rFonts w:ascii="Trebuchet MS" w:eastAsia="Times New Roman" w:hAnsi="Trebuchet MS"/>
                <w:lang w:val="ro-RO"/>
              </w:rPr>
            </w:pPr>
            <w:r w:rsidRPr="0083689C">
              <w:rPr>
                <w:rFonts w:ascii="Trebuchet MS" w:eastAsia="Times New Roman" w:hAnsi="Trebuchet MS"/>
                <w:lang w:val="ro-RO"/>
              </w:rPr>
              <w:t>simulator pacient pentru EKG Seculige PS-100: 1 bucată;</w:t>
            </w:r>
          </w:p>
        </w:tc>
      </w:tr>
      <w:tr w:rsidR="00DB7946" w:rsidRPr="0083689C" w14:paraId="2CCAE1D3" w14:textId="77777777" w:rsidTr="0083689C">
        <w:tc>
          <w:tcPr>
            <w:tcW w:w="2561" w:type="pct"/>
          </w:tcPr>
          <w:p w14:paraId="592BF296" w14:textId="2BADEB18" w:rsidR="00DB7946" w:rsidRPr="0083689C" w:rsidRDefault="00DB7946" w:rsidP="0083689C">
            <w:pPr>
              <w:pStyle w:val="ListParagraph"/>
              <w:numPr>
                <w:ilvl w:val="0"/>
                <w:numId w:val="45"/>
              </w:numPr>
              <w:tabs>
                <w:tab w:val="left" w:pos="935"/>
              </w:tabs>
              <w:ind w:right="174"/>
              <w:jc w:val="both"/>
              <w:rPr>
                <w:rFonts w:ascii="Trebuchet MS" w:eastAsia="Times New Roman" w:hAnsi="Trebuchet MS"/>
                <w:lang w:val="ro-RO"/>
              </w:rPr>
            </w:pPr>
            <w:r w:rsidRPr="0083689C">
              <w:rPr>
                <w:rFonts w:ascii="Trebuchet MS" w:eastAsia="Times New Roman" w:hAnsi="Trebuchet MS"/>
                <w:lang w:val="ro-RO"/>
              </w:rPr>
              <w:t>surse de tensiune: 1 bucată;</w:t>
            </w:r>
          </w:p>
        </w:tc>
        <w:tc>
          <w:tcPr>
            <w:tcW w:w="2439" w:type="pct"/>
          </w:tcPr>
          <w:p w14:paraId="06065869" w14:textId="2DB04082" w:rsidR="00DB7946" w:rsidRPr="0083689C" w:rsidRDefault="005C1326" w:rsidP="0083689C">
            <w:pPr>
              <w:pStyle w:val="ListParagraph"/>
              <w:numPr>
                <w:ilvl w:val="0"/>
                <w:numId w:val="45"/>
              </w:numPr>
              <w:tabs>
                <w:tab w:val="left" w:pos="595"/>
              </w:tabs>
              <w:jc w:val="both"/>
              <w:rPr>
                <w:rFonts w:ascii="Trebuchet MS" w:eastAsia="Times New Roman" w:hAnsi="Trebuchet MS"/>
                <w:lang w:val="ro-RO"/>
              </w:rPr>
            </w:pPr>
            <w:r w:rsidRPr="0083689C">
              <w:rPr>
                <w:rFonts w:ascii="Trebuchet MS" w:eastAsia="Times New Roman" w:hAnsi="Trebuchet MS"/>
                <w:lang w:val="ro-RO"/>
              </w:rPr>
              <w:t>analizator oxigen GMH5690 GGO570: 1 bucată;</w:t>
            </w:r>
          </w:p>
        </w:tc>
      </w:tr>
      <w:tr w:rsidR="00DB7946" w:rsidRPr="0083689C" w14:paraId="6DF1E54E" w14:textId="77777777" w:rsidTr="0083689C">
        <w:tc>
          <w:tcPr>
            <w:tcW w:w="2561" w:type="pct"/>
          </w:tcPr>
          <w:p w14:paraId="7E462980" w14:textId="73EF2A19" w:rsidR="00DB7946" w:rsidRPr="0083689C" w:rsidRDefault="00DB7946" w:rsidP="0083689C">
            <w:pPr>
              <w:pStyle w:val="ListParagraph"/>
              <w:numPr>
                <w:ilvl w:val="0"/>
                <w:numId w:val="45"/>
              </w:numPr>
              <w:tabs>
                <w:tab w:val="left" w:pos="935"/>
              </w:tabs>
              <w:ind w:right="174"/>
              <w:jc w:val="both"/>
              <w:rPr>
                <w:rFonts w:ascii="Trebuchet MS" w:eastAsia="Times New Roman" w:hAnsi="Trebuchet MS"/>
                <w:lang w:val="ro-RO"/>
              </w:rPr>
            </w:pPr>
            <w:r w:rsidRPr="0083689C">
              <w:rPr>
                <w:rFonts w:ascii="Trebuchet MS" w:eastAsia="Times New Roman" w:hAnsi="Trebuchet MS"/>
                <w:lang w:val="ro-RO"/>
              </w:rPr>
              <w:t>autotransformator 0-250 Vca: 1 bucată;</w:t>
            </w:r>
          </w:p>
        </w:tc>
        <w:tc>
          <w:tcPr>
            <w:tcW w:w="2439" w:type="pct"/>
          </w:tcPr>
          <w:p w14:paraId="64B30923" w14:textId="62542C84" w:rsidR="00DB7946" w:rsidRPr="0083689C" w:rsidRDefault="005C1326" w:rsidP="0083689C">
            <w:pPr>
              <w:pStyle w:val="ListParagraph"/>
              <w:numPr>
                <w:ilvl w:val="0"/>
                <w:numId w:val="45"/>
              </w:numPr>
              <w:tabs>
                <w:tab w:val="left" w:pos="595"/>
              </w:tabs>
              <w:jc w:val="both"/>
              <w:rPr>
                <w:rFonts w:ascii="Trebuchet MS" w:eastAsia="Times New Roman" w:hAnsi="Trebuchet MS"/>
                <w:lang w:val="ro-RO"/>
              </w:rPr>
            </w:pPr>
            <w:r w:rsidRPr="0083689C">
              <w:rPr>
                <w:rFonts w:ascii="Trebuchet MS" w:eastAsia="Times New Roman" w:hAnsi="Trebuchet MS"/>
                <w:lang w:val="ro-RO"/>
              </w:rPr>
              <w:t>supor PCB: 1 bucată;</w:t>
            </w:r>
          </w:p>
        </w:tc>
      </w:tr>
      <w:tr w:rsidR="00DB7946" w:rsidRPr="0083689C" w14:paraId="1A193B06" w14:textId="77777777" w:rsidTr="0083689C">
        <w:tc>
          <w:tcPr>
            <w:tcW w:w="2561" w:type="pct"/>
          </w:tcPr>
          <w:p w14:paraId="73F6D206" w14:textId="392EFAFE" w:rsidR="00DB7946" w:rsidRPr="0083689C" w:rsidRDefault="00DB7946" w:rsidP="0083689C">
            <w:pPr>
              <w:pStyle w:val="ListParagraph"/>
              <w:numPr>
                <w:ilvl w:val="0"/>
                <w:numId w:val="45"/>
              </w:numPr>
              <w:tabs>
                <w:tab w:val="left" w:pos="935"/>
              </w:tabs>
              <w:ind w:right="174"/>
              <w:jc w:val="both"/>
              <w:rPr>
                <w:rFonts w:ascii="Trebuchet MS" w:eastAsia="Times New Roman" w:hAnsi="Trebuchet MS"/>
                <w:lang w:val="ro-RO"/>
              </w:rPr>
            </w:pPr>
            <w:r w:rsidRPr="0083689C">
              <w:rPr>
                <w:rFonts w:ascii="Trebuchet MS" w:eastAsia="Times New Roman" w:hAnsi="Trebuchet MS"/>
                <w:lang w:val="ro-RO"/>
              </w:rPr>
              <w:t>instalație de lipit/dezlipit cu aer cald: 2 bucăți;</w:t>
            </w:r>
          </w:p>
        </w:tc>
        <w:tc>
          <w:tcPr>
            <w:tcW w:w="2439" w:type="pct"/>
          </w:tcPr>
          <w:p w14:paraId="5EE43793" w14:textId="63B9ADA6" w:rsidR="005C1326" w:rsidRPr="0083689C" w:rsidRDefault="005C1326" w:rsidP="0083689C">
            <w:pPr>
              <w:pStyle w:val="ListParagraph"/>
              <w:numPr>
                <w:ilvl w:val="0"/>
                <w:numId w:val="45"/>
              </w:numPr>
              <w:tabs>
                <w:tab w:val="left" w:pos="595"/>
              </w:tabs>
              <w:jc w:val="both"/>
              <w:rPr>
                <w:rFonts w:ascii="Trebuchet MS" w:eastAsia="Times New Roman" w:hAnsi="Trebuchet MS"/>
                <w:lang w:val="ro-RO"/>
              </w:rPr>
            </w:pPr>
            <w:r w:rsidRPr="0083689C">
              <w:rPr>
                <w:rFonts w:ascii="Trebuchet MS" w:eastAsia="Times New Roman" w:hAnsi="Trebuchet MS"/>
                <w:lang w:val="ro-RO"/>
              </w:rPr>
              <w:t>suport pentru fier de lipit: 1 bucată;</w:t>
            </w:r>
          </w:p>
        </w:tc>
      </w:tr>
      <w:tr w:rsidR="00DB7946" w:rsidRPr="0083689C" w14:paraId="53244162" w14:textId="77777777" w:rsidTr="0083689C">
        <w:tc>
          <w:tcPr>
            <w:tcW w:w="2561" w:type="pct"/>
          </w:tcPr>
          <w:p w14:paraId="54FA1013" w14:textId="5A5FAA21" w:rsidR="00DB7946" w:rsidRPr="0083689C" w:rsidRDefault="00DB7946" w:rsidP="0083689C">
            <w:pPr>
              <w:pStyle w:val="ListParagraph"/>
              <w:numPr>
                <w:ilvl w:val="0"/>
                <w:numId w:val="45"/>
              </w:numPr>
              <w:tabs>
                <w:tab w:val="left" w:pos="935"/>
              </w:tabs>
              <w:ind w:right="174"/>
              <w:jc w:val="both"/>
              <w:rPr>
                <w:rFonts w:ascii="Trebuchet MS" w:eastAsia="Times New Roman" w:hAnsi="Trebuchet MS"/>
                <w:lang w:val="ro-RO"/>
              </w:rPr>
            </w:pPr>
            <w:r w:rsidRPr="0083689C">
              <w:rPr>
                <w:rFonts w:ascii="Trebuchet MS" w:eastAsia="Times New Roman" w:hAnsi="Trebuchet MS"/>
                <w:lang w:val="ro-RO"/>
              </w:rPr>
              <w:t>pistol de lipit cu baghete adeziv: 1 bucată;</w:t>
            </w:r>
          </w:p>
        </w:tc>
        <w:tc>
          <w:tcPr>
            <w:tcW w:w="2439" w:type="pct"/>
          </w:tcPr>
          <w:p w14:paraId="184779E7" w14:textId="5C407C35" w:rsidR="005C1326" w:rsidRPr="0083689C" w:rsidRDefault="005C1326" w:rsidP="0083689C">
            <w:pPr>
              <w:pStyle w:val="ListParagraph"/>
              <w:numPr>
                <w:ilvl w:val="0"/>
                <w:numId w:val="45"/>
              </w:numPr>
              <w:tabs>
                <w:tab w:val="left" w:pos="595"/>
              </w:tabs>
              <w:jc w:val="both"/>
              <w:rPr>
                <w:rFonts w:ascii="Trebuchet MS" w:eastAsia="Times New Roman" w:hAnsi="Trebuchet MS"/>
                <w:lang w:val="ro-RO"/>
              </w:rPr>
            </w:pPr>
            <w:r w:rsidRPr="0083689C">
              <w:rPr>
                <w:rFonts w:ascii="Trebuchet MS" w:eastAsia="Times New Roman" w:hAnsi="Trebuchet MS"/>
                <w:lang w:val="ro-RO"/>
              </w:rPr>
              <w:t>pompă de dezlipire: 4 bucăți;</w:t>
            </w:r>
          </w:p>
        </w:tc>
      </w:tr>
      <w:tr w:rsidR="00DB7946" w:rsidRPr="0083689C" w14:paraId="449061C6" w14:textId="77777777" w:rsidTr="0083689C">
        <w:tc>
          <w:tcPr>
            <w:tcW w:w="2561" w:type="pct"/>
          </w:tcPr>
          <w:p w14:paraId="30ED3846" w14:textId="230E953F" w:rsidR="00DB7946" w:rsidRPr="0083689C" w:rsidRDefault="00DB7946" w:rsidP="0083689C">
            <w:pPr>
              <w:pStyle w:val="ListParagraph"/>
              <w:numPr>
                <w:ilvl w:val="0"/>
                <w:numId w:val="45"/>
              </w:numPr>
              <w:tabs>
                <w:tab w:val="left" w:pos="935"/>
              </w:tabs>
              <w:ind w:right="174"/>
              <w:jc w:val="both"/>
              <w:rPr>
                <w:rFonts w:ascii="Trebuchet MS" w:eastAsia="Times New Roman" w:hAnsi="Trebuchet MS"/>
                <w:lang w:val="ro-RO"/>
              </w:rPr>
            </w:pPr>
            <w:r w:rsidRPr="0083689C">
              <w:rPr>
                <w:rFonts w:ascii="Trebuchet MS" w:eastAsia="Times New Roman" w:hAnsi="Trebuchet MS"/>
                <w:lang w:val="ro-RO"/>
              </w:rPr>
              <w:lastRenderedPageBreak/>
              <w:t>acumulatori: 15 bucăți;</w:t>
            </w:r>
          </w:p>
        </w:tc>
        <w:tc>
          <w:tcPr>
            <w:tcW w:w="2439" w:type="pct"/>
          </w:tcPr>
          <w:p w14:paraId="1794AFF2" w14:textId="0CB84215" w:rsidR="00DB7946" w:rsidRPr="0083689C" w:rsidRDefault="005C1326" w:rsidP="0083689C">
            <w:pPr>
              <w:pStyle w:val="ListParagraph"/>
              <w:numPr>
                <w:ilvl w:val="0"/>
                <w:numId w:val="45"/>
              </w:numPr>
              <w:tabs>
                <w:tab w:val="left" w:pos="595"/>
              </w:tabs>
              <w:jc w:val="both"/>
              <w:rPr>
                <w:rFonts w:ascii="Trebuchet MS" w:eastAsia="Times New Roman" w:hAnsi="Trebuchet MS"/>
                <w:lang w:val="ro-RO"/>
              </w:rPr>
            </w:pPr>
            <w:r w:rsidRPr="0083689C">
              <w:rPr>
                <w:rFonts w:ascii="Trebuchet MS" w:eastAsia="Times New Roman" w:hAnsi="Trebuchet MS"/>
                <w:lang w:val="ro-RO"/>
              </w:rPr>
              <w:t>covoraș de lipit: 2 bucăți;</w:t>
            </w:r>
          </w:p>
        </w:tc>
      </w:tr>
      <w:tr w:rsidR="00DB7946" w:rsidRPr="0083689C" w14:paraId="49F6B4E4" w14:textId="77777777" w:rsidTr="0083689C">
        <w:tc>
          <w:tcPr>
            <w:tcW w:w="2561" w:type="pct"/>
          </w:tcPr>
          <w:p w14:paraId="7203BB59" w14:textId="018062E3" w:rsidR="00DB7946" w:rsidRPr="0083689C" w:rsidRDefault="00DB7946" w:rsidP="0083689C">
            <w:pPr>
              <w:pStyle w:val="ListParagraph"/>
              <w:numPr>
                <w:ilvl w:val="0"/>
                <w:numId w:val="45"/>
              </w:numPr>
              <w:tabs>
                <w:tab w:val="left" w:pos="935"/>
              </w:tabs>
              <w:ind w:right="174"/>
              <w:jc w:val="both"/>
              <w:rPr>
                <w:rFonts w:ascii="Trebuchet MS" w:eastAsia="Times New Roman" w:hAnsi="Trebuchet MS"/>
                <w:lang w:val="ro-RO"/>
              </w:rPr>
            </w:pPr>
            <w:r w:rsidRPr="0083689C">
              <w:rPr>
                <w:rFonts w:ascii="Trebuchet MS" w:eastAsia="Times New Roman" w:hAnsi="Trebuchet MS"/>
                <w:lang w:val="ro-RO"/>
              </w:rPr>
              <w:t>calculatoare: 4 bucăți;</w:t>
            </w:r>
          </w:p>
        </w:tc>
        <w:tc>
          <w:tcPr>
            <w:tcW w:w="2439" w:type="pct"/>
          </w:tcPr>
          <w:p w14:paraId="14373E0B" w14:textId="509EA966" w:rsidR="00DB7946" w:rsidRPr="0083689C" w:rsidRDefault="005C1326" w:rsidP="0083689C">
            <w:pPr>
              <w:pStyle w:val="ListParagraph"/>
              <w:numPr>
                <w:ilvl w:val="0"/>
                <w:numId w:val="45"/>
              </w:numPr>
              <w:tabs>
                <w:tab w:val="left" w:pos="595"/>
              </w:tabs>
              <w:jc w:val="both"/>
              <w:rPr>
                <w:rFonts w:ascii="Trebuchet MS" w:eastAsia="Times New Roman" w:hAnsi="Trebuchet MS"/>
                <w:lang w:val="ro-RO"/>
              </w:rPr>
            </w:pPr>
            <w:r w:rsidRPr="0083689C">
              <w:rPr>
                <w:rFonts w:ascii="Trebuchet MS" w:eastAsia="Times New Roman" w:hAnsi="Trebuchet MS"/>
                <w:lang w:val="ro-RO"/>
              </w:rPr>
              <w:t>compresor portabil 30 l: 1 bucată;</w:t>
            </w:r>
          </w:p>
        </w:tc>
      </w:tr>
      <w:tr w:rsidR="00DB7946" w:rsidRPr="0083689C" w14:paraId="5883B80A" w14:textId="77777777" w:rsidTr="0083689C">
        <w:tc>
          <w:tcPr>
            <w:tcW w:w="2561" w:type="pct"/>
          </w:tcPr>
          <w:p w14:paraId="188661ED" w14:textId="355E5F81" w:rsidR="00DB7946" w:rsidRPr="0083689C" w:rsidRDefault="00DB7946" w:rsidP="0083689C">
            <w:pPr>
              <w:pStyle w:val="ListParagraph"/>
              <w:numPr>
                <w:ilvl w:val="0"/>
                <w:numId w:val="45"/>
              </w:numPr>
              <w:tabs>
                <w:tab w:val="left" w:pos="935"/>
              </w:tabs>
              <w:ind w:right="174"/>
              <w:jc w:val="both"/>
              <w:rPr>
                <w:rFonts w:ascii="Trebuchet MS" w:eastAsia="Times New Roman" w:hAnsi="Trebuchet MS"/>
                <w:lang w:val="ro-RO"/>
              </w:rPr>
            </w:pPr>
            <w:r w:rsidRPr="0083689C">
              <w:rPr>
                <w:rFonts w:ascii="Trebuchet MS" w:eastAsia="Times New Roman" w:hAnsi="Trebuchet MS"/>
                <w:lang w:val="ro-RO"/>
              </w:rPr>
              <w:t>instalație pentru testarea siguranței în funcționarea echipamentelor electrice Secutest SIII – 1 bucată;</w:t>
            </w:r>
          </w:p>
        </w:tc>
        <w:tc>
          <w:tcPr>
            <w:tcW w:w="2439" w:type="pct"/>
          </w:tcPr>
          <w:p w14:paraId="7667856E" w14:textId="41DFEC20" w:rsidR="00DB7946" w:rsidRPr="0083689C" w:rsidRDefault="005C1326" w:rsidP="0083689C">
            <w:pPr>
              <w:pStyle w:val="ListParagraph"/>
              <w:numPr>
                <w:ilvl w:val="0"/>
                <w:numId w:val="45"/>
              </w:numPr>
              <w:tabs>
                <w:tab w:val="left" w:pos="595"/>
              </w:tabs>
              <w:jc w:val="both"/>
              <w:rPr>
                <w:rFonts w:ascii="Trebuchet MS" w:eastAsia="Times New Roman" w:hAnsi="Trebuchet MS"/>
                <w:lang w:val="ro-RO"/>
              </w:rPr>
            </w:pPr>
            <w:r w:rsidRPr="0083689C">
              <w:rPr>
                <w:rFonts w:ascii="Trebuchet MS" w:eastAsia="Times New Roman" w:hAnsi="Trebuchet MS"/>
                <w:lang w:val="ro-RO"/>
              </w:rPr>
              <w:t>alte dotări specifice activităților de birou</w:t>
            </w:r>
          </w:p>
        </w:tc>
      </w:tr>
      <w:tr w:rsidR="005C1326" w:rsidRPr="0083689C" w14:paraId="5DEC2E72" w14:textId="77777777" w:rsidTr="0083689C">
        <w:tc>
          <w:tcPr>
            <w:tcW w:w="2561" w:type="pct"/>
          </w:tcPr>
          <w:p w14:paraId="1870C210" w14:textId="5829DA08" w:rsidR="005C1326" w:rsidRPr="0083689C" w:rsidRDefault="005C1326" w:rsidP="0083689C">
            <w:pPr>
              <w:pStyle w:val="ListParagraph"/>
              <w:numPr>
                <w:ilvl w:val="0"/>
                <w:numId w:val="45"/>
              </w:numPr>
              <w:tabs>
                <w:tab w:val="left" w:pos="935"/>
              </w:tabs>
              <w:ind w:right="174"/>
              <w:jc w:val="both"/>
              <w:rPr>
                <w:rFonts w:ascii="Trebuchet MS" w:eastAsia="Times New Roman" w:hAnsi="Trebuchet MS"/>
                <w:lang w:val="ro-RO"/>
              </w:rPr>
            </w:pPr>
            <w:r w:rsidRPr="0083689C">
              <w:rPr>
                <w:rFonts w:ascii="Trebuchet MS" w:eastAsia="Times New Roman" w:hAnsi="Trebuchet MS"/>
                <w:lang w:val="ro-RO"/>
              </w:rPr>
              <w:t>aparat pentru măsurarea puterii laser MIER-20W-USB: 2 bucăți</w:t>
            </w:r>
          </w:p>
        </w:tc>
        <w:tc>
          <w:tcPr>
            <w:tcW w:w="2439" w:type="pct"/>
          </w:tcPr>
          <w:p w14:paraId="38D1A678" w14:textId="273C874C" w:rsidR="005C1326" w:rsidRPr="0083689C" w:rsidRDefault="005C1326" w:rsidP="0083689C">
            <w:pPr>
              <w:pStyle w:val="ListParagraph"/>
              <w:numPr>
                <w:ilvl w:val="0"/>
                <w:numId w:val="45"/>
              </w:numPr>
              <w:tabs>
                <w:tab w:val="left" w:pos="595"/>
              </w:tabs>
              <w:jc w:val="both"/>
              <w:rPr>
                <w:rFonts w:ascii="Trebuchet MS" w:eastAsia="Times New Roman" w:hAnsi="Trebuchet MS"/>
                <w:lang w:val="ro-RO"/>
              </w:rPr>
            </w:pPr>
            <w:r w:rsidRPr="0083689C">
              <w:rPr>
                <w:rFonts w:ascii="Trebuchet MS" w:eastAsia="Times New Roman" w:hAnsi="Trebuchet MS"/>
                <w:lang w:val="ro-RO"/>
              </w:rPr>
              <w:t>balanță ultrasunete UPM 30: 1 bucată;</w:t>
            </w:r>
          </w:p>
        </w:tc>
      </w:tr>
    </w:tbl>
    <w:p w14:paraId="370417B3" w14:textId="34D90683" w:rsidR="00D34231" w:rsidRDefault="00D34231" w:rsidP="00C95AB3">
      <w:pPr>
        <w:tabs>
          <w:tab w:val="left" w:pos="935"/>
        </w:tabs>
        <w:spacing w:after="0" w:line="360" w:lineRule="auto"/>
        <w:jc w:val="both"/>
        <w:rPr>
          <w:rFonts w:ascii="Trebuchet MS" w:eastAsia="Times New Roman" w:hAnsi="Trebuchet MS" w:cs="Times New Roman"/>
          <w:lang w:val="ro-RO" w:eastAsia="zh-CN"/>
        </w:rPr>
      </w:pPr>
    </w:p>
    <w:p w14:paraId="330DF31D" w14:textId="77777777" w:rsidR="0011207A" w:rsidRPr="00C95AB3" w:rsidRDefault="0055084E" w:rsidP="00C95AB3">
      <w:pPr>
        <w:pStyle w:val="ListParagraph"/>
        <w:numPr>
          <w:ilvl w:val="0"/>
          <w:numId w:val="9"/>
        </w:numPr>
        <w:spacing w:after="0" w:line="360" w:lineRule="auto"/>
        <w:ind w:left="426"/>
        <w:jc w:val="both"/>
        <w:rPr>
          <w:rFonts w:ascii="Trebuchet MS" w:hAnsi="Trebuchet MS" w:cs="Times New Roman"/>
          <w:b/>
          <w:lang w:val="ro-RO"/>
        </w:rPr>
      </w:pPr>
      <w:r w:rsidRPr="00C95AB3">
        <w:rPr>
          <w:rFonts w:ascii="Trebuchet MS" w:eastAsia="Times New Roman" w:hAnsi="Trebuchet MS" w:cs="Times New Roman"/>
          <w:b/>
          <w:bCs/>
          <w:lang w:val="ro-RO" w:eastAsia="ro-RO"/>
        </w:rPr>
        <w:t>Materiile prime, auxiliare, combustibilii și ambalajele folosite – mod de ambalare, mod de depozitare, cantități</w:t>
      </w:r>
      <w:r w:rsidRPr="00C95AB3">
        <w:rPr>
          <w:rFonts w:ascii="Trebuchet MS" w:hAnsi="Trebuchet MS" w:cs="Times New Roman"/>
          <w:b/>
          <w:lang w:val="ro-RO"/>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05"/>
        <w:gridCol w:w="1559"/>
        <w:gridCol w:w="567"/>
        <w:gridCol w:w="851"/>
        <w:gridCol w:w="1843"/>
        <w:gridCol w:w="1559"/>
        <w:gridCol w:w="872"/>
      </w:tblGrid>
      <w:tr w:rsidR="00D34231" w:rsidRPr="00E44A06" w14:paraId="259CD958" w14:textId="77777777" w:rsidTr="00A5347B">
        <w:trPr>
          <w:cantSplit/>
          <w:trHeight w:val="944"/>
          <w:jc w:val="center"/>
        </w:trPr>
        <w:tc>
          <w:tcPr>
            <w:tcW w:w="2405" w:type="dxa"/>
            <w:shd w:val="clear" w:color="auto" w:fill="BFBFBF" w:themeFill="background1" w:themeFillShade="BF"/>
          </w:tcPr>
          <w:p w14:paraId="39346525" w14:textId="77777777" w:rsidR="00D34231" w:rsidRPr="00E44A06" w:rsidRDefault="00D34231" w:rsidP="001F64C6">
            <w:pPr>
              <w:spacing w:after="0" w:line="240" w:lineRule="auto"/>
              <w:jc w:val="center"/>
              <w:rPr>
                <w:rFonts w:ascii="Trebuchet MS" w:hAnsi="Trebuchet MS" w:cs="Times New Roman"/>
                <w:b/>
                <w:sz w:val="20"/>
                <w:szCs w:val="20"/>
                <w:lang w:val="ro-RO"/>
              </w:rPr>
            </w:pPr>
            <w:r w:rsidRPr="00E44A06">
              <w:rPr>
                <w:rFonts w:ascii="Trebuchet MS" w:hAnsi="Trebuchet MS" w:cs="Times New Roman"/>
                <w:b/>
                <w:sz w:val="20"/>
                <w:szCs w:val="20"/>
                <w:lang w:val="ro-RO"/>
              </w:rPr>
              <w:t>Denumire</w:t>
            </w:r>
          </w:p>
        </w:tc>
        <w:tc>
          <w:tcPr>
            <w:tcW w:w="1559" w:type="dxa"/>
            <w:shd w:val="clear" w:color="auto" w:fill="C0C0C0"/>
          </w:tcPr>
          <w:p w14:paraId="2A190C77" w14:textId="77777777" w:rsidR="00D34231" w:rsidRPr="00E44A06" w:rsidRDefault="00D34231" w:rsidP="001F64C6">
            <w:pPr>
              <w:spacing w:after="0" w:line="240" w:lineRule="auto"/>
              <w:jc w:val="center"/>
              <w:rPr>
                <w:rFonts w:ascii="Trebuchet MS" w:hAnsi="Trebuchet MS" w:cs="Times New Roman"/>
                <w:b/>
                <w:sz w:val="20"/>
                <w:szCs w:val="20"/>
                <w:lang w:val="ro-RO"/>
              </w:rPr>
            </w:pPr>
            <w:r w:rsidRPr="00E44A06">
              <w:rPr>
                <w:rFonts w:ascii="Trebuchet MS" w:hAnsi="Trebuchet MS" w:cs="Times New Roman"/>
                <w:b/>
                <w:sz w:val="20"/>
                <w:szCs w:val="20"/>
                <w:lang w:val="ro-RO"/>
              </w:rPr>
              <w:t>Încadrare</w:t>
            </w:r>
          </w:p>
        </w:tc>
        <w:tc>
          <w:tcPr>
            <w:tcW w:w="567" w:type="dxa"/>
            <w:shd w:val="clear" w:color="auto" w:fill="C0C0C0"/>
            <w:textDirection w:val="btLr"/>
          </w:tcPr>
          <w:p w14:paraId="1E000AC6" w14:textId="77777777" w:rsidR="00D34231" w:rsidRPr="00E44A06" w:rsidRDefault="00D34231" w:rsidP="001F64C6">
            <w:pPr>
              <w:spacing w:after="0" w:line="240" w:lineRule="auto"/>
              <w:jc w:val="center"/>
              <w:rPr>
                <w:rFonts w:ascii="Trebuchet MS" w:hAnsi="Trebuchet MS" w:cs="Times New Roman"/>
                <w:b/>
                <w:sz w:val="20"/>
                <w:szCs w:val="20"/>
                <w:lang w:val="ro-RO"/>
              </w:rPr>
            </w:pPr>
            <w:r w:rsidRPr="00E44A06">
              <w:rPr>
                <w:rFonts w:ascii="Trebuchet MS" w:hAnsi="Trebuchet MS" w:cs="Times New Roman"/>
                <w:b/>
                <w:sz w:val="20"/>
                <w:szCs w:val="20"/>
                <w:lang w:val="ro-RO"/>
              </w:rPr>
              <w:t>Cantitate</w:t>
            </w:r>
          </w:p>
        </w:tc>
        <w:tc>
          <w:tcPr>
            <w:tcW w:w="851" w:type="dxa"/>
            <w:shd w:val="clear" w:color="auto" w:fill="C0C0C0"/>
          </w:tcPr>
          <w:p w14:paraId="02AA03BB" w14:textId="77777777" w:rsidR="00D34231" w:rsidRPr="00E44A06" w:rsidRDefault="00D34231" w:rsidP="001F64C6">
            <w:pPr>
              <w:spacing w:after="0" w:line="240" w:lineRule="auto"/>
              <w:jc w:val="center"/>
              <w:rPr>
                <w:rFonts w:ascii="Trebuchet MS" w:hAnsi="Trebuchet MS" w:cs="Times New Roman"/>
                <w:b/>
                <w:sz w:val="20"/>
                <w:szCs w:val="20"/>
                <w:lang w:val="ro-RO"/>
              </w:rPr>
            </w:pPr>
            <w:r w:rsidRPr="00E44A06">
              <w:rPr>
                <w:rFonts w:ascii="Trebuchet MS" w:hAnsi="Trebuchet MS" w:cs="Times New Roman"/>
                <w:b/>
                <w:sz w:val="20"/>
                <w:szCs w:val="20"/>
                <w:lang w:val="ro-RO"/>
              </w:rPr>
              <w:t>UM</w:t>
            </w:r>
          </w:p>
        </w:tc>
        <w:tc>
          <w:tcPr>
            <w:tcW w:w="1843" w:type="dxa"/>
            <w:shd w:val="clear" w:color="auto" w:fill="C0C0C0"/>
          </w:tcPr>
          <w:p w14:paraId="3B1C87B4" w14:textId="77777777" w:rsidR="00E635B5" w:rsidRPr="00E44A06" w:rsidRDefault="00D34231" w:rsidP="001F64C6">
            <w:pPr>
              <w:spacing w:after="0" w:line="240" w:lineRule="auto"/>
              <w:jc w:val="center"/>
              <w:rPr>
                <w:rFonts w:ascii="Trebuchet MS" w:hAnsi="Trebuchet MS" w:cs="Times New Roman"/>
                <w:b/>
                <w:sz w:val="20"/>
                <w:szCs w:val="20"/>
                <w:lang w:val="ro-RO"/>
              </w:rPr>
            </w:pPr>
            <w:r w:rsidRPr="00E44A06">
              <w:rPr>
                <w:rFonts w:ascii="Trebuchet MS" w:hAnsi="Trebuchet MS" w:cs="Times New Roman"/>
                <w:b/>
                <w:sz w:val="20"/>
                <w:szCs w:val="20"/>
                <w:lang w:val="ro-RO"/>
              </w:rPr>
              <w:t>Destinație/</w:t>
            </w:r>
          </w:p>
          <w:p w14:paraId="4F5DE072" w14:textId="324FD148" w:rsidR="00D34231" w:rsidRPr="00E44A06" w:rsidRDefault="00D34231" w:rsidP="001F64C6">
            <w:pPr>
              <w:spacing w:after="0" w:line="240" w:lineRule="auto"/>
              <w:jc w:val="center"/>
              <w:rPr>
                <w:rFonts w:ascii="Trebuchet MS" w:hAnsi="Trebuchet MS" w:cs="Times New Roman"/>
                <w:b/>
                <w:sz w:val="20"/>
                <w:szCs w:val="20"/>
                <w:lang w:val="ro-RO"/>
              </w:rPr>
            </w:pPr>
            <w:r w:rsidRPr="00E44A06">
              <w:rPr>
                <w:rFonts w:ascii="Trebuchet MS" w:hAnsi="Trebuchet MS" w:cs="Times New Roman"/>
                <w:b/>
                <w:sz w:val="20"/>
                <w:szCs w:val="20"/>
                <w:lang w:val="ro-RO"/>
              </w:rPr>
              <w:t>Utilizare</w:t>
            </w:r>
          </w:p>
        </w:tc>
        <w:tc>
          <w:tcPr>
            <w:tcW w:w="1559" w:type="dxa"/>
            <w:shd w:val="clear" w:color="auto" w:fill="C0C0C0"/>
          </w:tcPr>
          <w:p w14:paraId="5F784224" w14:textId="77777777" w:rsidR="00D34231" w:rsidRPr="00E44A06" w:rsidRDefault="00D34231" w:rsidP="001F64C6">
            <w:pPr>
              <w:spacing w:after="0" w:line="240" w:lineRule="auto"/>
              <w:jc w:val="center"/>
              <w:rPr>
                <w:rFonts w:ascii="Trebuchet MS" w:hAnsi="Trebuchet MS" w:cs="Times New Roman"/>
                <w:b/>
                <w:sz w:val="20"/>
                <w:szCs w:val="20"/>
                <w:lang w:val="ro-RO"/>
              </w:rPr>
            </w:pPr>
            <w:r w:rsidRPr="00E44A06">
              <w:rPr>
                <w:rFonts w:ascii="Trebuchet MS" w:hAnsi="Trebuchet MS" w:cs="Times New Roman"/>
                <w:b/>
                <w:sz w:val="20"/>
                <w:szCs w:val="20"/>
                <w:lang w:val="ro-RO"/>
              </w:rPr>
              <w:t>Mod de depozitare</w:t>
            </w:r>
          </w:p>
        </w:tc>
        <w:tc>
          <w:tcPr>
            <w:tcW w:w="872" w:type="dxa"/>
            <w:shd w:val="clear" w:color="auto" w:fill="BFBFBF" w:themeFill="background1" w:themeFillShade="BF"/>
          </w:tcPr>
          <w:p w14:paraId="238E4FEC" w14:textId="77777777" w:rsidR="00D34231" w:rsidRPr="00E44A06" w:rsidRDefault="00D34231" w:rsidP="001F64C6">
            <w:pPr>
              <w:spacing w:after="0" w:line="240" w:lineRule="auto"/>
              <w:jc w:val="center"/>
              <w:rPr>
                <w:rFonts w:ascii="Trebuchet MS" w:hAnsi="Trebuchet MS" w:cs="Times New Roman"/>
                <w:b/>
                <w:sz w:val="20"/>
                <w:szCs w:val="20"/>
                <w:lang w:val="ro-RO"/>
              </w:rPr>
            </w:pPr>
            <w:r w:rsidRPr="00E44A06">
              <w:rPr>
                <w:rFonts w:ascii="Trebuchet MS" w:hAnsi="Trebuchet MS" w:cs="Times New Roman"/>
                <w:b/>
                <w:sz w:val="20"/>
                <w:szCs w:val="20"/>
                <w:lang w:val="ro-RO"/>
              </w:rPr>
              <w:t>Periculozitate</w:t>
            </w:r>
          </w:p>
        </w:tc>
      </w:tr>
      <w:tr w:rsidR="005F76DD" w:rsidRPr="00E44A06" w14:paraId="75972D93" w14:textId="77777777" w:rsidTr="00A5347B">
        <w:trPr>
          <w:trHeight w:val="70"/>
          <w:jc w:val="center"/>
        </w:trPr>
        <w:tc>
          <w:tcPr>
            <w:tcW w:w="2405" w:type="dxa"/>
            <w:shd w:val="clear" w:color="auto" w:fill="auto"/>
          </w:tcPr>
          <w:p w14:paraId="0D4AB8D3" w14:textId="1CA29B2A" w:rsidR="005F76DD" w:rsidRPr="00E44A06" w:rsidRDefault="00A5347B" w:rsidP="001F64C6">
            <w:pPr>
              <w:spacing w:after="0" w:line="240" w:lineRule="auto"/>
              <w:jc w:val="center"/>
              <w:rPr>
                <w:rFonts w:ascii="Trebuchet MS" w:hAnsi="Trebuchet MS" w:cs="Times New Roman"/>
                <w:color w:val="000000"/>
                <w:sz w:val="20"/>
                <w:szCs w:val="20"/>
              </w:rPr>
            </w:pPr>
            <w:r>
              <w:rPr>
                <w:rFonts w:ascii="Trebuchet MS" w:hAnsi="Trebuchet MS" w:cs="Times New Roman"/>
                <w:color w:val="000000"/>
                <w:sz w:val="20"/>
                <w:szCs w:val="20"/>
              </w:rPr>
              <w:t>Conectori de diverse tipuri</w:t>
            </w:r>
          </w:p>
        </w:tc>
        <w:tc>
          <w:tcPr>
            <w:tcW w:w="1559" w:type="dxa"/>
            <w:shd w:val="clear" w:color="auto" w:fill="auto"/>
          </w:tcPr>
          <w:p w14:paraId="06A11E71" w14:textId="7D8EA085" w:rsidR="005F76DD" w:rsidRPr="00E44A06" w:rsidRDefault="00A5347B" w:rsidP="00A5347B">
            <w:pPr>
              <w:spacing w:after="0" w:line="240" w:lineRule="auto"/>
              <w:jc w:val="center"/>
              <w:rPr>
                <w:rFonts w:ascii="Trebuchet MS" w:hAnsi="Trebuchet MS" w:cs="Times New Roman"/>
                <w:sz w:val="20"/>
                <w:szCs w:val="20"/>
                <w:lang w:val="ro-RO" w:eastAsia="ro-RO"/>
              </w:rPr>
            </w:pPr>
            <w:r>
              <w:rPr>
                <w:rFonts w:ascii="Trebuchet MS" w:hAnsi="Trebuchet MS" w:cs="Times New Roman"/>
                <w:sz w:val="20"/>
                <w:szCs w:val="20"/>
                <w:lang w:val="ro-RO" w:eastAsia="ro-RO"/>
              </w:rPr>
              <w:t>Material auxiliar</w:t>
            </w:r>
          </w:p>
        </w:tc>
        <w:tc>
          <w:tcPr>
            <w:tcW w:w="567" w:type="dxa"/>
            <w:shd w:val="clear" w:color="auto" w:fill="auto"/>
          </w:tcPr>
          <w:p w14:paraId="6E1999D5" w14:textId="7269BC25" w:rsidR="005F76DD" w:rsidRPr="00E44A06" w:rsidRDefault="00A5347B" w:rsidP="001F64C6">
            <w:pPr>
              <w:spacing w:after="0" w:line="240" w:lineRule="auto"/>
              <w:jc w:val="center"/>
              <w:rPr>
                <w:rFonts w:ascii="Trebuchet MS" w:hAnsi="Trebuchet MS" w:cs="Times New Roman"/>
                <w:bCs/>
                <w:color w:val="000000"/>
                <w:sz w:val="20"/>
                <w:szCs w:val="20"/>
              </w:rPr>
            </w:pPr>
            <w:r>
              <w:rPr>
                <w:rFonts w:ascii="Trebuchet MS" w:hAnsi="Trebuchet MS" w:cs="Times New Roman"/>
                <w:bCs/>
                <w:color w:val="000000"/>
                <w:sz w:val="20"/>
                <w:szCs w:val="20"/>
              </w:rPr>
              <w:t>50</w:t>
            </w:r>
          </w:p>
        </w:tc>
        <w:tc>
          <w:tcPr>
            <w:tcW w:w="851" w:type="dxa"/>
            <w:shd w:val="clear" w:color="auto" w:fill="auto"/>
          </w:tcPr>
          <w:p w14:paraId="672F76D7" w14:textId="1B554E94" w:rsidR="005F76DD" w:rsidRPr="00E44A06" w:rsidRDefault="00A5347B" w:rsidP="001F64C6">
            <w:pPr>
              <w:spacing w:after="0" w:line="240" w:lineRule="auto"/>
              <w:jc w:val="center"/>
              <w:rPr>
                <w:rFonts w:ascii="Trebuchet MS" w:hAnsi="Trebuchet MS" w:cs="Times New Roman"/>
                <w:sz w:val="20"/>
                <w:szCs w:val="20"/>
              </w:rPr>
            </w:pPr>
            <w:r>
              <w:rPr>
                <w:rFonts w:ascii="Trebuchet MS" w:hAnsi="Trebuchet MS" w:cs="Times New Roman"/>
                <w:sz w:val="20"/>
                <w:szCs w:val="20"/>
              </w:rPr>
              <w:t>buc</w:t>
            </w:r>
            <w:r w:rsidR="005F76DD" w:rsidRPr="00E44A06">
              <w:rPr>
                <w:rFonts w:ascii="Trebuchet MS" w:hAnsi="Trebuchet MS" w:cs="Times New Roman"/>
                <w:sz w:val="20"/>
                <w:szCs w:val="20"/>
              </w:rPr>
              <w:t>/lună</w:t>
            </w:r>
          </w:p>
        </w:tc>
        <w:tc>
          <w:tcPr>
            <w:tcW w:w="1843" w:type="dxa"/>
            <w:shd w:val="clear" w:color="auto" w:fill="auto"/>
          </w:tcPr>
          <w:p w14:paraId="22EEF6B1" w14:textId="6CF11583" w:rsidR="005F76DD" w:rsidRPr="00E44A06" w:rsidRDefault="00A5347B" w:rsidP="001F64C6">
            <w:pPr>
              <w:spacing w:after="0" w:line="240" w:lineRule="auto"/>
              <w:jc w:val="center"/>
              <w:rPr>
                <w:rFonts w:ascii="Trebuchet MS" w:hAnsi="Trebuchet MS" w:cs="Times New Roman"/>
                <w:sz w:val="20"/>
                <w:szCs w:val="20"/>
              </w:rPr>
            </w:pPr>
            <w:r>
              <w:rPr>
                <w:rFonts w:ascii="Trebuchet MS" w:hAnsi="Trebuchet MS" w:cs="Times New Roman"/>
                <w:sz w:val="20"/>
                <w:szCs w:val="20"/>
              </w:rPr>
              <w:t>reparații aparatură</w:t>
            </w:r>
          </w:p>
        </w:tc>
        <w:tc>
          <w:tcPr>
            <w:tcW w:w="1559" w:type="dxa"/>
            <w:shd w:val="clear" w:color="auto" w:fill="auto"/>
          </w:tcPr>
          <w:p w14:paraId="447A9CF2" w14:textId="7FB62CDE" w:rsidR="005F76DD" w:rsidRPr="00E44A06" w:rsidRDefault="00A5347B" w:rsidP="001F64C6">
            <w:pPr>
              <w:spacing w:after="0" w:line="240" w:lineRule="auto"/>
              <w:jc w:val="center"/>
              <w:rPr>
                <w:rFonts w:ascii="Trebuchet MS" w:hAnsi="Trebuchet MS" w:cs="Times New Roman"/>
                <w:sz w:val="20"/>
                <w:szCs w:val="20"/>
                <w:lang w:val="ro-RO" w:eastAsia="ro-RO"/>
              </w:rPr>
            </w:pPr>
            <w:r>
              <w:rPr>
                <w:rFonts w:ascii="Trebuchet MS" w:hAnsi="Trebuchet MS" w:cs="Times New Roman"/>
                <w:sz w:val="20"/>
                <w:szCs w:val="20"/>
                <w:lang w:val="ro-RO" w:eastAsia="ro-RO"/>
              </w:rPr>
              <w:t>Magazie piese</w:t>
            </w:r>
          </w:p>
        </w:tc>
        <w:tc>
          <w:tcPr>
            <w:tcW w:w="872" w:type="dxa"/>
          </w:tcPr>
          <w:p w14:paraId="2EE3D60B" w14:textId="11B9CD56" w:rsidR="005F76DD" w:rsidRPr="00E44A06" w:rsidRDefault="005F76DD" w:rsidP="001F64C6">
            <w:pPr>
              <w:spacing w:after="0" w:line="240" w:lineRule="auto"/>
              <w:jc w:val="center"/>
              <w:rPr>
                <w:rFonts w:ascii="Trebuchet MS" w:hAnsi="Trebuchet MS" w:cs="Times New Roman"/>
                <w:sz w:val="20"/>
                <w:szCs w:val="20"/>
                <w:lang w:val="ro-RO" w:eastAsia="ro-RO"/>
              </w:rPr>
            </w:pPr>
            <w:r w:rsidRPr="00E44A06">
              <w:rPr>
                <w:rFonts w:ascii="Trebuchet MS" w:hAnsi="Trebuchet MS" w:cs="Times New Roman"/>
                <w:sz w:val="20"/>
                <w:szCs w:val="20"/>
                <w:lang w:val="ro-RO" w:eastAsia="ro-RO"/>
              </w:rPr>
              <w:t>N</w:t>
            </w:r>
          </w:p>
        </w:tc>
      </w:tr>
      <w:tr w:rsidR="00A5347B" w:rsidRPr="00E44A06" w14:paraId="41856569" w14:textId="77777777" w:rsidTr="00A5347B">
        <w:trPr>
          <w:trHeight w:val="20"/>
          <w:jc w:val="center"/>
        </w:trPr>
        <w:tc>
          <w:tcPr>
            <w:tcW w:w="2405" w:type="dxa"/>
            <w:shd w:val="clear" w:color="auto" w:fill="auto"/>
          </w:tcPr>
          <w:p w14:paraId="43BC487A" w14:textId="648AF68E" w:rsidR="00A5347B" w:rsidRPr="00E44A06" w:rsidRDefault="00A5347B" w:rsidP="00A5347B">
            <w:pPr>
              <w:spacing w:after="0" w:line="240" w:lineRule="auto"/>
              <w:jc w:val="center"/>
              <w:rPr>
                <w:rFonts w:ascii="Trebuchet MS" w:hAnsi="Trebuchet MS" w:cs="Times New Roman"/>
                <w:color w:val="000000"/>
                <w:sz w:val="20"/>
                <w:szCs w:val="20"/>
              </w:rPr>
            </w:pPr>
            <w:r>
              <w:rPr>
                <w:rFonts w:ascii="Trebuchet MS" w:hAnsi="Trebuchet MS" w:cs="Times New Roman"/>
                <w:color w:val="000000"/>
                <w:sz w:val="20"/>
                <w:szCs w:val="20"/>
              </w:rPr>
              <w:t>Prize</w:t>
            </w:r>
          </w:p>
        </w:tc>
        <w:tc>
          <w:tcPr>
            <w:tcW w:w="1559" w:type="dxa"/>
            <w:shd w:val="clear" w:color="auto" w:fill="auto"/>
          </w:tcPr>
          <w:p w14:paraId="293555B3" w14:textId="271BF349" w:rsidR="00A5347B" w:rsidRPr="00E44A06" w:rsidRDefault="00A5347B" w:rsidP="00A5347B">
            <w:pPr>
              <w:spacing w:after="0" w:line="240" w:lineRule="auto"/>
              <w:jc w:val="center"/>
              <w:rPr>
                <w:rFonts w:ascii="Trebuchet MS" w:hAnsi="Trebuchet MS" w:cs="Times New Roman"/>
                <w:sz w:val="20"/>
                <w:szCs w:val="20"/>
                <w:lang w:val="ro-RO" w:eastAsia="ro-RO"/>
              </w:rPr>
            </w:pPr>
            <w:r w:rsidRPr="009C55B9">
              <w:rPr>
                <w:rFonts w:ascii="Trebuchet MS" w:hAnsi="Trebuchet MS" w:cs="Times New Roman"/>
                <w:sz w:val="20"/>
                <w:szCs w:val="20"/>
                <w:lang w:val="ro-RO" w:eastAsia="ro-RO"/>
              </w:rPr>
              <w:t>Material auxiliar</w:t>
            </w:r>
          </w:p>
        </w:tc>
        <w:tc>
          <w:tcPr>
            <w:tcW w:w="567" w:type="dxa"/>
            <w:shd w:val="clear" w:color="auto" w:fill="auto"/>
          </w:tcPr>
          <w:p w14:paraId="7E2584A6" w14:textId="4D34A9D0" w:rsidR="00A5347B" w:rsidRPr="00E44A06" w:rsidRDefault="00A5347B" w:rsidP="00A5347B">
            <w:pPr>
              <w:spacing w:after="0" w:line="240" w:lineRule="auto"/>
              <w:jc w:val="center"/>
              <w:rPr>
                <w:rFonts w:ascii="Trebuchet MS" w:hAnsi="Trebuchet MS" w:cs="Times New Roman"/>
                <w:bCs/>
                <w:color w:val="000000"/>
                <w:sz w:val="20"/>
                <w:szCs w:val="20"/>
              </w:rPr>
            </w:pPr>
            <w:r>
              <w:rPr>
                <w:rFonts w:ascii="Trebuchet MS" w:hAnsi="Trebuchet MS" w:cs="Times New Roman"/>
                <w:bCs/>
                <w:color w:val="000000"/>
                <w:sz w:val="20"/>
                <w:szCs w:val="20"/>
              </w:rPr>
              <w:t>4</w:t>
            </w:r>
          </w:p>
        </w:tc>
        <w:tc>
          <w:tcPr>
            <w:tcW w:w="851" w:type="dxa"/>
            <w:shd w:val="clear" w:color="auto" w:fill="auto"/>
          </w:tcPr>
          <w:p w14:paraId="005EBF3B" w14:textId="1891D202" w:rsidR="00A5347B" w:rsidRPr="00E44A06" w:rsidRDefault="00A5347B" w:rsidP="00A5347B">
            <w:pPr>
              <w:spacing w:after="0" w:line="240" w:lineRule="auto"/>
              <w:jc w:val="center"/>
              <w:rPr>
                <w:rFonts w:ascii="Trebuchet MS" w:hAnsi="Trebuchet MS" w:cs="Times New Roman"/>
                <w:sz w:val="20"/>
                <w:szCs w:val="20"/>
              </w:rPr>
            </w:pPr>
            <w:r>
              <w:rPr>
                <w:rFonts w:ascii="Trebuchet MS" w:hAnsi="Trebuchet MS" w:cs="Times New Roman"/>
                <w:sz w:val="20"/>
                <w:szCs w:val="20"/>
              </w:rPr>
              <w:t>buc</w:t>
            </w:r>
            <w:r w:rsidRPr="00E44A06">
              <w:rPr>
                <w:rFonts w:ascii="Trebuchet MS" w:hAnsi="Trebuchet MS" w:cs="Times New Roman"/>
                <w:sz w:val="20"/>
                <w:szCs w:val="20"/>
              </w:rPr>
              <w:t>/lună</w:t>
            </w:r>
          </w:p>
        </w:tc>
        <w:tc>
          <w:tcPr>
            <w:tcW w:w="1843" w:type="dxa"/>
            <w:shd w:val="clear" w:color="auto" w:fill="auto"/>
          </w:tcPr>
          <w:p w14:paraId="4DDAF5B4" w14:textId="3B68477A" w:rsidR="00A5347B" w:rsidRPr="00E44A06" w:rsidRDefault="00A5347B" w:rsidP="00A5347B">
            <w:pPr>
              <w:spacing w:after="0" w:line="240" w:lineRule="auto"/>
              <w:jc w:val="center"/>
              <w:rPr>
                <w:rFonts w:ascii="Trebuchet MS" w:hAnsi="Trebuchet MS" w:cs="Times New Roman"/>
                <w:sz w:val="20"/>
                <w:szCs w:val="20"/>
              </w:rPr>
            </w:pPr>
            <w:r w:rsidRPr="00DC2C28">
              <w:rPr>
                <w:rFonts w:ascii="Trebuchet MS" w:hAnsi="Trebuchet MS" w:cs="Times New Roman"/>
                <w:sz w:val="20"/>
                <w:szCs w:val="20"/>
              </w:rPr>
              <w:t>reparații aparatură</w:t>
            </w:r>
          </w:p>
        </w:tc>
        <w:tc>
          <w:tcPr>
            <w:tcW w:w="1559" w:type="dxa"/>
            <w:shd w:val="clear" w:color="auto" w:fill="auto"/>
          </w:tcPr>
          <w:p w14:paraId="6410C7DE" w14:textId="7E737D65" w:rsidR="00A5347B" w:rsidRPr="00E44A06" w:rsidRDefault="00A5347B" w:rsidP="00A5347B">
            <w:pPr>
              <w:spacing w:after="0" w:line="240" w:lineRule="auto"/>
              <w:jc w:val="center"/>
              <w:rPr>
                <w:rFonts w:ascii="Trebuchet MS" w:hAnsi="Trebuchet MS" w:cs="Times New Roman"/>
                <w:sz w:val="20"/>
                <w:szCs w:val="20"/>
              </w:rPr>
            </w:pPr>
            <w:r w:rsidRPr="00F042A9">
              <w:rPr>
                <w:rFonts w:ascii="Trebuchet MS" w:hAnsi="Trebuchet MS" w:cs="Times New Roman"/>
                <w:sz w:val="20"/>
                <w:szCs w:val="20"/>
                <w:lang w:val="ro-RO" w:eastAsia="ro-RO"/>
              </w:rPr>
              <w:t>Magazie piese</w:t>
            </w:r>
          </w:p>
        </w:tc>
        <w:tc>
          <w:tcPr>
            <w:tcW w:w="872" w:type="dxa"/>
          </w:tcPr>
          <w:p w14:paraId="72D070D4" w14:textId="5083B1A7" w:rsidR="00A5347B" w:rsidRPr="00E44A06" w:rsidRDefault="00A5347B" w:rsidP="00A5347B">
            <w:pPr>
              <w:spacing w:after="0" w:line="240" w:lineRule="auto"/>
              <w:jc w:val="center"/>
              <w:rPr>
                <w:rFonts w:ascii="Trebuchet MS" w:hAnsi="Trebuchet MS"/>
                <w:sz w:val="20"/>
                <w:szCs w:val="20"/>
              </w:rPr>
            </w:pPr>
            <w:r w:rsidRPr="00E44A06">
              <w:rPr>
                <w:rFonts w:ascii="Trebuchet MS" w:hAnsi="Trebuchet MS" w:cs="Times New Roman"/>
                <w:sz w:val="20"/>
                <w:szCs w:val="20"/>
                <w:lang w:val="ro-RO" w:eastAsia="ro-RO"/>
              </w:rPr>
              <w:t>N</w:t>
            </w:r>
          </w:p>
        </w:tc>
      </w:tr>
      <w:tr w:rsidR="00A5347B" w:rsidRPr="00E44A06" w14:paraId="38682CAC" w14:textId="77777777" w:rsidTr="00A5347B">
        <w:trPr>
          <w:trHeight w:val="20"/>
          <w:jc w:val="center"/>
        </w:trPr>
        <w:tc>
          <w:tcPr>
            <w:tcW w:w="2405" w:type="dxa"/>
            <w:shd w:val="clear" w:color="auto" w:fill="auto"/>
          </w:tcPr>
          <w:p w14:paraId="3590324E" w14:textId="5906990B" w:rsidR="00A5347B" w:rsidRPr="00E44A06" w:rsidRDefault="00A5347B" w:rsidP="00A5347B">
            <w:pPr>
              <w:spacing w:after="0" w:line="240" w:lineRule="auto"/>
              <w:jc w:val="center"/>
              <w:rPr>
                <w:rFonts w:ascii="Trebuchet MS" w:hAnsi="Trebuchet MS" w:cs="Times New Roman"/>
                <w:color w:val="000000"/>
                <w:sz w:val="20"/>
                <w:szCs w:val="20"/>
              </w:rPr>
            </w:pPr>
            <w:r>
              <w:rPr>
                <w:rFonts w:ascii="Trebuchet MS" w:hAnsi="Trebuchet MS" w:cs="Times New Roman"/>
                <w:color w:val="000000"/>
                <w:sz w:val="20"/>
                <w:szCs w:val="20"/>
              </w:rPr>
              <w:t>Sârmă de lipit</w:t>
            </w:r>
          </w:p>
        </w:tc>
        <w:tc>
          <w:tcPr>
            <w:tcW w:w="1559" w:type="dxa"/>
            <w:shd w:val="clear" w:color="auto" w:fill="auto"/>
          </w:tcPr>
          <w:p w14:paraId="77E6A6E9" w14:textId="7650FEA0" w:rsidR="00A5347B" w:rsidRPr="00E44A06" w:rsidRDefault="00A5347B" w:rsidP="00A5347B">
            <w:pPr>
              <w:spacing w:after="0" w:line="240" w:lineRule="auto"/>
              <w:jc w:val="center"/>
              <w:rPr>
                <w:rFonts w:ascii="Trebuchet MS" w:hAnsi="Trebuchet MS" w:cs="Times New Roman"/>
                <w:sz w:val="20"/>
                <w:szCs w:val="20"/>
                <w:lang w:val="ro-RO" w:eastAsia="ro-RO"/>
              </w:rPr>
            </w:pPr>
            <w:r w:rsidRPr="009C55B9">
              <w:rPr>
                <w:rFonts w:ascii="Trebuchet MS" w:hAnsi="Trebuchet MS" w:cs="Times New Roman"/>
                <w:sz w:val="20"/>
                <w:szCs w:val="20"/>
                <w:lang w:val="ro-RO" w:eastAsia="ro-RO"/>
              </w:rPr>
              <w:t>Material auxiliar</w:t>
            </w:r>
          </w:p>
        </w:tc>
        <w:tc>
          <w:tcPr>
            <w:tcW w:w="567" w:type="dxa"/>
            <w:shd w:val="clear" w:color="auto" w:fill="auto"/>
          </w:tcPr>
          <w:p w14:paraId="669E2AE8" w14:textId="656AE576" w:rsidR="00A5347B" w:rsidRPr="00E44A06" w:rsidRDefault="00A5347B" w:rsidP="00A5347B">
            <w:pPr>
              <w:spacing w:after="0" w:line="240" w:lineRule="auto"/>
              <w:jc w:val="center"/>
              <w:rPr>
                <w:rFonts w:ascii="Trebuchet MS" w:hAnsi="Trebuchet MS" w:cs="Times New Roman"/>
                <w:bCs/>
                <w:color w:val="000000"/>
                <w:sz w:val="20"/>
                <w:szCs w:val="20"/>
              </w:rPr>
            </w:pPr>
            <w:r>
              <w:rPr>
                <w:rFonts w:ascii="Trebuchet MS" w:hAnsi="Trebuchet MS" w:cs="Times New Roman"/>
                <w:bCs/>
                <w:color w:val="000000"/>
                <w:sz w:val="20"/>
                <w:szCs w:val="20"/>
              </w:rPr>
              <w:t>2</w:t>
            </w:r>
          </w:p>
        </w:tc>
        <w:tc>
          <w:tcPr>
            <w:tcW w:w="851" w:type="dxa"/>
            <w:shd w:val="clear" w:color="auto" w:fill="auto"/>
          </w:tcPr>
          <w:p w14:paraId="5CE106A2" w14:textId="5CD8F55F" w:rsidR="00A5347B" w:rsidRPr="00E44A06" w:rsidRDefault="00A5347B" w:rsidP="00A5347B">
            <w:pPr>
              <w:spacing w:after="0" w:line="240" w:lineRule="auto"/>
              <w:jc w:val="center"/>
              <w:rPr>
                <w:rFonts w:ascii="Trebuchet MS" w:hAnsi="Trebuchet MS" w:cs="Times New Roman"/>
                <w:sz w:val="20"/>
                <w:szCs w:val="20"/>
              </w:rPr>
            </w:pPr>
            <w:r w:rsidRPr="00E44A06">
              <w:rPr>
                <w:rFonts w:ascii="Trebuchet MS" w:hAnsi="Trebuchet MS" w:cs="Times New Roman"/>
                <w:sz w:val="20"/>
                <w:szCs w:val="20"/>
              </w:rPr>
              <w:t>kg/</w:t>
            </w:r>
            <w:r>
              <w:rPr>
                <w:rFonts w:ascii="Trebuchet MS" w:hAnsi="Trebuchet MS" w:cs="Times New Roman"/>
                <w:sz w:val="20"/>
                <w:szCs w:val="20"/>
              </w:rPr>
              <w:t>an</w:t>
            </w:r>
          </w:p>
        </w:tc>
        <w:tc>
          <w:tcPr>
            <w:tcW w:w="1843" w:type="dxa"/>
            <w:shd w:val="clear" w:color="auto" w:fill="auto"/>
          </w:tcPr>
          <w:p w14:paraId="3FC85476" w14:textId="2A8AF4E1" w:rsidR="00A5347B" w:rsidRPr="00E44A06" w:rsidRDefault="00A5347B" w:rsidP="00A5347B">
            <w:pPr>
              <w:spacing w:after="0" w:line="240" w:lineRule="auto"/>
              <w:jc w:val="center"/>
              <w:rPr>
                <w:rFonts w:ascii="Trebuchet MS" w:hAnsi="Trebuchet MS" w:cs="Times New Roman"/>
                <w:sz w:val="20"/>
                <w:szCs w:val="20"/>
              </w:rPr>
            </w:pPr>
            <w:r w:rsidRPr="00DC2C28">
              <w:rPr>
                <w:rFonts w:ascii="Trebuchet MS" w:hAnsi="Trebuchet MS" w:cs="Times New Roman"/>
                <w:sz w:val="20"/>
                <w:szCs w:val="20"/>
              </w:rPr>
              <w:t>reparații aparatură</w:t>
            </w:r>
          </w:p>
        </w:tc>
        <w:tc>
          <w:tcPr>
            <w:tcW w:w="1559" w:type="dxa"/>
            <w:shd w:val="clear" w:color="auto" w:fill="auto"/>
          </w:tcPr>
          <w:p w14:paraId="035D0405" w14:textId="2F9E90C4" w:rsidR="00A5347B" w:rsidRPr="00E44A06" w:rsidRDefault="00A5347B" w:rsidP="00A5347B">
            <w:pPr>
              <w:spacing w:after="0" w:line="240" w:lineRule="auto"/>
              <w:jc w:val="center"/>
              <w:rPr>
                <w:rFonts w:ascii="Trebuchet MS" w:hAnsi="Trebuchet MS" w:cs="Times New Roman"/>
                <w:sz w:val="20"/>
                <w:szCs w:val="20"/>
              </w:rPr>
            </w:pPr>
            <w:r w:rsidRPr="00F042A9">
              <w:rPr>
                <w:rFonts w:ascii="Trebuchet MS" w:hAnsi="Trebuchet MS" w:cs="Times New Roman"/>
                <w:sz w:val="20"/>
                <w:szCs w:val="20"/>
                <w:lang w:val="ro-RO" w:eastAsia="ro-RO"/>
              </w:rPr>
              <w:t>Magazie piese</w:t>
            </w:r>
          </w:p>
        </w:tc>
        <w:tc>
          <w:tcPr>
            <w:tcW w:w="872" w:type="dxa"/>
          </w:tcPr>
          <w:p w14:paraId="226FDC6E" w14:textId="67434645" w:rsidR="00A5347B" w:rsidRPr="00E44A06" w:rsidRDefault="00A5347B" w:rsidP="00A5347B">
            <w:pPr>
              <w:spacing w:after="0" w:line="240" w:lineRule="auto"/>
              <w:jc w:val="center"/>
              <w:rPr>
                <w:rFonts w:ascii="Trebuchet MS" w:hAnsi="Trebuchet MS"/>
                <w:sz w:val="20"/>
                <w:szCs w:val="20"/>
              </w:rPr>
            </w:pPr>
            <w:r w:rsidRPr="00E44A06">
              <w:rPr>
                <w:rFonts w:ascii="Trebuchet MS" w:hAnsi="Trebuchet MS" w:cs="Times New Roman"/>
                <w:sz w:val="20"/>
                <w:szCs w:val="20"/>
                <w:lang w:val="ro-RO" w:eastAsia="ro-RO"/>
              </w:rPr>
              <w:t>N</w:t>
            </w:r>
          </w:p>
        </w:tc>
      </w:tr>
      <w:tr w:rsidR="00A5347B" w:rsidRPr="00E44A06" w14:paraId="3C10FB5D" w14:textId="77777777" w:rsidTr="00A5347B">
        <w:trPr>
          <w:trHeight w:val="20"/>
          <w:jc w:val="center"/>
        </w:trPr>
        <w:tc>
          <w:tcPr>
            <w:tcW w:w="2405" w:type="dxa"/>
            <w:shd w:val="clear" w:color="auto" w:fill="auto"/>
          </w:tcPr>
          <w:p w14:paraId="0F868B9E" w14:textId="51284DE5" w:rsidR="00A5347B" w:rsidRPr="00E44A06" w:rsidRDefault="00A5347B" w:rsidP="00A5347B">
            <w:pPr>
              <w:spacing w:after="0" w:line="240" w:lineRule="auto"/>
              <w:jc w:val="center"/>
              <w:rPr>
                <w:rFonts w:ascii="Trebuchet MS" w:hAnsi="Trebuchet MS" w:cs="Times New Roman"/>
                <w:color w:val="000000"/>
                <w:sz w:val="20"/>
                <w:szCs w:val="20"/>
              </w:rPr>
            </w:pPr>
            <w:r>
              <w:rPr>
                <w:rFonts w:ascii="Trebuchet MS" w:hAnsi="Trebuchet MS" w:cs="Times New Roman"/>
                <w:color w:val="000000"/>
                <w:sz w:val="20"/>
                <w:szCs w:val="20"/>
              </w:rPr>
              <w:t>Panglică de dezlipire</w:t>
            </w:r>
          </w:p>
        </w:tc>
        <w:tc>
          <w:tcPr>
            <w:tcW w:w="1559" w:type="dxa"/>
            <w:shd w:val="clear" w:color="auto" w:fill="auto"/>
          </w:tcPr>
          <w:p w14:paraId="37A6EAAA" w14:textId="1C45286D" w:rsidR="00A5347B" w:rsidRPr="00E44A06" w:rsidRDefault="00A5347B" w:rsidP="00A5347B">
            <w:pPr>
              <w:spacing w:after="0" w:line="240" w:lineRule="auto"/>
              <w:jc w:val="center"/>
              <w:rPr>
                <w:rFonts w:ascii="Trebuchet MS" w:hAnsi="Trebuchet MS" w:cs="Times New Roman"/>
                <w:sz w:val="20"/>
                <w:szCs w:val="20"/>
                <w:lang w:val="ro-RO" w:eastAsia="ro-RO"/>
              </w:rPr>
            </w:pPr>
            <w:r w:rsidRPr="009C55B9">
              <w:rPr>
                <w:rFonts w:ascii="Trebuchet MS" w:hAnsi="Trebuchet MS" w:cs="Times New Roman"/>
                <w:sz w:val="20"/>
                <w:szCs w:val="20"/>
                <w:lang w:val="ro-RO" w:eastAsia="ro-RO"/>
              </w:rPr>
              <w:t>Material auxiliar</w:t>
            </w:r>
          </w:p>
        </w:tc>
        <w:tc>
          <w:tcPr>
            <w:tcW w:w="567" w:type="dxa"/>
            <w:shd w:val="clear" w:color="auto" w:fill="auto"/>
          </w:tcPr>
          <w:p w14:paraId="1985536D" w14:textId="6A55668B" w:rsidR="00A5347B" w:rsidRPr="00E44A06" w:rsidRDefault="00A5347B" w:rsidP="00A5347B">
            <w:pPr>
              <w:spacing w:after="0" w:line="240" w:lineRule="auto"/>
              <w:jc w:val="center"/>
              <w:rPr>
                <w:rFonts w:ascii="Trebuchet MS" w:hAnsi="Trebuchet MS" w:cs="Times New Roman"/>
                <w:color w:val="000000"/>
                <w:sz w:val="20"/>
                <w:szCs w:val="20"/>
              </w:rPr>
            </w:pPr>
            <w:r>
              <w:rPr>
                <w:rFonts w:ascii="Trebuchet MS" w:hAnsi="Trebuchet MS" w:cs="Times New Roman"/>
                <w:color w:val="000000"/>
                <w:sz w:val="20"/>
                <w:szCs w:val="20"/>
              </w:rPr>
              <w:t>20</w:t>
            </w:r>
          </w:p>
        </w:tc>
        <w:tc>
          <w:tcPr>
            <w:tcW w:w="851" w:type="dxa"/>
            <w:shd w:val="clear" w:color="auto" w:fill="auto"/>
          </w:tcPr>
          <w:p w14:paraId="2ADE4402" w14:textId="66139313" w:rsidR="00A5347B" w:rsidRPr="00E44A06" w:rsidRDefault="00A5347B" w:rsidP="00A5347B">
            <w:pPr>
              <w:spacing w:after="0" w:line="240" w:lineRule="auto"/>
              <w:jc w:val="center"/>
              <w:rPr>
                <w:rFonts w:ascii="Trebuchet MS" w:hAnsi="Trebuchet MS" w:cs="Times New Roman"/>
                <w:sz w:val="20"/>
                <w:szCs w:val="20"/>
              </w:rPr>
            </w:pPr>
            <w:r>
              <w:rPr>
                <w:rFonts w:ascii="Trebuchet MS" w:hAnsi="Trebuchet MS" w:cs="Times New Roman"/>
                <w:sz w:val="20"/>
                <w:szCs w:val="20"/>
              </w:rPr>
              <w:t>m</w:t>
            </w:r>
            <w:r w:rsidRPr="00E44A06">
              <w:rPr>
                <w:rFonts w:ascii="Trebuchet MS" w:hAnsi="Trebuchet MS" w:cs="Times New Roman"/>
                <w:sz w:val="20"/>
                <w:szCs w:val="20"/>
              </w:rPr>
              <w:t>/lună</w:t>
            </w:r>
          </w:p>
        </w:tc>
        <w:tc>
          <w:tcPr>
            <w:tcW w:w="1843" w:type="dxa"/>
            <w:shd w:val="clear" w:color="auto" w:fill="auto"/>
          </w:tcPr>
          <w:p w14:paraId="2BE3B82D" w14:textId="2FE1223F" w:rsidR="00A5347B" w:rsidRPr="00E44A06" w:rsidRDefault="00A5347B" w:rsidP="00A5347B">
            <w:pPr>
              <w:spacing w:after="0" w:line="240" w:lineRule="auto"/>
              <w:jc w:val="center"/>
              <w:rPr>
                <w:rFonts w:ascii="Trebuchet MS" w:hAnsi="Trebuchet MS" w:cs="Times New Roman"/>
                <w:sz w:val="20"/>
                <w:szCs w:val="20"/>
              </w:rPr>
            </w:pPr>
            <w:r w:rsidRPr="00DC2C28">
              <w:rPr>
                <w:rFonts w:ascii="Trebuchet MS" w:hAnsi="Trebuchet MS" w:cs="Times New Roman"/>
                <w:sz w:val="20"/>
                <w:szCs w:val="20"/>
              </w:rPr>
              <w:t>reparații aparatură</w:t>
            </w:r>
          </w:p>
        </w:tc>
        <w:tc>
          <w:tcPr>
            <w:tcW w:w="1559" w:type="dxa"/>
            <w:shd w:val="clear" w:color="auto" w:fill="auto"/>
          </w:tcPr>
          <w:p w14:paraId="5A1D59B5" w14:textId="71247974" w:rsidR="00A5347B" w:rsidRPr="00E44A06" w:rsidRDefault="00A5347B" w:rsidP="00A5347B">
            <w:pPr>
              <w:spacing w:after="0" w:line="240" w:lineRule="auto"/>
              <w:jc w:val="center"/>
              <w:rPr>
                <w:rFonts w:ascii="Trebuchet MS" w:hAnsi="Trebuchet MS" w:cs="Times New Roman"/>
                <w:sz w:val="20"/>
                <w:szCs w:val="20"/>
              </w:rPr>
            </w:pPr>
            <w:r w:rsidRPr="00F042A9">
              <w:rPr>
                <w:rFonts w:ascii="Trebuchet MS" w:hAnsi="Trebuchet MS" w:cs="Times New Roman"/>
                <w:sz w:val="20"/>
                <w:szCs w:val="20"/>
                <w:lang w:val="ro-RO" w:eastAsia="ro-RO"/>
              </w:rPr>
              <w:t>Magazie piese</w:t>
            </w:r>
          </w:p>
        </w:tc>
        <w:tc>
          <w:tcPr>
            <w:tcW w:w="872" w:type="dxa"/>
          </w:tcPr>
          <w:p w14:paraId="330759E9" w14:textId="1AEBAB1F" w:rsidR="00A5347B" w:rsidRPr="00E44A06" w:rsidRDefault="00A5347B" w:rsidP="00A5347B">
            <w:pPr>
              <w:spacing w:after="0" w:line="240" w:lineRule="auto"/>
              <w:jc w:val="center"/>
              <w:rPr>
                <w:rFonts w:ascii="Trebuchet MS" w:hAnsi="Trebuchet MS"/>
                <w:sz w:val="20"/>
                <w:szCs w:val="20"/>
              </w:rPr>
            </w:pPr>
            <w:r w:rsidRPr="00E44A06">
              <w:rPr>
                <w:rFonts w:ascii="Trebuchet MS" w:hAnsi="Trebuchet MS" w:cs="Times New Roman"/>
                <w:sz w:val="20"/>
                <w:szCs w:val="20"/>
                <w:lang w:val="ro-RO" w:eastAsia="ro-RO"/>
              </w:rPr>
              <w:t>N</w:t>
            </w:r>
          </w:p>
        </w:tc>
      </w:tr>
      <w:tr w:rsidR="00A5347B" w:rsidRPr="00E44A06" w14:paraId="475ED005" w14:textId="77777777" w:rsidTr="00A5347B">
        <w:trPr>
          <w:trHeight w:val="20"/>
          <w:jc w:val="center"/>
        </w:trPr>
        <w:tc>
          <w:tcPr>
            <w:tcW w:w="2405" w:type="dxa"/>
            <w:shd w:val="clear" w:color="auto" w:fill="auto"/>
          </w:tcPr>
          <w:p w14:paraId="7287EFB4" w14:textId="696C4594" w:rsidR="00A5347B" w:rsidRPr="00E44A06" w:rsidRDefault="00A5347B" w:rsidP="00A5347B">
            <w:pPr>
              <w:spacing w:after="0" w:line="240" w:lineRule="auto"/>
              <w:jc w:val="center"/>
              <w:rPr>
                <w:rFonts w:ascii="Trebuchet MS" w:hAnsi="Trebuchet MS" w:cs="Times New Roman"/>
                <w:color w:val="000000"/>
                <w:sz w:val="20"/>
                <w:szCs w:val="20"/>
              </w:rPr>
            </w:pPr>
            <w:r>
              <w:rPr>
                <w:rFonts w:ascii="Trebuchet MS" w:hAnsi="Trebuchet MS" w:cs="Times New Roman"/>
                <w:color w:val="000000"/>
                <w:sz w:val="20"/>
                <w:szCs w:val="20"/>
              </w:rPr>
              <w:t>Curățător pentru vârfuri de lipit</w:t>
            </w:r>
          </w:p>
        </w:tc>
        <w:tc>
          <w:tcPr>
            <w:tcW w:w="1559" w:type="dxa"/>
            <w:shd w:val="clear" w:color="auto" w:fill="auto"/>
          </w:tcPr>
          <w:p w14:paraId="6403D32F" w14:textId="242CB172" w:rsidR="00A5347B" w:rsidRPr="00E44A06" w:rsidRDefault="00A5347B" w:rsidP="00A5347B">
            <w:pPr>
              <w:spacing w:after="0" w:line="240" w:lineRule="auto"/>
              <w:jc w:val="center"/>
              <w:rPr>
                <w:rFonts w:ascii="Trebuchet MS" w:hAnsi="Trebuchet MS" w:cs="Times New Roman"/>
                <w:sz w:val="20"/>
                <w:szCs w:val="20"/>
                <w:lang w:val="ro-RO" w:eastAsia="ro-RO"/>
              </w:rPr>
            </w:pPr>
            <w:r w:rsidRPr="009C55B9">
              <w:rPr>
                <w:rFonts w:ascii="Trebuchet MS" w:hAnsi="Trebuchet MS" w:cs="Times New Roman"/>
                <w:sz w:val="20"/>
                <w:szCs w:val="20"/>
                <w:lang w:val="ro-RO" w:eastAsia="ro-RO"/>
              </w:rPr>
              <w:t>Material auxiliar</w:t>
            </w:r>
          </w:p>
        </w:tc>
        <w:tc>
          <w:tcPr>
            <w:tcW w:w="567" w:type="dxa"/>
            <w:shd w:val="clear" w:color="auto" w:fill="auto"/>
          </w:tcPr>
          <w:p w14:paraId="01C9A997" w14:textId="21767EF8" w:rsidR="00A5347B" w:rsidRPr="00E44A06" w:rsidRDefault="00A5347B" w:rsidP="00A5347B">
            <w:pPr>
              <w:spacing w:after="0" w:line="240" w:lineRule="auto"/>
              <w:jc w:val="center"/>
              <w:rPr>
                <w:rFonts w:ascii="Trebuchet MS" w:hAnsi="Trebuchet MS" w:cs="Times New Roman"/>
                <w:color w:val="000000"/>
                <w:sz w:val="20"/>
                <w:szCs w:val="20"/>
              </w:rPr>
            </w:pPr>
            <w:r>
              <w:rPr>
                <w:rFonts w:ascii="Trebuchet MS" w:hAnsi="Trebuchet MS" w:cs="Times New Roman"/>
                <w:color w:val="000000"/>
                <w:sz w:val="20"/>
                <w:szCs w:val="20"/>
              </w:rPr>
              <w:t>1</w:t>
            </w:r>
          </w:p>
        </w:tc>
        <w:tc>
          <w:tcPr>
            <w:tcW w:w="851" w:type="dxa"/>
            <w:shd w:val="clear" w:color="auto" w:fill="auto"/>
          </w:tcPr>
          <w:p w14:paraId="307BAE78" w14:textId="668BBB78" w:rsidR="00A5347B" w:rsidRPr="00E44A06" w:rsidRDefault="00A5347B" w:rsidP="00A5347B">
            <w:pPr>
              <w:spacing w:after="0" w:line="240" w:lineRule="auto"/>
              <w:jc w:val="center"/>
              <w:rPr>
                <w:rFonts w:ascii="Trebuchet MS" w:hAnsi="Trebuchet MS" w:cs="Times New Roman"/>
                <w:sz w:val="20"/>
                <w:szCs w:val="20"/>
              </w:rPr>
            </w:pPr>
            <w:r>
              <w:rPr>
                <w:rFonts w:ascii="Trebuchet MS" w:hAnsi="Trebuchet MS" w:cs="Times New Roman"/>
                <w:sz w:val="20"/>
                <w:szCs w:val="20"/>
              </w:rPr>
              <w:t>kg</w:t>
            </w:r>
            <w:r w:rsidRPr="00E44A06">
              <w:rPr>
                <w:rFonts w:ascii="Trebuchet MS" w:hAnsi="Trebuchet MS" w:cs="Times New Roman"/>
                <w:sz w:val="20"/>
                <w:szCs w:val="20"/>
              </w:rPr>
              <w:t>/lună</w:t>
            </w:r>
          </w:p>
        </w:tc>
        <w:tc>
          <w:tcPr>
            <w:tcW w:w="1843" w:type="dxa"/>
            <w:shd w:val="clear" w:color="auto" w:fill="auto"/>
          </w:tcPr>
          <w:p w14:paraId="13E0F64F" w14:textId="6AEBA1CD" w:rsidR="00A5347B" w:rsidRPr="00E44A06" w:rsidRDefault="00A5347B" w:rsidP="00A5347B">
            <w:pPr>
              <w:spacing w:after="0" w:line="240" w:lineRule="auto"/>
              <w:jc w:val="center"/>
              <w:rPr>
                <w:rFonts w:ascii="Trebuchet MS" w:hAnsi="Trebuchet MS" w:cs="Times New Roman"/>
                <w:sz w:val="20"/>
                <w:szCs w:val="20"/>
              </w:rPr>
            </w:pPr>
            <w:r w:rsidRPr="00DC2C28">
              <w:rPr>
                <w:rFonts w:ascii="Trebuchet MS" w:hAnsi="Trebuchet MS" w:cs="Times New Roman"/>
                <w:sz w:val="20"/>
                <w:szCs w:val="20"/>
              </w:rPr>
              <w:t>reparații aparatură</w:t>
            </w:r>
          </w:p>
        </w:tc>
        <w:tc>
          <w:tcPr>
            <w:tcW w:w="1559" w:type="dxa"/>
            <w:shd w:val="clear" w:color="auto" w:fill="auto"/>
          </w:tcPr>
          <w:p w14:paraId="3855EE78" w14:textId="1F545792" w:rsidR="00A5347B" w:rsidRPr="00E44A06" w:rsidRDefault="00A5347B" w:rsidP="00A5347B">
            <w:pPr>
              <w:spacing w:after="0" w:line="240" w:lineRule="auto"/>
              <w:jc w:val="center"/>
              <w:rPr>
                <w:rFonts w:ascii="Trebuchet MS" w:hAnsi="Trebuchet MS" w:cs="Times New Roman"/>
                <w:sz w:val="20"/>
                <w:szCs w:val="20"/>
              </w:rPr>
            </w:pPr>
            <w:r w:rsidRPr="00F042A9">
              <w:rPr>
                <w:rFonts w:ascii="Trebuchet MS" w:hAnsi="Trebuchet MS" w:cs="Times New Roman"/>
                <w:sz w:val="20"/>
                <w:szCs w:val="20"/>
                <w:lang w:val="ro-RO" w:eastAsia="ro-RO"/>
              </w:rPr>
              <w:t>Magazie piese</w:t>
            </w:r>
          </w:p>
        </w:tc>
        <w:tc>
          <w:tcPr>
            <w:tcW w:w="872" w:type="dxa"/>
          </w:tcPr>
          <w:p w14:paraId="53AA4D28" w14:textId="5E1086DF" w:rsidR="00A5347B" w:rsidRPr="00E44A06" w:rsidRDefault="00A5347B" w:rsidP="00A5347B">
            <w:pPr>
              <w:spacing w:after="0" w:line="240" w:lineRule="auto"/>
              <w:jc w:val="center"/>
              <w:rPr>
                <w:rFonts w:ascii="Trebuchet MS" w:hAnsi="Trebuchet MS"/>
                <w:sz w:val="20"/>
                <w:szCs w:val="20"/>
              </w:rPr>
            </w:pPr>
            <w:r w:rsidRPr="00E44A06">
              <w:rPr>
                <w:rFonts w:ascii="Trebuchet MS" w:hAnsi="Trebuchet MS" w:cs="Times New Roman"/>
                <w:sz w:val="20"/>
                <w:szCs w:val="20"/>
                <w:lang w:val="ro-RO" w:eastAsia="ro-RO"/>
              </w:rPr>
              <w:t>N</w:t>
            </w:r>
          </w:p>
        </w:tc>
      </w:tr>
      <w:tr w:rsidR="00A5347B" w:rsidRPr="00E44A06" w14:paraId="65D370CF" w14:textId="77777777" w:rsidTr="00A5347B">
        <w:trPr>
          <w:trHeight w:val="70"/>
          <w:jc w:val="center"/>
        </w:trPr>
        <w:tc>
          <w:tcPr>
            <w:tcW w:w="2405" w:type="dxa"/>
            <w:shd w:val="clear" w:color="auto" w:fill="auto"/>
          </w:tcPr>
          <w:p w14:paraId="1B5F3D84" w14:textId="5122FB99" w:rsidR="00A5347B" w:rsidRPr="00E44A06" w:rsidRDefault="00A5347B" w:rsidP="00A5347B">
            <w:pPr>
              <w:spacing w:after="0" w:line="240" w:lineRule="auto"/>
              <w:jc w:val="center"/>
              <w:rPr>
                <w:rFonts w:ascii="Trebuchet MS" w:hAnsi="Trebuchet MS" w:cs="Times New Roman"/>
                <w:color w:val="000000"/>
                <w:sz w:val="20"/>
                <w:szCs w:val="20"/>
              </w:rPr>
            </w:pPr>
            <w:r>
              <w:rPr>
                <w:rFonts w:ascii="Trebuchet MS" w:hAnsi="Trebuchet MS" w:cs="Times New Roman"/>
                <w:color w:val="000000"/>
                <w:sz w:val="20"/>
                <w:szCs w:val="20"/>
              </w:rPr>
              <w:t>Lămpi</w:t>
            </w:r>
          </w:p>
        </w:tc>
        <w:tc>
          <w:tcPr>
            <w:tcW w:w="1559" w:type="dxa"/>
            <w:shd w:val="clear" w:color="auto" w:fill="auto"/>
          </w:tcPr>
          <w:p w14:paraId="2FC7A16F" w14:textId="61A01FB4" w:rsidR="00A5347B" w:rsidRPr="00E44A06" w:rsidRDefault="00A5347B" w:rsidP="00A5347B">
            <w:pPr>
              <w:spacing w:after="0" w:line="240" w:lineRule="auto"/>
              <w:jc w:val="center"/>
              <w:rPr>
                <w:rFonts w:ascii="Trebuchet MS" w:hAnsi="Trebuchet MS" w:cs="Times New Roman"/>
                <w:sz w:val="20"/>
                <w:szCs w:val="20"/>
                <w:lang w:val="ro-RO" w:eastAsia="ro-RO"/>
              </w:rPr>
            </w:pPr>
            <w:r w:rsidRPr="009C55B9">
              <w:rPr>
                <w:rFonts w:ascii="Trebuchet MS" w:hAnsi="Trebuchet MS" w:cs="Times New Roman"/>
                <w:sz w:val="20"/>
                <w:szCs w:val="20"/>
                <w:lang w:val="ro-RO" w:eastAsia="ro-RO"/>
              </w:rPr>
              <w:t>Material auxiliar</w:t>
            </w:r>
          </w:p>
        </w:tc>
        <w:tc>
          <w:tcPr>
            <w:tcW w:w="567" w:type="dxa"/>
            <w:shd w:val="clear" w:color="auto" w:fill="auto"/>
          </w:tcPr>
          <w:p w14:paraId="1888E6CF" w14:textId="27C438C7" w:rsidR="00A5347B" w:rsidRPr="00E44A06" w:rsidRDefault="00A5347B" w:rsidP="00A5347B">
            <w:pPr>
              <w:spacing w:after="0" w:line="240" w:lineRule="auto"/>
              <w:jc w:val="center"/>
              <w:rPr>
                <w:rFonts w:ascii="Trebuchet MS" w:hAnsi="Trebuchet MS" w:cs="Times New Roman"/>
                <w:color w:val="000000"/>
                <w:sz w:val="20"/>
                <w:szCs w:val="20"/>
              </w:rPr>
            </w:pPr>
            <w:r>
              <w:rPr>
                <w:rFonts w:ascii="Trebuchet MS" w:hAnsi="Trebuchet MS" w:cs="Times New Roman"/>
                <w:color w:val="000000"/>
                <w:sz w:val="20"/>
                <w:szCs w:val="20"/>
              </w:rPr>
              <w:t>25</w:t>
            </w:r>
          </w:p>
        </w:tc>
        <w:tc>
          <w:tcPr>
            <w:tcW w:w="851" w:type="dxa"/>
            <w:shd w:val="clear" w:color="auto" w:fill="auto"/>
          </w:tcPr>
          <w:p w14:paraId="570B519D" w14:textId="71F55BC3" w:rsidR="00A5347B" w:rsidRPr="00E44A06" w:rsidRDefault="00A5347B" w:rsidP="00A5347B">
            <w:pPr>
              <w:spacing w:after="0" w:line="240" w:lineRule="auto"/>
              <w:jc w:val="center"/>
              <w:rPr>
                <w:rFonts w:ascii="Trebuchet MS" w:hAnsi="Trebuchet MS" w:cs="Times New Roman"/>
                <w:sz w:val="20"/>
                <w:szCs w:val="20"/>
              </w:rPr>
            </w:pPr>
            <w:r>
              <w:rPr>
                <w:rFonts w:ascii="Trebuchet MS" w:hAnsi="Trebuchet MS" w:cs="Times New Roman"/>
                <w:sz w:val="20"/>
                <w:szCs w:val="20"/>
              </w:rPr>
              <w:t>buc/an</w:t>
            </w:r>
          </w:p>
        </w:tc>
        <w:tc>
          <w:tcPr>
            <w:tcW w:w="1843" w:type="dxa"/>
            <w:shd w:val="clear" w:color="auto" w:fill="auto"/>
          </w:tcPr>
          <w:p w14:paraId="6846D9A3" w14:textId="6CAB2A49" w:rsidR="00A5347B" w:rsidRPr="00E44A06" w:rsidRDefault="00A5347B" w:rsidP="00A5347B">
            <w:pPr>
              <w:spacing w:after="0" w:line="240" w:lineRule="auto"/>
              <w:jc w:val="center"/>
              <w:rPr>
                <w:rFonts w:ascii="Trebuchet MS" w:hAnsi="Trebuchet MS" w:cs="Times New Roman"/>
                <w:sz w:val="20"/>
                <w:szCs w:val="20"/>
              </w:rPr>
            </w:pPr>
            <w:r w:rsidRPr="00DC2C28">
              <w:rPr>
                <w:rFonts w:ascii="Trebuchet MS" w:hAnsi="Trebuchet MS" w:cs="Times New Roman"/>
                <w:sz w:val="20"/>
                <w:szCs w:val="20"/>
              </w:rPr>
              <w:t>reparații aparatură</w:t>
            </w:r>
          </w:p>
        </w:tc>
        <w:tc>
          <w:tcPr>
            <w:tcW w:w="1559" w:type="dxa"/>
            <w:shd w:val="clear" w:color="auto" w:fill="auto"/>
          </w:tcPr>
          <w:p w14:paraId="011827BF" w14:textId="01B03C68" w:rsidR="00A5347B" w:rsidRPr="00E44A06" w:rsidRDefault="00A5347B" w:rsidP="00A5347B">
            <w:pPr>
              <w:spacing w:after="0" w:line="240" w:lineRule="auto"/>
              <w:jc w:val="center"/>
              <w:rPr>
                <w:rFonts w:ascii="Trebuchet MS" w:hAnsi="Trebuchet MS" w:cs="Times New Roman"/>
                <w:sz w:val="20"/>
                <w:szCs w:val="20"/>
              </w:rPr>
            </w:pPr>
            <w:r w:rsidRPr="00F042A9">
              <w:rPr>
                <w:rFonts w:ascii="Trebuchet MS" w:hAnsi="Trebuchet MS" w:cs="Times New Roman"/>
                <w:sz w:val="20"/>
                <w:szCs w:val="20"/>
                <w:lang w:val="ro-RO" w:eastAsia="ro-RO"/>
              </w:rPr>
              <w:t>Magazie piese</w:t>
            </w:r>
          </w:p>
        </w:tc>
        <w:tc>
          <w:tcPr>
            <w:tcW w:w="872" w:type="dxa"/>
          </w:tcPr>
          <w:p w14:paraId="16B98296" w14:textId="3B130535" w:rsidR="00A5347B" w:rsidRPr="00E44A06" w:rsidRDefault="00A5347B" w:rsidP="00A5347B">
            <w:pPr>
              <w:spacing w:after="0" w:line="240" w:lineRule="auto"/>
              <w:jc w:val="center"/>
              <w:rPr>
                <w:rFonts w:ascii="Trebuchet MS" w:hAnsi="Trebuchet MS"/>
                <w:sz w:val="20"/>
                <w:szCs w:val="20"/>
              </w:rPr>
            </w:pPr>
            <w:r w:rsidRPr="00E44A06">
              <w:rPr>
                <w:rFonts w:ascii="Trebuchet MS" w:hAnsi="Trebuchet MS" w:cs="Times New Roman"/>
                <w:sz w:val="20"/>
                <w:szCs w:val="20"/>
                <w:lang w:val="ro-RO" w:eastAsia="ro-RO"/>
              </w:rPr>
              <w:t>N</w:t>
            </w:r>
          </w:p>
        </w:tc>
      </w:tr>
      <w:tr w:rsidR="00A5347B" w:rsidRPr="00E44A06" w14:paraId="5B89091D" w14:textId="77777777" w:rsidTr="00A5347B">
        <w:trPr>
          <w:trHeight w:val="70"/>
          <w:jc w:val="center"/>
        </w:trPr>
        <w:tc>
          <w:tcPr>
            <w:tcW w:w="2405" w:type="dxa"/>
            <w:shd w:val="clear" w:color="auto" w:fill="auto"/>
          </w:tcPr>
          <w:p w14:paraId="7B9BA301" w14:textId="41D7330A" w:rsidR="00A5347B" w:rsidRPr="00E44A06" w:rsidRDefault="00A5347B" w:rsidP="00A5347B">
            <w:pPr>
              <w:spacing w:after="0" w:line="240" w:lineRule="auto"/>
              <w:jc w:val="center"/>
              <w:rPr>
                <w:rFonts w:ascii="Trebuchet MS" w:hAnsi="Trebuchet MS" w:cs="Times New Roman"/>
                <w:color w:val="000000"/>
                <w:sz w:val="20"/>
                <w:szCs w:val="20"/>
              </w:rPr>
            </w:pPr>
            <w:r>
              <w:rPr>
                <w:rFonts w:ascii="Trebuchet MS" w:hAnsi="Trebuchet MS" w:cs="Times New Roman"/>
                <w:color w:val="000000"/>
                <w:sz w:val="20"/>
                <w:szCs w:val="20"/>
              </w:rPr>
              <w:t>Becuri</w:t>
            </w:r>
          </w:p>
        </w:tc>
        <w:tc>
          <w:tcPr>
            <w:tcW w:w="1559" w:type="dxa"/>
            <w:shd w:val="clear" w:color="auto" w:fill="auto"/>
          </w:tcPr>
          <w:p w14:paraId="1CC951CE" w14:textId="56ED2C8F" w:rsidR="00A5347B" w:rsidRPr="00E44A06" w:rsidRDefault="00A5347B" w:rsidP="00A5347B">
            <w:pPr>
              <w:spacing w:after="0" w:line="240" w:lineRule="auto"/>
              <w:jc w:val="center"/>
              <w:rPr>
                <w:rFonts w:ascii="Trebuchet MS" w:hAnsi="Trebuchet MS" w:cs="Times New Roman"/>
                <w:sz w:val="20"/>
                <w:szCs w:val="20"/>
                <w:lang w:val="ro-RO" w:eastAsia="ro-RO"/>
              </w:rPr>
            </w:pPr>
            <w:r w:rsidRPr="009C55B9">
              <w:rPr>
                <w:rFonts w:ascii="Trebuchet MS" w:hAnsi="Trebuchet MS" w:cs="Times New Roman"/>
                <w:sz w:val="20"/>
                <w:szCs w:val="20"/>
                <w:lang w:val="ro-RO" w:eastAsia="ro-RO"/>
              </w:rPr>
              <w:t>Material auxiliar</w:t>
            </w:r>
          </w:p>
        </w:tc>
        <w:tc>
          <w:tcPr>
            <w:tcW w:w="567" w:type="dxa"/>
            <w:shd w:val="clear" w:color="auto" w:fill="auto"/>
          </w:tcPr>
          <w:p w14:paraId="725409CD" w14:textId="67CAEEF0" w:rsidR="00A5347B" w:rsidRPr="00E44A06" w:rsidRDefault="00A5347B" w:rsidP="00A5347B">
            <w:pPr>
              <w:spacing w:after="0" w:line="240" w:lineRule="auto"/>
              <w:jc w:val="center"/>
              <w:rPr>
                <w:rFonts w:ascii="Trebuchet MS" w:hAnsi="Trebuchet MS" w:cs="Times New Roman"/>
                <w:color w:val="000000"/>
                <w:sz w:val="20"/>
                <w:szCs w:val="20"/>
              </w:rPr>
            </w:pPr>
            <w:r>
              <w:rPr>
                <w:rFonts w:ascii="Trebuchet MS" w:hAnsi="Trebuchet MS" w:cs="Times New Roman"/>
                <w:color w:val="000000"/>
                <w:sz w:val="20"/>
                <w:szCs w:val="20"/>
              </w:rPr>
              <w:t>50</w:t>
            </w:r>
          </w:p>
        </w:tc>
        <w:tc>
          <w:tcPr>
            <w:tcW w:w="851" w:type="dxa"/>
            <w:shd w:val="clear" w:color="auto" w:fill="auto"/>
          </w:tcPr>
          <w:p w14:paraId="1D08DFA2" w14:textId="3E748EB4" w:rsidR="00A5347B" w:rsidRPr="00E44A06" w:rsidRDefault="00A5347B" w:rsidP="00A5347B">
            <w:pPr>
              <w:spacing w:after="0" w:line="240" w:lineRule="auto"/>
              <w:jc w:val="center"/>
              <w:rPr>
                <w:rFonts w:ascii="Trebuchet MS" w:hAnsi="Trebuchet MS" w:cs="Times New Roman"/>
                <w:sz w:val="20"/>
                <w:szCs w:val="20"/>
              </w:rPr>
            </w:pPr>
            <w:r w:rsidRPr="003222B8">
              <w:rPr>
                <w:rFonts w:ascii="Trebuchet MS" w:hAnsi="Trebuchet MS" w:cs="Times New Roman"/>
                <w:sz w:val="20"/>
                <w:szCs w:val="20"/>
              </w:rPr>
              <w:t>buc/an</w:t>
            </w:r>
          </w:p>
        </w:tc>
        <w:tc>
          <w:tcPr>
            <w:tcW w:w="1843" w:type="dxa"/>
            <w:shd w:val="clear" w:color="auto" w:fill="auto"/>
          </w:tcPr>
          <w:p w14:paraId="7877FB87" w14:textId="7D821340" w:rsidR="00A5347B" w:rsidRPr="00E44A06" w:rsidRDefault="00A5347B" w:rsidP="00A5347B">
            <w:pPr>
              <w:spacing w:after="0" w:line="240" w:lineRule="auto"/>
              <w:jc w:val="center"/>
              <w:rPr>
                <w:rFonts w:ascii="Trebuchet MS" w:hAnsi="Trebuchet MS" w:cs="Times New Roman"/>
                <w:sz w:val="20"/>
                <w:szCs w:val="20"/>
              </w:rPr>
            </w:pPr>
            <w:r w:rsidRPr="00DC2C28">
              <w:rPr>
                <w:rFonts w:ascii="Trebuchet MS" w:hAnsi="Trebuchet MS" w:cs="Times New Roman"/>
                <w:sz w:val="20"/>
                <w:szCs w:val="20"/>
              </w:rPr>
              <w:t>reparații aparatură</w:t>
            </w:r>
          </w:p>
        </w:tc>
        <w:tc>
          <w:tcPr>
            <w:tcW w:w="1559" w:type="dxa"/>
            <w:shd w:val="clear" w:color="auto" w:fill="auto"/>
          </w:tcPr>
          <w:p w14:paraId="2DF9544B" w14:textId="610A1661" w:rsidR="00A5347B" w:rsidRPr="00E44A06" w:rsidRDefault="00A5347B" w:rsidP="00A5347B">
            <w:pPr>
              <w:spacing w:after="0" w:line="240" w:lineRule="auto"/>
              <w:jc w:val="center"/>
              <w:rPr>
                <w:rFonts w:ascii="Trebuchet MS" w:hAnsi="Trebuchet MS" w:cs="Times New Roman"/>
                <w:sz w:val="20"/>
                <w:szCs w:val="20"/>
              </w:rPr>
            </w:pPr>
            <w:r w:rsidRPr="00F042A9">
              <w:rPr>
                <w:rFonts w:ascii="Trebuchet MS" w:hAnsi="Trebuchet MS" w:cs="Times New Roman"/>
                <w:sz w:val="20"/>
                <w:szCs w:val="20"/>
                <w:lang w:val="ro-RO" w:eastAsia="ro-RO"/>
              </w:rPr>
              <w:t>Magazie piese</w:t>
            </w:r>
          </w:p>
        </w:tc>
        <w:tc>
          <w:tcPr>
            <w:tcW w:w="872" w:type="dxa"/>
          </w:tcPr>
          <w:p w14:paraId="51238A9A" w14:textId="63BBA72E" w:rsidR="00A5347B" w:rsidRPr="00E44A06" w:rsidRDefault="00A5347B" w:rsidP="00A5347B">
            <w:pPr>
              <w:spacing w:after="0" w:line="240" w:lineRule="auto"/>
              <w:jc w:val="center"/>
              <w:rPr>
                <w:rFonts w:ascii="Trebuchet MS" w:hAnsi="Trebuchet MS"/>
                <w:sz w:val="20"/>
                <w:szCs w:val="20"/>
              </w:rPr>
            </w:pPr>
            <w:r w:rsidRPr="00E44A06">
              <w:rPr>
                <w:rFonts w:ascii="Trebuchet MS" w:hAnsi="Trebuchet MS" w:cs="Times New Roman"/>
                <w:sz w:val="20"/>
                <w:szCs w:val="20"/>
                <w:lang w:val="ro-RO" w:eastAsia="ro-RO"/>
              </w:rPr>
              <w:t>N</w:t>
            </w:r>
          </w:p>
        </w:tc>
      </w:tr>
      <w:tr w:rsidR="00A5347B" w:rsidRPr="00E44A06" w14:paraId="06BD063D" w14:textId="77777777" w:rsidTr="00A5347B">
        <w:trPr>
          <w:trHeight w:val="20"/>
          <w:jc w:val="center"/>
        </w:trPr>
        <w:tc>
          <w:tcPr>
            <w:tcW w:w="2405" w:type="dxa"/>
            <w:shd w:val="clear" w:color="auto" w:fill="auto"/>
          </w:tcPr>
          <w:p w14:paraId="332F8F34" w14:textId="0B7D5196" w:rsidR="00A5347B" w:rsidRPr="00E44A06" w:rsidRDefault="00A5347B" w:rsidP="00A5347B">
            <w:pPr>
              <w:spacing w:after="0" w:line="240" w:lineRule="auto"/>
              <w:jc w:val="center"/>
              <w:rPr>
                <w:rFonts w:ascii="Trebuchet MS" w:hAnsi="Trebuchet MS" w:cs="Times New Roman"/>
                <w:color w:val="000000"/>
                <w:sz w:val="20"/>
                <w:szCs w:val="20"/>
              </w:rPr>
            </w:pPr>
            <w:r>
              <w:rPr>
                <w:rFonts w:ascii="Trebuchet MS" w:hAnsi="Trebuchet MS" w:cs="Times New Roman"/>
                <w:color w:val="000000"/>
                <w:sz w:val="20"/>
                <w:szCs w:val="20"/>
              </w:rPr>
              <w:t>Piulițe</w:t>
            </w:r>
          </w:p>
        </w:tc>
        <w:tc>
          <w:tcPr>
            <w:tcW w:w="1559" w:type="dxa"/>
            <w:shd w:val="clear" w:color="auto" w:fill="auto"/>
          </w:tcPr>
          <w:p w14:paraId="4295866C" w14:textId="63D34091" w:rsidR="00A5347B" w:rsidRPr="00E44A06" w:rsidRDefault="00A5347B" w:rsidP="00A5347B">
            <w:pPr>
              <w:spacing w:after="0" w:line="240" w:lineRule="auto"/>
              <w:jc w:val="center"/>
              <w:rPr>
                <w:rFonts w:ascii="Trebuchet MS" w:hAnsi="Trebuchet MS" w:cs="Times New Roman"/>
                <w:sz w:val="20"/>
                <w:szCs w:val="20"/>
                <w:lang w:val="ro-RO" w:eastAsia="ro-RO"/>
              </w:rPr>
            </w:pPr>
            <w:r w:rsidRPr="009C55B9">
              <w:rPr>
                <w:rFonts w:ascii="Trebuchet MS" w:hAnsi="Trebuchet MS" w:cs="Times New Roman"/>
                <w:sz w:val="20"/>
                <w:szCs w:val="20"/>
                <w:lang w:val="ro-RO" w:eastAsia="ro-RO"/>
              </w:rPr>
              <w:t>Material auxiliar</w:t>
            </w:r>
          </w:p>
        </w:tc>
        <w:tc>
          <w:tcPr>
            <w:tcW w:w="567" w:type="dxa"/>
            <w:shd w:val="clear" w:color="auto" w:fill="auto"/>
          </w:tcPr>
          <w:p w14:paraId="7D52B07A" w14:textId="29422187" w:rsidR="00A5347B" w:rsidRPr="00E44A06" w:rsidRDefault="00A5347B" w:rsidP="00A5347B">
            <w:pPr>
              <w:spacing w:after="0" w:line="240" w:lineRule="auto"/>
              <w:jc w:val="center"/>
              <w:rPr>
                <w:rFonts w:ascii="Trebuchet MS" w:hAnsi="Trebuchet MS" w:cs="Times New Roman"/>
                <w:color w:val="000000"/>
                <w:sz w:val="20"/>
                <w:szCs w:val="20"/>
              </w:rPr>
            </w:pPr>
            <w:r>
              <w:rPr>
                <w:rFonts w:ascii="Trebuchet MS" w:hAnsi="Trebuchet MS" w:cs="Times New Roman"/>
                <w:color w:val="000000"/>
                <w:sz w:val="20"/>
                <w:szCs w:val="20"/>
              </w:rPr>
              <w:t>360</w:t>
            </w:r>
          </w:p>
        </w:tc>
        <w:tc>
          <w:tcPr>
            <w:tcW w:w="851" w:type="dxa"/>
            <w:shd w:val="clear" w:color="auto" w:fill="auto"/>
          </w:tcPr>
          <w:p w14:paraId="684930F4" w14:textId="686FC2AB" w:rsidR="00A5347B" w:rsidRPr="00E44A06" w:rsidRDefault="00A5347B" w:rsidP="00A5347B">
            <w:pPr>
              <w:spacing w:after="0" w:line="240" w:lineRule="auto"/>
              <w:jc w:val="center"/>
              <w:rPr>
                <w:rFonts w:ascii="Trebuchet MS" w:hAnsi="Trebuchet MS" w:cs="Times New Roman"/>
                <w:sz w:val="20"/>
                <w:szCs w:val="20"/>
              </w:rPr>
            </w:pPr>
            <w:r w:rsidRPr="003222B8">
              <w:rPr>
                <w:rFonts w:ascii="Trebuchet MS" w:hAnsi="Trebuchet MS" w:cs="Times New Roman"/>
                <w:sz w:val="20"/>
                <w:szCs w:val="20"/>
              </w:rPr>
              <w:t>buc/an</w:t>
            </w:r>
          </w:p>
        </w:tc>
        <w:tc>
          <w:tcPr>
            <w:tcW w:w="1843" w:type="dxa"/>
            <w:shd w:val="clear" w:color="auto" w:fill="auto"/>
          </w:tcPr>
          <w:p w14:paraId="5AE7EB90" w14:textId="02296B46" w:rsidR="00A5347B" w:rsidRPr="00E44A06" w:rsidRDefault="00A5347B" w:rsidP="00A5347B">
            <w:pPr>
              <w:spacing w:after="0" w:line="240" w:lineRule="auto"/>
              <w:jc w:val="center"/>
              <w:rPr>
                <w:rFonts w:ascii="Trebuchet MS" w:hAnsi="Trebuchet MS" w:cs="Times New Roman"/>
                <w:sz w:val="20"/>
                <w:szCs w:val="20"/>
              </w:rPr>
            </w:pPr>
            <w:r w:rsidRPr="00DC2C28">
              <w:rPr>
                <w:rFonts w:ascii="Trebuchet MS" w:hAnsi="Trebuchet MS" w:cs="Times New Roman"/>
                <w:sz w:val="20"/>
                <w:szCs w:val="20"/>
              </w:rPr>
              <w:t>reparații aparatură</w:t>
            </w:r>
          </w:p>
        </w:tc>
        <w:tc>
          <w:tcPr>
            <w:tcW w:w="1559" w:type="dxa"/>
            <w:shd w:val="clear" w:color="auto" w:fill="auto"/>
          </w:tcPr>
          <w:p w14:paraId="0E44D4DF" w14:textId="5B0974B6" w:rsidR="00A5347B" w:rsidRPr="00E44A06" w:rsidRDefault="00A5347B" w:rsidP="00A5347B">
            <w:pPr>
              <w:spacing w:after="0" w:line="240" w:lineRule="auto"/>
              <w:jc w:val="center"/>
              <w:rPr>
                <w:rFonts w:ascii="Trebuchet MS" w:hAnsi="Trebuchet MS" w:cs="Times New Roman"/>
                <w:sz w:val="20"/>
                <w:szCs w:val="20"/>
              </w:rPr>
            </w:pPr>
            <w:r w:rsidRPr="00F042A9">
              <w:rPr>
                <w:rFonts w:ascii="Trebuchet MS" w:hAnsi="Trebuchet MS" w:cs="Times New Roman"/>
                <w:sz w:val="20"/>
                <w:szCs w:val="20"/>
                <w:lang w:val="ro-RO" w:eastAsia="ro-RO"/>
              </w:rPr>
              <w:t>Magazie piese</w:t>
            </w:r>
          </w:p>
        </w:tc>
        <w:tc>
          <w:tcPr>
            <w:tcW w:w="872" w:type="dxa"/>
          </w:tcPr>
          <w:p w14:paraId="01A73586" w14:textId="31098340" w:rsidR="00A5347B" w:rsidRPr="00E44A06" w:rsidRDefault="00A5347B" w:rsidP="00A5347B">
            <w:pPr>
              <w:spacing w:after="0" w:line="240" w:lineRule="auto"/>
              <w:jc w:val="center"/>
              <w:rPr>
                <w:rFonts w:ascii="Trebuchet MS" w:hAnsi="Trebuchet MS"/>
                <w:sz w:val="20"/>
                <w:szCs w:val="20"/>
              </w:rPr>
            </w:pPr>
            <w:r w:rsidRPr="00E44A06">
              <w:rPr>
                <w:rFonts w:ascii="Trebuchet MS" w:hAnsi="Trebuchet MS" w:cs="Times New Roman"/>
                <w:sz w:val="20"/>
                <w:szCs w:val="20"/>
                <w:lang w:val="ro-RO" w:eastAsia="ro-RO"/>
              </w:rPr>
              <w:t>N</w:t>
            </w:r>
          </w:p>
        </w:tc>
      </w:tr>
      <w:tr w:rsidR="00A5347B" w:rsidRPr="00E44A06" w14:paraId="0531000D" w14:textId="77777777" w:rsidTr="00A5347B">
        <w:trPr>
          <w:trHeight w:val="20"/>
          <w:jc w:val="center"/>
        </w:trPr>
        <w:tc>
          <w:tcPr>
            <w:tcW w:w="2405" w:type="dxa"/>
            <w:shd w:val="clear" w:color="auto" w:fill="auto"/>
          </w:tcPr>
          <w:p w14:paraId="1CA4FA40" w14:textId="0FECA865" w:rsidR="00A5347B" w:rsidRPr="00E44A06" w:rsidRDefault="00A5347B" w:rsidP="00A5347B">
            <w:pPr>
              <w:spacing w:after="0" w:line="240" w:lineRule="auto"/>
              <w:jc w:val="center"/>
              <w:rPr>
                <w:rFonts w:ascii="Trebuchet MS" w:hAnsi="Trebuchet MS" w:cs="Times New Roman"/>
                <w:color w:val="000000"/>
                <w:sz w:val="20"/>
                <w:szCs w:val="20"/>
              </w:rPr>
            </w:pPr>
            <w:r>
              <w:rPr>
                <w:rFonts w:ascii="Trebuchet MS" w:hAnsi="Trebuchet MS" w:cs="Times New Roman"/>
                <w:color w:val="000000"/>
                <w:sz w:val="20"/>
                <w:szCs w:val="20"/>
              </w:rPr>
              <w:t>Suruburi</w:t>
            </w:r>
          </w:p>
        </w:tc>
        <w:tc>
          <w:tcPr>
            <w:tcW w:w="1559" w:type="dxa"/>
            <w:shd w:val="clear" w:color="auto" w:fill="auto"/>
          </w:tcPr>
          <w:p w14:paraId="00212F0D" w14:textId="3A60D39E" w:rsidR="00A5347B" w:rsidRPr="00E44A06" w:rsidRDefault="00A5347B" w:rsidP="00A5347B">
            <w:pPr>
              <w:spacing w:after="0" w:line="240" w:lineRule="auto"/>
              <w:jc w:val="center"/>
              <w:rPr>
                <w:rFonts w:ascii="Trebuchet MS" w:hAnsi="Trebuchet MS" w:cs="Times New Roman"/>
                <w:sz w:val="20"/>
                <w:szCs w:val="20"/>
                <w:lang w:val="ro-RO" w:eastAsia="ro-RO"/>
              </w:rPr>
            </w:pPr>
            <w:r w:rsidRPr="009C55B9">
              <w:rPr>
                <w:rFonts w:ascii="Trebuchet MS" w:hAnsi="Trebuchet MS" w:cs="Times New Roman"/>
                <w:sz w:val="20"/>
                <w:szCs w:val="20"/>
                <w:lang w:val="ro-RO" w:eastAsia="ro-RO"/>
              </w:rPr>
              <w:t>Material auxiliar</w:t>
            </w:r>
          </w:p>
        </w:tc>
        <w:tc>
          <w:tcPr>
            <w:tcW w:w="567" w:type="dxa"/>
            <w:shd w:val="clear" w:color="auto" w:fill="auto"/>
          </w:tcPr>
          <w:p w14:paraId="1416ADA0" w14:textId="4AD9E58E" w:rsidR="00A5347B" w:rsidRPr="00E44A06" w:rsidRDefault="00A5347B" w:rsidP="00A5347B">
            <w:pPr>
              <w:spacing w:after="0" w:line="240" w:lineRule="auto"/>
              <w:jc w:val="center"/>
              <w:rPr>
                <w:rFonts w:ascii="Trebuchet MS" w:hAnsi="Trebuchet MS" w:cs="Times New Roman"/>
                <w:color w:val="000000"/>
                <w:sz w:val="20"/>
                <w:szCs w:val="20"/>
              </w:rPr>
            </w:pPr>
            <w:r>
              <w:rPr>
                <w:rFonts w:ascii="Trebuchet MS" w:hAnsi="Trebuchet MS" w:cs="Times New Roman"/>
                <w:color w:val="000000"/>
                <w:sz w:val="20"/>
                <w:szCs w:val="20"/>
              </w:rPr>
              <w:t>360</w:t>
            </w:r>
          </w:p>
        </w:tc>
        <w:tc>
          <w:tcPr>
            <w:tcW w:w="851" w:type="dxa"/>
            <w:shd w:val="clear" w:color="auto" w:fill="auto"/>
          </w:tcPr>
          <w:p w14:paraId="450F8F2E" w14:textId="6E7F9183" w:rsidR="00A5347B" w:rsidRPr="00E44A06" w:rsidRDefault="00A5347B" w:rsidP="00A5347B">
            <w:pPr>
              <w:spacing w:after="0" w:line="240" w:lineRule="auto"/>
              <w:jc w:val="center"/>
              <w:rPr>
                <w:rFonts w:ascii="Trebuchet MS" w:hAnsi="Trebuchet MS" w:cs="Times New Roman"/>
                <w:sz w:val="20"/>
                <w:szCs w:val="20"/>
              </w:rPr>
            </w:pPr>
            <w:r w:rsidRPr="003222B8">
              <w:rPr>
                <w:rFonts w:ascii="Trebuchet MS" w:hAnsi="Trebuchet MS" w:cs="Times New Roman"/>
                <w:sz w:val="20"/>
                <w:szCs w:val="20"/>
              </w:rPr>
              <w:t>buc/an</w:t>
            </w:r>
          </w:p>
        </w:tc>
        <w:tc>
          <w:tcPr>
            <w:tcW w:w="1843" w:type="dxa"/>
            <w:shd w:val="clear" w:color="auto" w:fill="auto"/>
          </w:tcPr>
          <w:p w14:paraId="00F4C32E" w14:textId="0A051B00" w:rsidR="00A5347B" w:rsidRPr="00E44A06" w:rsidRDefault="00A5347B" w:rsidP="00A5347B">
            <w:pPr>
              <w:spacing w:after="0" w:line="240" w:lineRule="auto"/>
              <w:jc w:val="center"/>
              <w:rPr>
                <w:rFonts w:ascii="Trebuchet MS" w:hAnsi="Trebuchet MS" w:cs="Times New Roman"/>
                <w:sz w:val="20"/>
                <w:szCs w:val="20"/>
              </w:rPr>
            </w:pPr>
            <w:r w:rsidRPr="00DC2C28">
              <w:rPr>
                <w:rFonts w:ascii="Trebuchet MS" w:hAnsi="Trebuchet MS" w:cs="Times New Roman"/>
                <w:sz w:val="20"/>
                <w:szCs w:val="20"/>
              </w:rPr>
              <w:t>reparații aparatură</w:t>
            </w:r>
          </w:p>
        </w:tc>
        <w:tc>
          <w:tcPr>
            <w:tcW w:w="1559" w:type="dxa"/>
            <w:shd w:val="clear" w:color="auto" w:fill="auto"/>
          </w:tcPr>
          <w:p w14:paraId="48F07974" w14:textId="14CF430F" w:rsidR="00A5347B" w:rsidRPr="00E44A06" w:rsidRDefault="00A5347B" w:rsidP="00A5347B">
            <w:pPr>
              <w:spacing w:after="0" w:line="240" w:lineRule="auto"/>
              <w:jc w:val="center"/>
              <w:rPr>
                <w:rFonts w:ascii="Trebuchet MS" w:hAnsi="Trebuchet MS" w:cs="Times New Roman"/>
                <w:sz w:val="20"/>
                <w:szCs w:val="20"/>
              </w:rPr>
            </w:pPr>
            <w:r w:rsidRPr="00F042A9">
              <w:rPr>
                <w:rFonts w:ascii="Trebuchet MS" w:hAnsi="Trebuchet MS" w:cs="Times New Roman"/>
                <w:sz w:val="20"/>
                <w:szCs w:val="20"/>
                <w:lang w:val="ro-RO" w:eastAsia="ro-RO"/>
              </w:rPr>
              <w:t>Magazie piese</w:t>
            </w:r>
          </w:p>
        </w:tc>
        <w:tc>
          <w:tcPr>
            <w:tcW w:w="872" w:type="dxa"/>
          </w:tcPr>
          <w:p w14:paraId="4C702464" w14:textId="54FD0B89" w:rsidR="00A5347B" w:rsidRPr="00E44A06" w:rsidRDefault="00A5347B" w:rsidP="00A5347B">
            <w:pPr>
              <w:spacing w:after="0" w:line="240" w:lineRule="auto"/>
              <w:jc w:val="center"/>
              <w:rPr>
                <w:rFonts w:ascii="Trebuchet MS" w:hAnsi="Trebuchet MS"/>
                <w:sz w:val="20"/>
                <w:szCs w:val="20"/>
              </w:rPr>
            </w:pPr>
            <w:r w:rsidRPr="00E44A06">
              <w:rPr>
                <w:rFonts w:ascii="Trebuchet MS" w:hAnsi="Trebuchet MS" w:cs="Times New Roman"/>
                <w:sz w:val="20"/>
                <w:szCs w:val="20"/>
                <w:lang w:val="ro-RO" w:eastAsia="ro-RO"/>
              </w:rPr>
              <w:t>N</w:t>
            </w:r>
          </w:p>
        </w:tc>
      </w:tr>
      <w:tr w:rsidR="00A5347B" w:rsidRPr="00E44A06" w14:paraId="50DE2887" w14:textId="77777777" w:rsidTr="00A5347B">
        <w:trPr>
          <w:trHeight w:val="20"/>
          <w:jc w:val="center"/>
        </w:trPr>
        <w:tc>
          <w:tcPr>
            <w:tcW w:w="2405" w:type="dxa"/>
            <w:shd w:val="clear" w:color="auto" w:fill="auto"/>
          </w:tcPr>
          <w:p w14:paraId="43DB9F88" w14:textId="14AEBCFB" w:rsidR="00A5347B" w:rsidRPr="00E44A06" w:rsidRDefault="00A5347B" w:rsidP="00A5347B">
            <w:pPr>
              <w:spacing w:after="0" w:line="240" w:lineRule="auto"/>
              <w:jc w:val="center"/>
              <w:rPr>
                <w:rFonts w:ascii="Trebuchet MS" w:hAnsi="Trebuchet MS" w:cs="Times New Roman"/>
                <w:color w:val="000000"/>
                <w:sz w:val="20"/>
                <w:szCs w:val="20"/>
              </w:rPr>
            </w:pPr>
            <w:r>
              <w:rPr>
                <w:rFonts w:ascii="Trebuchet MS" w:hAnsi="Trebuchet MS" w:cs="Times New Roman"/>
                <w:color w:val="000000"/>
                <w:sz w:val="20"/>
                <w:szCs w:val="20"/>
              </w:rPr>
              <w:t>Semiconductori</w:t>
            </w:r>
          </w:p>
        </w:tc>
        <w:tc>
          <w:tcPr>
            <w:tcW w:w="1559" w:type="dxa"/>
            <w:shd w:val="clear" w:color="auto" w:fill="auto"/>
          </w:tcPr>
          <w:p w14:paraId="5B83EFB5" w14:textId="2FA31F2E" w:rsidR="00A5347B" w:rsidRPr="00E44A06" w:rsidRDefault="00A5347B" w:rsidP="00A5347B">
            <w:pPr>
              <w:spacing w:after="0" w:line="240" w:lineRule="auto"/>
              <w:jc w:val="center"/>
              <w:rPr>
                <w:rFonts w:ascii="Trebuchet MS" w:hAnsi="Trebuchet MS" w:cs="Times New Roman"/>
                <w:sz w:val="20"/>
                <w:szCs w:val="20"/>
                <w:lang w:val="ro-RO" w:eastAsia="ro-RO"/>
              </w:rPr>
            </w:pPr>
            <w:r w:rsidRPr="009C55B9">
              <w:rPr>
                <w:rFonts w:ascii="Trebuchet MS" w:hAnsi="Trebuchet MS" w:cs="Times New Roman"/>
                <w:sz w:val="20"/>
                <w:szCs w:val="20"/>
                <w:lang w:val="ro-RO" w:eastAsia="ro-RO"/>
              </w:rPr>
              <w:t>Material auxiliar</w:t>
            </w:r>
          </w:p>
        </w:tc>
        <w:tc>
          <w:tcPr>
            <w:tcW w:w="567" w:type="dxa"/>
            <w:shd w:val="clear" w:color="auto" w:fill="auto"/>
          </w:tcPr>
          <w:p w14:paraId="6F8FE1A5" w14:textId="5C7B3C61" w:rsidR="00A5347B" w:rsidRPr="00E44A06" w:rsidRDefault="00A5347B" w:rsidP="00A5347B">
            <w:pPr>
              <w:spacing w:after="0" w:line="240" w:lineRule="auto"/>
              <w:jc w:val="center"/>
              <w:rPr>
                <w:rFonts w:ascii="Trebuchet MS" w:hAnsi="Trebuchet MS" w:cs="Times New Roman"/>
                <w:bCs/>
                <w:color w:val="000000"/>
                <w:sz w:val="20"/>
                <w:szCs w:val="20"/>
              </w:rPr>
            </w:pPr>
            <w:r>
              <w:rPr>
                <w:rFonts w:ascii="Trebuchet MS" w:hAnsi="Trebuchet MS" w:cs="Times New Roman"/>
                <w:bCs/>
                <w:color w:val="000000"/>
                <w:sz w:val="20"/>
                <w:szCs w:val="20"/>
              </w:rPr>
              <w:t>360</w:t>
            </w:r>
          </w:p>
        </w:tc>
        <w:tc>
          <w:tcPr>
            <w:tcW w:w="851" w:type="dxa"/>
            <w:shd w:val="clear" w:color="auto" w:fill="auto"/>
          </w:tcPr>
          <w:p w14:paraId="7DD0708C" w14:textId="68B22680" w:rsidR="00A5347B" w:rsidRPr="00E44A06" w:rsidRDefault="00A5347B" w:rsidP="00A5347B">
            <w:pPr>
              <w:spacing w:after="0" w:line="240" w:lineRule="auto"/>
              <w:jc w:val="center"/>
              <w:rPr>
                <w:rFonts w:ascii="Trebuchet MS" w:hAnsi="Trebuchet MS" w:cs="Times New Roman"/>
                <w:sz w:val="20"/>
                <w:szCs w:val="20"/>
              </w:rPr>
            </w:pPr>
            <w:r w:rsidRPr="003222B8">
              <w:rPr>
                <w:rFonts w:ascii="Trebuchet MS" w:hAnsi="Trebuchet MS" w:cs="Times New Roman"/>
                <w:sz w:val="20"/>
                <w:szCs w:val="20"/>
              </w:rPr>
              <w:t>buc/an</w:t>
            </w:r>
          </w:p>
        </w:tc>
        <w:tc>
          <w:tcPr>
            <w:tcW w:w="1843" w:type="dxa"/>
            <w:shd w:val="clear" w:color="auto" w:fill="auto"/>
          </w:tcPr>
          <w:p w14:paraId="407AA392" w14:textId="00E975D2" w:rsidR="00A5347B" w:rsidRPr="00E44A06" w:rsidRDefault="00A5347B" w:rsidP="00A5347B">
            <w:pPr>
              <w:spacing w:after="0" w:line="240" w:lineRule="auto"/>
              <w:jc w:val="center"/>
              <w:rPr>
                <w:rFonts w:ascii="Trebuchet MS" w:hAnsi="Trebuchet MS" w:cs="Times New Roman"/>
                <w:sz w:val="20"/>
                <w:szCs w:val="20"/>
              </w:rPr>
            </w:pPr>
            <w:r w:rsidRPr="00DC2C28">
              <w:rPr>
                <w:rFonts w:ascii="Trebuchet MS" w:hAnsi="Trebuchet MS" w:cs="Times New Roman"/>
                <w:sz w:val="20"/>
                <w:szCs w:val="20"/>
              </w:rPr>
              <w:t>reparații aparatură</w:t>
            </w:r>
          </w:p>
        </w:tc>
        <w:tc>
          <w:tcPr>
            <w:tcW w:w="1559" w:type="dxa"/>
            <w:shd w:val="clear" w:color="auto" w:fill="auto"/>
          </w:tcPr>
          <w:p w14:paraId="3BE1E37E" w14:textId="6E4C613A" w:rsidR="00A5347B" w:rsidRPr="00E44A06" w:rsidRDefault="00A5347B" w:rsidP="00A5347B">
            <w:pPr>
              <w:spacing w:after="0" w:line="240" w:lineRule="auto"/>
              <w:jc w:val="center"/>
              <w:rPr>
                <w:rFonts w:ascii="Trebuchet MS" w:hAnsi="Trebuchet MS" w:cs="Times New Roman"/>
                <w:sz w:val="20"/>
                <w:szCs w:val="20"/>
              </w:rPr>
            </w:pPr>
            <w:r w:rsidRPr="00F042A9">
              <w:rPr>
                <w:rFonts w:ascii="Trebuchet MS" w:hAnsi="Trebuchet MS" w:cs="Times New Roman"/>
                <w:sz w:val="20"/>
                <w:szCs w:val="20"/>
                <w:lang w:val="ro-RO" w:eastAsia="ro-RO"/>
              </w:rPr>
              <w:t>Magazie piese</w:t>
            </w:r>
          </w:p>
        </w:tc>
        <w:tc>
          <w:tcPr>
            <w:tcW w:w="872" w:type="dxa"/>
          </w:tcPr>
          <w:p w14:paraId="63E12F3D" w14:textId="0AB06615" w:rsidR="00A5347B" w:rsidRPr="00E44A06" w:rsidRDefault="00A5347B" w:rsidP="00A5347B">
            <w:pPr>
              <w:spacing w:after="0" w:line="240" w:lineRule="auto"/>
              <w:jc w:val="center"/>
              <w:rPr>
                <w:rFonts w:ascii="Trebuchet MS" w:hAnsi="Trebuchet MS"/>
                <w:sz w:val="20"/>
                <w:szCs w:val="20"/>
              </w:rPr>
            </w:pPr>
            <w:r w:rsidRPr="00E44A06">
              <w:rPr>
                <w:rFonts w:ascii="Trebuchet MS" w:hAnsi="Trebuchet MS" w:cs="Times New Roman"/>
                <w:sz w:val="20"/>
                <w:szCs w:val="20"/>
                <w:lang w:val="ro-RO" w:eastAsia="ro-RO"/>
              </w:rPr>
              <w:t>N</w:t>
            </w:r>
          </w:p>
        </w:tc>
      </w:tr>
      <w:tr w:rsidR="00A5347B" w:rsidRPr="00E44A06" w14:paraId="41FC3541" w14:textId="77777777" w:rsidTr="00A5347B">
        <w:trPr>
          <w:trHeight w:val="20"/>
          <w:jc w:val="center"/>
        </w:trPr>
        <w:tc>
          <w:tcPr>
            <w:tcW w:w="2405" w:type="dxa"/>
            <w:shd w:val="clear" w:color="auto" w:fill="auto"/>
          </w:tcPr>
          <w:p w14:paraId="75C59610" w14:textId="687394C1" w:rsidR="00A5347B" w:rsidRPr="00E44A06" w:rsidRDefault="00A5347B" w:rsidP="00A5347B">
            <w:pPr>
              <w:spacing w:after="0" w:line="240" w:lineRule="auto"/>
              <w:jc w:val="center"/>
              <w:rPr>
                <w:rFonts w:ascii="Trebuchet MS" w:hAnsi="Trebuchet MS" w:cs="Times New Roman"/>
                <w:color w:val="000000"/>
                <w:sz w:val="20"/>
                <w:szCs w:val="20"/>
              </w:rPr>
            </w:pPr>
            <w:r>
              <w:rPr>
                <w:rFonts w:ascii="Trebuchet MS" w:hAnsi="Trebuchet MS" w:cs="Times New Roman"/>
                <w:color w:val="000000"/>
                <w:sz w:val="20"/>
                <w:szCs w:val="20"/>
              </w:rPr>
              <w:t>Condensatori</w:t>
            </w:r>
          </w:p>
        </w:tc>
        <w:tc>
          <w:tcPr>
            <w:tcW w:w="1559" w:type="dxa"/>
            <w:shd w:val="clear" w:color="auto" w:fill="auto"/>
          </w:tcPr>
          <w:p w14:paraId="381AC78B" w14:textId="1FEFE5D4" w:rsidR="00A5347B" w:rsidRPr="00E44A06" w:rsidRDefault="00A5347B" w:rsidP="00A5347B">
            <w:pPr>
              <w:spacing w:after="0" w:line="240" w:lineRule="auto"/>
              <w:jc w:val="center"/>
              <w:rPr>
                <w:rFonts w:ascii="Trebuchet MS" w:hAnsi="Trebuchet MS" w:cs="Times New Roman"/>
                <w:sz w:val="20"/>
                <w:szCs w:val="20"/>
                <w:lang w:val="ro-RO" w:eastAsia="ro-RO"/>
              </w:rPr>
            </w:pPr>
            <w:r w:rsidRPr="009C55B9">
              <w:rPr>
                <w:rFonts w:ascii="Trebuchet MS" w:hAnsi="Trebuchet MS" w:cs="Times New Roman"/>
                <w:sz w:val="20"/>
                <w:szCs w:val="20"/>
                <w:lang w:val="ro-RO" w:eastAsia="ro-RO"/>
              </w:rPr>
              <w:t>Material auxiliar</w:t>
            </w:r>
          </w:p>
        </w:tc>
        <w:tc>
          <w:tcPr>
            <w:tcW w:w="567" w:type="dxa"/>
            <w:shd w:val="clear" w:color="auto" w:fill="auto"/>
          </w:tcPr>
          <w:p w14:paraId="7665F057" w14:textId="4E7052CC" w:rsidR="00A5347B" w:rsidRPr="00E44A06" w:rsidRDefault="00A5347B" w:rsidP="00A5347B">
            <w:pPr>
              <w:spacing w:after="0" w:line="240" w:lineRule="auto"/>
              <w:jc w:val="center"/>
              <w:rPr>
                <w:rFonts w:ascii="Trebuchet MS" w:hAnsi="Trebuchet MS" w:cs="Times New Roman"/>
                <w:color w:val="000000"/>
                <w:sz w:val="20"/>
                <w:szCs w:val="20"/>
              </w:rPr>
            </w:pPr>
            <w:r>
              <w:rPr>
                <w:rFonts w:ascii="Trebuchet MS" w:hAnsi="Trebuchet MS" w:cs="Times New Roman"/>
                <w:color w:val="000000"/>
                <w:sz w:val="20"/>
                <w:szCs w:val="20"/>
              </w:rPr>
              <w:t>360</w:t>
            </w:r>
          </w:p>
        </w:tc>
        <w:tc>
          <w:tcPr>
            <w:tcW w:w="851" w:type="dxa"/>
            <w:shd w:val="clear" w:color="auto" w:fill="auto"/>
          </w:tcPr>
          <w:p w14:paraId="3FC2396F" w14:textId="4D449D79" w:rsidR="00A5347B" w:rsidRPr="00E44A06" w:rsidRDefault="00A5347B" w:rsidP="00A5347B">
            <w:pPr>
              <w:spacing w:after="0" w:line="240" w:lineRule="auto"/>
              <w:jc w:val="center"/>
              <w:rPr>
                <w:rFonts w:ascii="Trebuchet MS" w:hAnsi="Trebuchet MS" w:cs="Times New Roman"/>
                <w:sz w:val="20"/>
                <w:szCs w:val="20"/>
              </w:rPr>
            </w:pPr>
            <w:r w:rsidRPr="003222B8">
              <w:rPr>
                <w:rFonts w:ascii="Trebuchet MS" w:hAnsi="Trebuchet MS" w:cs="Times New Roman"/>
                <w:sz w:val="20"/>
                <w:szCs w:val="20"/>
              </w:rPr>
              <w:t>buc/an</w:t>
            </w:r>
          </w:p>
        </w:tc>
        <w:tc>
          <w:tcPr>
            <w:tcW w:w="1843" w:type="dxa"/>
            <w:shd w:val="clear" w:color="auto" w:fill="auto"/>
          </w:tcPr>
          <w:p w14:paraId="19222CAC" w14:textId="1759A0D8" w:rsidR="00A5347B" w:rsidRPr="00E44A06" w:rsidRDefault="00A5347B" w:rsidP="00A5347B">
            <w:pPr>
              <w:spacing w:after="0" w:line="240" w:lineRule="auto"/>
              <w:jc w:val="center"/>
              <w:rPr>
                <w:rFonts w:ascii="Trebuchet MS" w:hAnsi="Trebuchet MS" w:cs="Times New Roman"/>
                <w:sz w:val="20"/>
                <w:szCs w:val="20"/>
              </w:rPr>
            </w:pPr>
            <w:r w:rsidRPr="00DC2C28">
              <w:rPr>
                <w:rFonts w:ascii="Trebuchet MS" w:hAnsi="Trebuchet MS" w:cs="Times New Roman"/>
                <w:sz w:val="20"/>
                <w:szCs w:val="20"/>
              </w:rPr>
              <w:t>reparații aparatură</w:t>
            </w:r>
          </w:p>
        </w:tc>
        <w:tc>
          <w:tcPr>
            <w:tcW w:w="1559" w:type="dxa"/>
            <w:shd w:val="clear" w:color="auto" w:fill="auto"/>
          </w:tcPr>
          <w:p w14:paraId="4F1871B0" w14:textId="033AD28E" w:rsidR="00A5347B" w:rsidRPr="00E44A06" w:rsidRDefault="00A5347B" w:rsidP="00A5347B">
            <w:pPr>
              <w:spacing w:after="0" w:line="240" w:lineRule="auto"/>
              <w:jc w:val="center"/>
              <w:rPr>
                <w:rFonts w:ascii="Trebuchet MS" w:hAnsi="Trebuchet MS" w:cs="Times New Roman"/>
                <w:sz w:val="20"/>
                <w:szCs w:val="20"/>
              </w:rPr>
            </w:pPr>
            <w:r w:rsidRPr="00F042A9">
              <w:rPr>
                <w:rFonts w:ascii="Trebuchet MS" w:hAnsi="Trebuchet MS" w:cs="Times New Roman"/>
                <w:sz w:val="20"/>
                <w:szCs w:val="20"/>
                <w:lang w:val="ro-RO" w:eastAsia="ro-RO"/>
              </w:rPr>
              <w:t>Magazie piese</w:t>
            </w:r>
          </w:p>
        </w:tc>
        <w:tc>
          <w:tcPr>
            <w:tcW w:w="872" w:type="dxa"/>
          </w:tcPr>
          <w:p w14:paraId="77CE5768" w14:textId="2C48E8E8" w:rsidR="00A5347B" w:rsidRPr="00E44A06" w:rsidRDefault="00A5347B" w:rsidP="00A5347B">
            <w:pPr>
              <w:spacing w:after="0" w:line="240" w:lineRule="auto"/>
              <w:jc w:val="center"/>
              <w:rPr>
                <w:rFonts w:ascii="Trebuchet MS" w:hAnsi="Trebuchet MS"/>
                <w:sz w:val="20"/>
                <w:szCs w:val="20"/>
              </w:rPr>
            </w:pPr>
            <w:r w:rsidRPr="00E44A06">
              <w:rPr>
                <w:rFonts w:ascii="Trebuchet MS" w:hAnsi="Trebuchet MS" w:cs="Times New Roman"/>
                <w:sz w:val="20"/>
                <w:szCs w:val="20"/>
                <w:lang w:val="ro-RO" w:eastAsia="ro-RO"/>
              </w:rPr>
              <w:t>N</w:t>
            </w:r>
          </w:p>
        </w:tc>
      </w:tr>
      <w:tr w:rsidR="00A5347B" w:rsidRPr="00E44A06" w14:paraId="2F455D63" w14:textId="77777777" w:rsidTr="00A5347B">
        <w:trPr>
          <w:trHeight w:val="20"/>
          <w:jc w:val="center"/>
        </w:trPr>
        <w:tc>
          <w:tcPr>
            <w:tcW w:w="2405" w:type="dxa"/>
            <w:shd w:val="clear" w:color="auto" w:fill="auto"/>
          </w:tcPr>
          <w:p w14:paraId="0393DDDA" w14:textId="65B528ED" w:rsidR="00A5347B" w:rsidRPr="00E44A06" w:rsidRDefault="00A5347B" w:rsidP="00A5347B">
            <w:pPr>
              <w:spacing w:after="0" w:line="240" w:lineRule="auto"/>
              <w:jc w:val="center"/>
              <w:rPr>
                <w:rFonts w:ascii="Trebuchet MS" w:hAnsi="Trebuchet MS" w:cs="Times New Roman"/>
                <w:color w:val="000000"/>
                <w:sz w:val="20"/>
                <w:szCs w:val="20"/>
              </w:rPr>
            </w:pPr>
            <w:r>
              <w:rPr>
                <w:rFonts w:ascii="Trebuchet MS" w:hAnsi="Trebuchet MS" w:cs="Times New Roman"/>
                <w:color w:val="000000"/>
                <w:sz w:val="20"/>
                <w:szCs w:val="20"/>
              </w:rPr>
              <w:t>Tuburi termocontractibile</w:t>
            </w:r>
          </w:p>
        </w:tc>
        <w:tc>
          <w:tcPr>
            <w:tcW w:w="1559" w:type="dxa"/>
            <w:shd w:val="clear" w:color="auto" w:fill="auto"/>
          </w:tcPr>
          <w:p w14:paraId="5AB2A280" w14:textId="5150BFBF" w:rsidR="00A5347B" w:rsidRPr="00E44A06" w:rsidRDefault="00A5347B" w:rsidP="00A5347B">
            <w:pPr>
              <w:spacing w:after="0" w:line="240" w:lineRule="auto"/>
              <w:jc w:val="center"/>
              <w:rPr>
                <w:rFonts w:ascii="Trebuchet MS" w:hAnsi="Trebuchet MS" w:cs="Times New Roman"/>
                <w:sz w:val="20"/>
                <w:szCs w:val="20"/>
                <w:lang w:val="ro-RO" w:eastAsia="ro-RO"/>
              </w:rPr>
            </w:pPr>
            <w:r w:rsidRPr="009C55B9">
              <w:rPr>
                <w:rFonts w:ascii="Trebuchet MS" w:hAnsi="Trebuchet MS" w:cs="Times New Roman"/>
                <w:sz w:val="20"/>
                <w:szCs w:val="20"/>
                <w:lang w:val="ro-RO" w:eastAsia="ro-RO"/>
              </w:rPr>
              <w:t>Material auxiliar</w:t>
            </w:r>
          </w:p>
        </w:tc>
        <w:tc>
          <w:tcPr>
            <w:tcW w:w="567" w:type="dxa"/>
            <w:shd w:val="clear" w:color="auto" w:fill="auto"/>
          </w:tcPr>
          <w:p w14:paraId="1210EC15" w14:textId="6A22900D" w:rsidR="00A5347B" w:rsidRPr="00E44A06" w:rsidRDefault="00A5347B" w:rsidP="00A5347B">
            <w:pPr>
              <w:spacing w:after="0" w:line="240" w:lineRule="auto"/>
              <w:jc w:val="center"/>
              <w:rPr>
                <w:rFonts w:ascii="Trebuchet MS" w:hAnsi="Trebuchet MS" w:cs="Times New Roman"/>
                <w:color w:val="000000"/>
                <w:sz w:val="20"/>
                <w:szCs w:val="20"/>
              </w:rPr>
            </w:pPr>
            <w:r>
              <w:rPr>
                <w:rFonts w:ascii="Trebuchet MS" w:hAnsi="Trebuchet MS" w:cs="Times New Roman"/>
                <w:color w:val="000000"/>
                <w:sz w:val="20"/>
                <w:szCs w:val="20"/>
              </w:rPr>
              <w:t>15</w:t>
            </w:r>
          </w:p>
        </w:tc>
        <w:tc>
          <w:tcPr>
            <w:tcW w:w="851" w:type="dxa"/>
            <w:shd w:val="clear" w:color="auto" w:fill="auto"/>
          </w:tcPr>
          <w:p w14:paraId="2E3DA477" w14:textId="7C40C149" w:rsidR="00A5347B" w:rsidRPr="00E44A06" w:rsidRDefault="00A5347B" w:rsidP="00A5347B">
            <w:pPr>
              <w:spacing w:after="0" w:line="240" w:lineRule="auto"/>
              <w:jc w:val="center"/>
              <w:rPr>
                <w:rFonts w:ascii="Trebuchet MS" w:hAnsi="Trebuchet MS" w:cs="Times New Roman"/>
                <w:sz w:val="20"/>
                <w:szCs w:val="20"/>
              </w:rPr>
            </w:pPr>
            <w:r>
              <w:rPr>
                <w:rFonts w:ascii="Trebuchet MS" w:hAnsi="Trebuchet MS" w:cs="Times New Roman"/>
                <w:sz w:val="20"/>
                <w:szCs w:val="20"/>
              </w:rPr>
              <w:t>m/an</w:t>
            </w:r>
          </w:p>
        </w:tc>
        <w:tc>
          <w:tcPr>
            <w:tcW w:w="1843" w:type="dxa"/>
            <w:shd w:val="clear" w:color="auto" w:fill="auto"/>
          </w:tcPr>
          <w:p w14:paraId="0DDB43F9" w14:textId="5CE845F4" w:rsidR="00A5347B" w:rsidRPr="00E44A06" w:rsidRDefault="00A5347B" w:rsidP="00A5347B">
            <w:pPr>
              <w:spacing w:after="0" w:line="240" w:lineRule="auto"/>
              <w:jc w:val="center"/>
              <w:rPr>
                <w:rFonts w:ascii="Trebuchet MS" w:hAnsi="Trebuchet MS" w:cs="Times New Roman"/>
                <w:sz w:val="20"/>
                <w:szCs w:val="20"/>
              </w:rPr>
            </w:pPr>
            <w:r w:rsidRPr="00681092">
              <w:rPr>
                <w:rFonts w:ascii="Trebuchet MS" w:hAnsi="Trebuchet MS" w:cs="Times New Roman"/>
                <w:sz w:val="20"/>
                <w:szCs w:val="20"/>
              </w:rPr>
              <w:t>reparații aparatură</w:t>
            </w:r>
          </w:p>
        </w:tc>
        <w:tc>
          <w:tcPr>
            <w:tcW w:w="1559" w:type="dxa"/>
            <w:shd w:val="clear" w:color="auto" w:fill="auto"/>
          </w:tcPr>
          <w:p w14:paraId="2FCB59A9" w14:textId="39356279" w:rsidR="00A5347B" w:rsidRPr="00E44A06" w:rsidRDefault="00A5347B" w:rsidP="00A5347B">
            <w:pPr>
              <w:spacing w:after="0" w:line="240" w:lineRule="auto"/>
              <w:jc w:val="center"/>
              <w:rPr>
                <w:rFonts w:ascii="Trebuchet MS" w:hAnsi="Trebuchet MS" w:cs="Times New Roman"/>
                <w:sz w:val="20"/>
                <w:szCs w:val="20"/>
              </w:rPr>
            </w:pPr>
            <w:r w:rsidRPr="00E516ED">
              <w:rPr>
                <w:rFonts w:ascii="Trebuchet MS" w:hAnsi="Trebuchet MS" w:cs="Times New Roman"/>
                <w:sz w:val="20"/>
                <w:szCs w:val="20"/>
                <w:lang w:val="ro-RO" w:eastAsia="ro-RO"/>
              </w:rPr>
              <w:t>Magazie piese</w:t>
            </w:r>
          </w:p>
        </w:tc>
        <w:tc>
          <w:tcPr>
            <w:tcW w:w="872" w:type="dxa"/>
          </w:tcPr>
          <w:p w14:paraId="273B76B2" w14:textId="041BC561" w:rsidR="00A5347B" w:rsidRPr="00E44A06" w:rsidRDefault="00A5347B" w:rsidP="00A5347B">
            <w:pPr>
              <w:spacing w:after="0" w:line="240" w:lineRule="auto"/>
              <w:jc w:val="center"/>
              <w:rPr>
                <w:rFonts w:ascii="Trebuchet MS" w:hAnsi="Trebuchet MS"/>
                <w:sz w:val="20"/>
                <w:szCs w:val="20"/>
              </w:rPr>
            </w:pPr>
            <w:r w:rsidRPr="00E44A06">
              <w:rPr>
                <w:rFonts w:ascii="Trebuchet MS" w:hAnsi="Trebuchet MS" w:cs="Times New Roman"/>
                <w:sz w:val="20"/>
                <w:szCs w:val="20"/>
                <w:lang w:val="ro-RO" w:eastAsia="ro-RO"/>
              </w:rPr>
              <w:t>N</w:t>
            </w:r>
          </w:p>
        </w:tc>
      </w:tr>
      <w:tr w:rsidR="00A5347B" w:rsidRPr="00E44A06" w14:paraId="3ADB8AC3" w14:textId="77777777" w:rsidTr="00A5347B">
        <w:trPr>
          <w:trHeight w:val="70"/>
          <w:jc w:val="center"/>
        </w:trPr>
        <w:tc>
          <w:tcPr>
            <w:tcW w:w="2405" w:type="dxa"/>
            <w:shd w:val="clear" w:color="auto" w:fill="auto"/>
          </w:tcPr>
          <w:p w14:paraId="131C66D3" w14:textId="31127805" w:rsidR="00A5347B" w:rsidRPr="00E44A06" w:rsidRDefault="00A5347B" w:rsidP="00A5347B">
            <w:pPr>
              <w:spacing w:after="0" w:line="240" w:lineRule="auto"/>
              <w:jc w:val="center"/>
              <w:rPr>
                <w:rFonts w:ascii="Trebuchet MS" w:hAnsi="Trebuchet MS" w:cs="Times New Roman"/>
                <w:color w:val="000000"/>
                <w:sz w:val="20"/>
                <w:szCs w:val="20"/>
              </w:rPr>
            </w:pPr>
            <w:r>
              <w:rPr>
                <w:rFonts w:ascii="Trebuchet MS" w:hAnsi="Trebuchet MS" w:cs="Times New Roman"/>
                <w:color w:val="000000"/>
                <w:sz w:val="20"/>
                <w:szCs w:val="20"/>
              </w:rPr>
              <w:t>Acumulatori</w:t>
            </w:r>
          </w:p>
        </w:tc>
        <w:tc>
          <w:tcPr>
            <w:tcW w:w="1559" w:type="dxa"/>
            <w:shd w:val="clear" w:color="auto" w:fill="auto"/>
          </w:tcPr>
          <w:p w14:paraId="43A1678C" w14:textId="21D8D20A" w:rsidR="00A5347B" w:rsidRPr="00E44A06" w:rsidRDefault="00A5347B" w:rsidP="00A5347B">
            <w:pPr>
              <w:spacing w:after="0" w:line="240" w:lineRule="auto"/>
              <w:jc w:val="center"/>
              <w:rPr>
                <w:rFonts w:ascii="Trebuchet MS" w:hAnsi="Trebuchet MS" w:cs="Times New Roman"/>
                <w:sz w:val="20"/>
                <w:szCs w:val="20"/>
                <w:lang w:val="ro-RO" w:eastAsia="ro-RO"/>
              </w:rPr>
            </w:pPr>
            <w:r w:rsidRPr="009C55B9">
              <w:rPr>
                <w:rFonts w:ascii="Trebuchet MS" w:hAnsi="Trebuchet MS" w:cs="Times New Roman"/>
                <w:sz w:val="20"/>
                <w:szCs w:val="20"/>
                <w:lang w:val="ro-RO" w:eastAsia="ro-RO"/>
              </w:rPr>
              <w:t>Material auxiliar</w:t>
            </w:r>
          </w:p>
        </w:tc>
        <w:tc>
          <w:tcPr>
            <w:tcW w:w="567" w:type="dxa"/>
            <w:shd w:val="clear" w:color="auto" w:fill="auto"/>
          </w:tcPr>
          <w:p w14:paraId="220E36DC" w14:textId="5CBE9800" w:rsidR="00A5347B" w:rsidRPr="00E44A06" w:rsidRDefault="00A5347B" w:rsidP="00A5347B">
            <w:pPr>
              <w:spacing w:after="0" w:line="240" w:lineRule="auto"/>
              <w:jc w:val="center"/>
              <w:rPr>
                <w:rFonts w:ascii="Trebuchet MS" w:hAnsi="Trebuchet MS" w:cs="Times New Roman"/>
                <w:color w:val="000000"/>
                <w:sz w:val="20"/>
                <w:szCs w:val="20"/>
              </w:rPr>
            </w:pPr>
            <w:r>
              <w:rPr>
                <w:rFonts w:ascii="Trebuchet MS" w:hAnsi="Trebuchet MS" w:cs="Times New Roman"/>
                <w:color w:val="000000"/>
                <w:sz w:val="20"/>
                <w:szCs w:val="20"/>
              </w:rPr>
              <w:t>250</w:t>
            </w:r>
          </w:p>
        </w:tc>
        <w:tc>
          <w:tcPr>
            <w:tcW w:w="851" w:type="dxa"/>
            <w:shd w:val="clear" w:color="auto" w:fill="auto"/>
          </w:tcPr>
          <w:p w14:paraId="165B56F6" w14:textId="4BA734C2" w:rsidR="00A5347B" w:rsidRPr="00E44A06" w:rsidRDefault="00A5347B" w:rsidP="00A5347B">
            <w:pPr>
              <w:spacing w:after="0" w:line="240" w:lineRule="auto"/>
              <w:jc w:val="center"/>
              <w:rPr>
                <w:rFonts w:ascii="Trebuchet MS" w:hAnsi="Trebuchet MS" w:cs="Times New Roman"/>
                <w:sz w:val="20"/>
                <w:szCs w:val="20"/>
              </w:rPr>
            </w:pPr>
            <w:r w:rsidRPr="00397EA5">
              <w:rPr>
                <w:rFonts w:ascii="Trebuchet MS" w:hAnsi="Trebuchet MS" w:cs="Times New Roman"/>
                <w:sz w:val="20"/>
                <w:szCs w:val="20"/>
              </w:rPr>
              <w:t>buc/an</w:t>
            </w:r>
          </w:p>
        </w:tc>
        <w:tc>
          <w:tcPr>
            <w:tcW w:w="1843" w:type="dxa"/>
            <w:shd w:val="clear" w:color="auto" w:fill="auto"/>
          </w:tcPr>
          <w:p w14:paraId="4923E851" w14:textId="55D07CC1" w:rsidR="00A5347B" w:rsidRPr="00E44A06" w:rsidRDefault="00A5347B" w:rsidP="00A5347B">
            <w:pPr>
              <w:spacing w:after="0" w:line="240" w:lineRule="auto"/>
              <w:jc w:val="center"/>
              <w:rPr>
                <w:rFonts w:ascii="Trebuchet MS" w:hAnsi="Trebuchet MS" w:cs="Times New Roman"/>
                <w:sz w:val="20"/>
                <w:szCs w:val="20"/>
              </w:rPr>
            </w:pPr>
            <w:r w:rsidRPr="00681092">
              <w:rPr>
                <w:rFonts w:ascii="Trebuchet MS" w:hAnsi="Trebuchet MS" w:cs="Times New Roman"/>
                <w:sz w:val="20"/>
                <w:szCs w:val="20"/>
              </w:rPr>
              <w:t>reparații aparatură</w:t>
            </w:r>
          </w:p>
        </w:tc>
        <w:tc>
          <w:tcPr>
            <w:tcW w:w="1559" w:type="dxa"/>
            <w:shd w:val="clear" w:color="auto" w:fill="auto"/>
          </w:tcPr>
          <w:p w14:paraId="01945A2D" w14:textId="500F8B88" w:rsidR="00A5347B" w:rsidRPr="00E44A06" w:rsidRDefault="00A5347B" w:rsidP="00A5347B">
            <w:pPr>
              <w:spacing w:after="0" w:line="240" w:lineRule="auto"/>
              <w:jc w:val="center"/>
              <w:rPr>
                <w:rFonts w:ascii="Trebuchet MS" w:hAnsi="Trebuchet MS" w:cs="Times New Roman"/>
                <w:sz w:val="20"/>
                <w:szCs w:val="20"/>
              </w:rPr>
            </w:pPr>
            <w:r w:rsidRPr="00E516ED">
              <w:rPr>
                <w:rFonts w:ascii="Trebuchet MS" w:hAnsi="Trebuchet MS" w:cs="Times New Roman"/>
                <w:sz w:val="20"/>
                <w:szCs w:val="20"/>
                <w:lang w:val="ro-RO" w:eastAsia="ro-RO"/>
              </w:rPr>
              <w:t>Magazie piese</w:t>
            </w:r>
          </w:p>
        </w:tc>
        <w:tc>
          <w:tcPr>
            <w:tcW w:w="872" w:type="dxa"/>
          </w:tcPr>
          <w:p w14:paraId="33540F4B" w14:textId="386FDD73" w:rsidR="00A5347B" w:rsidRPr="00E44A06" w:rsidRDefault="00A5347B" w:rsidP="00A5347B">
            <w:pPr>
              <w:spacing w:after="0" w:line="240" w:lineRule="auto"/>
              <w:jc w:val="center"/>
              <w:rPr>
                <w:rFonts w:ascii="Trebuchet MS" w:hAnsi="Trebuchet MS"/>
                <w:sz w:val="20"/>
                <w:szCs w:val="20"/>
              </w:rPr>
            </w:pPr>
            <w:r w:rsidRPr="00E44A06">
              <w:rPr>
                <w:rFonts w:ascii="Trebuchet MS" w:hAnsi="Trebuchet MS" w:cs="Times New Roman"/>
                <w:sz w:val="20"/>
                <w:szCs w:val="20"/>
                <w:lang w:val="ro-RO" w:eastAsia="ro-RO"/>
              </w:rPr>
              <w:t>N</w:t>
            </w:r>
          </w:p>
        </w:tc>
      </w:tr>
      <w:tr w:rsidR="00A5347B" w:rsidRPr="00E44A06" w14:paraId="3B9AA795" w14:textId="77777777" w:rsidTr="00A5347B">
        <w:trPr>
          <w:trHeight w:val="20"/>
          <w:jc w:val="center"/>
        </w:trPr>
        <w:tc>
          <w:tcPr>
            <w:tcW w:w="2405" w:type="dxa"/>
            <w:shd w:val="clear" w:color="auto" w:fill="auto"/>
          </w:tcPr>
          <w:p w14:paraId="13672A01" w14:textId="208E9DBC" w:rsidR="00A5347B" w:rsidRPr="00E44A06" w:rsidRDefault="00A5347B" w:rsidP="00A5347B">
            <w:pPr>
              <w:spacing w:after="0" w:line="240" w:lineRule="auto"/>
              <w:jc w:val="center"/>
              <w:rPr>
                <w:rFonts w:ascii="Trebuchet MS" w:hAnsi="Trebuchet MS" w:cs="Times New Roman"/>
                <w:color w:val="000000"/>
                <w:sz w:val="20"/>
                <w:szCs w:val="20"/>
              </w:rPr>
            </w:pPr>
            <w:r>
              <w:rPr>
                <w:rFonts w:ascii="Trebuchet MS" w:hAnsi="Trebuchet MS" w:cs="Times New Roman"/>
                <w:color w:val="000000"/>
                <w:sz w:val="20"/>
                <w:szCs w:val="20"/>
              </w:rPr>
              <w:t>Senzori</w:t>
            </w:r>
          </w:p>
        </w:tc>
        <w:tc>
          <w:tcPr>
            <w:tcW w:w="1559" w:type="dxa"/>
            <w:shd w:val="clear" w:color="auto" w:fill="auto"/>
          </w:tcPr>
          <w:p w14:paraId="77C32B59" w14:textId="15FE8055" w:rsidR="00A5347B" w:rsidRPr="00E44A06" w:rsidRDefault="00A5347B" w:rsidP="00A5347B">
            <w:pPr>
              <w:spacing w:after="0" w:line="240" w:lineRule="auto"/>
              <w:jc w:val="center"/>
              <w:rPr>
                <w:rFonts w:ascii="Trebuchet MS" w:hAnsi="Trebuchet MS" w:cs="Times New Roman"/>
                <w:sz w:val="20"/>
                <w:szCs w:val="20"/>
              </w:rPr>
            </w:pPr>
            <w:r w:rsidRPr="009C55B9">
              <w:rPr>
                <w:rFonts w:ascii="Trebuchet MS" w:hAnsi="Trebuchet MS" w:cs="Times New Roman"/>
                <w:sz w:val="20"/>
                <w:szCs w:val="20"/>
                <w:lang w:val="ro-RO" w:eastAsia="ro-RO"/>
              </w:rPr>
              <w:t>Material auxiliar</w:t>
            </w:r>
          </w:p>
        </w:tc>
        <w:tc>
          <w:tcPr>
            <w:tcW w:w="567" w:type="dxa"/>
            <w:shd w:val="clear" w:color="auto" w:fill="auto"/>
          </w:tcPr>
          <w:p w14:paraId="1562DE03" w14:textId="22FDBE96" w:rsidR="00A5347B" w:rsidRPr="00E44A06" w:rsidRDefault="00A5347B" w:rsidP="00A5347B">
            <w:pPr>
              <w:spacing w:after="0" w:line="240" w:lineRule="auto"/>
              <w:jc w:val="center"/>
              <w:rPr>
                <w:rFonts w:ascii="Trebuchet MS" w:hAnsi="Trebuchet MS" w:cs="Times New Roman"/>
                <w:bCs/>
                <w:color w:val="000000"/>
                <w:sz w:val="20"/>
                <w:szCs w:val="20"/>
              </w:rPr>
            </w:pPr>
            <w:r>
              <w:rPr>
                <w:rFonts w:ascii="Trebuchet MS" w:hAnsi="Trebuchet MS" w:cs="Times New Roman"/>
                <w:bCs/>
                <w:color w:val="000000"/>
                <w:sz w:val="20"/>
                <w:szCs w:val="20"/>
              </w:rPr>
              <w:t>120</w:t>
            </w:r>
          </w:p>
        </w:tc>
        <w:tc>
          <w:tcPr>
            <w:tcW w:w="851" w:type="dxa"/>
            <w:shd w:val="clear" w:color="auto" w:fill="auto"/>
          </w:tcPr>
          <w:p w14:paraId="0CEBC321" w14:textId="5826CCA7" w:rsidR="00A5347B" w:rsidRPr="00E44A06" w:rsidRDefault="00A5347B" w:rsidP="00A5347B">
            <w:pPr>
              <w:spacing w:after="0" w:line="240" w:lineRule="auto"/>
              <w:jc w:val="center"/>
              <w:rPr>
                <w:rFonts w:ascii="Trebuchet MS" w:hAnsi="Trebuchet MS" w:cs="Times New Roman"/>
                <w:sz w:val="20"/>
                <w:szCs w:val="20"/>
              </w:rPr>
            </w:pPr>
            <w:r w:rsidRPr="00397EA5">
              <w:rPr>
                <w:rFonts w:ascii="Trebuchet MS" w:hAnsi="Trebuchet MS" w:cs="Times New Roman"/>
                <w:sz w:val="20"/>
                <w:szCs w:val="20"/>
              </w:rPr>
              <w:t>buc/an</w:t>
            </w:r>
          </w:p>
        </w:tc>
        <w:tc>
          <w:tcPr>
            <w:tcW w:w="1843" w:type="dxa"/>
            <w:shd w:val="clear" w:color="auto" w:fill="auto"/>
          </w:tcPr>
          <w:p w14:paraId="4BA978A4" w14:textId="3A4ECD28" w:rsidR="00A5347B" w:rsidRPr="00E44A06" w:rsidRDefault="00A5347B" w:rsidP="00A5347B">
            <w:pPr>
              <w:spacing w:after="0" w:line="240" w:lineRule="auto"/>
              <w:jc w:val="center"/>
              <w:rPr>
                <w:rFonts w:ascii="Trebuchet MS" w:hAnsi="Trebuchet MS" w:cs="Times New Roman"/>
                <w:sz w:val="20"/>
                <w:szCs w:val="20"/>
              </w:rPr>
            </w:pPr>
            <w:r w:rsidRPr="00681092">
              <w:rPr>
                <w:rFonts w:ascii="Trebuchet MS" w:hAnsi="Trebuchet MS" w:cs="Times New Roman"/>
                <w:sz w:val="20"/>
                <w:szCs w:val="20"/>
              </w:rPr>
              <w:t>reparații aparatură</w:t>
            </w:r>
          </w:p>
        </w:tc>
        <w:tc>
          <w:tcPr>
            <w:tcW w:w="1559" w:type="dxa"/>
            <w:shd w:val="clear" w:color="auto" w:fill="auto"/>
          </w:tcPr>
          <w:p w14:paraId="3F861980" w14:textId="7F68B67F" w:rsidR="00A5347B" w:rsidRPr="00E44A06" w:rsidRDefault="00A5347B" w:rsidP="00A5347B">
            <w:pPr>
              <w:spacing w:after="0" w:line="240" w:lineRule="auto"/>
              <w:jc w:val="center"/>
              <w:rPr>
                <w:rFonts w:ascii="Trebuchet MS" w:hAnsi="Trebuchet MS" w:cs="Times New Roman"/>
                <w:sz w:val="20"/>
                <w:szCs w:val="20"/>
              </w:rPr>
            </w:pPr>
            <w:r w:rsidRPr="00E516ED">
              <w:rPr>
                <w:rFonts w:ascii="Trebuchet MS" w:hAnsi="Trebuchet MS" w:cs="Times New Roman"/>
                <w:sz w:val="20"/>
                <w:szCs w:val="20"/>
                <w:lang w:val="ro-RO" w:eastAsia="ro-RO"/>
              </w:rPr>
              <w:t>Magazie piese</w:t>
            </w:r>
          </w:p>
        </w:tc>
        <w:tc>
          <w:tcPr>
            <w:tcW w:w="872" w:type="dxa"/>
          </w:tcPr>
          <w:p w14:paraId="168D08E3" w14:textId="5B2CEDD7" w:rsidR="00A5347B" w:rsidRPr="00E44A06" w:rsidRDefault="00A5347B" w:rsidP="00A5347B">
            <w:pPr>
              <w:spacing w:after="0" w:line="240" w:lineRule="auto"/>
              <w:jc w:val="center"/>
              <w:rPr>
                <w:rFonts w:ascii="Trebuchet MS" w:hAnsi="Trebuchet MS"/>
                <w:sz w:val="20"/>
                <w:szCs w:val="20"/>
              </w:rPr>
            </w:pPr>
            <w:r w:rsidRPr="00E44A06">
              <w:rPr>
                <w:rFonts w:ascii="Trebuchet MS" w:hAnsi="Trebuchet MS" w:cs="Times New Roman"/>
                <w:sz w:val="20"/>
                <w:szCs w:val="20"/>
                <w:lang w:val="ro-RO" w:eastAsia="ro-RO"/>
              </w:rPr>
              <w:t>N</w:t>
            </w:r>
          </w:p>
        </w:tc>
      </w:tr>
      <w:tr w:rsidR="00A5347B" w:rsidRPr="00E44A06" w14:paraId="6009425E" w14:textId="77777777" w:rsidTr="00A5347B">
        <w:trPr>
          <w:trHeight w:val="20"/>
          <w:jc w:val="center"/>
        </w:trPr>
        <w:tc>
          <w:tcPr>
            <w:tcW w:w="2405" w:type="dxa"/>
            <w:shd w:val="clear" w:color="auto" w:fill="auto"/>
          </w:tcPr>
          <w:p w14:paraId="371BE508" w14:textId="000F8811" w:rsidR="00A5347B" w:rsidRPr="00E44A06" w:rsidRDefault="00A5347B" w:rsidP="00A5347B">
            <w:pPr>
              <w:spacing w:after="0" w:line="240" w:lineRule="auto"/>
              <w:jc w:val="center"/>
              <w:rPr>
                <w:rFonts w:ascii="Trebuchet MS" w:hAnsi="Trebuchet MS" w:cs="Times New Roman"/>
                <w:color w:val="000000"/>
                <w:sz w:val="20"/>
                <w:szCs w:val="20"/>
              </w:rPr>
            </w:pPr>
            <w:r>
              <w:rPr>
                <w:rFonts w:ascii="Trebuchet MS" w:hAnsi="Trebuchet MS" w:cs="Times New Roman"/>
                <w:color w:val="000000"/>
                <w:sz w:val="20"/>
                <w:szCs w:val="20"/>
              </w:rPr>
              <w:t>Perii colectoare din cărbune</w:t>
            </w:r>
          </w:p>
        </w:tc>
        <w:tc>
          <w:tcPr>
            <w:tcW w:w="1559" w:type="dxa"/>
            <w:shd w:val="clear" w:color="auto" w:fill="auto"/>
          </w:tcPr>
          <w:p w14:paraId="442E3EF2" w14:textId="5F8E0748" w:rsidR="00A5347B" w:rsidRPr="00E44A06" w:rsidRDefault="00A5347B" w:rsidP="00A5347B">
            <w:pPr>
              <w:spacing w:after="0" w:line="240" w:lineRule="auto"/>
              <w:jc w:val="center"/>
              <w:rPr>
                <w:rFonts w:ascii="Trebuchet MS" w:hAnsi="Trebuchet MS" w:cs="Times New Roman"/>
                <w:sz w:val="20"/>
                <w:szCs w:val="20"/>
              </w:rPr>
            </w:pPr>
            <w:r w:rsidRPr="009C55B9">
              <w:rPr>
                <w:rFonts w:ascii="Trebuchet MS" w:hAnsi="Trebuchet MS" w:cs="Times New Roman"/>
                <w:sz w:val="20"/>
                <w:szCs w:val="20"/>
                <w:lang w:val="ro-RO" w:eastAsia="ro-RO"/>
              </w:rPr>
              <w:t>Material auxiliar</w:t>
            </w:r>
          </w:p>
        </w:tc>
        <w:tc>
          <w:tcPr>
            <w:tcW w:w="567" w:type="dxa"/>
            <w:shd w:val="clear" w:color="auto" w:fill="auto"/>
          </w:tcPr>
          <w:p w14:paraId="3D3197FD" w14:textId="5498DC76" w:rsidR="00A5347B" w:rsidRPr="00E44A06" w:rsidRDefault="00A5347B" w:rsidP="00A5347B">
            <w:pPr>
              <w:spacing w:after="0" w:line="240" w:lineRule="auto"/>
              <w:jc w:val="center"/>
              <w:rPr>
                <w:rFonts w:ascii="Trebuchet MS" w:hAnsi="Trebuchet MS" w:cs="Times New Roman"/>
                <w:color w:val="000000"/>
                <w:sz w:val="20"/>
                <w:szCs w:val="20"/>
              </w:rPr>
            </w:pPr>
            <w:r>
              <w:rPr>
                <w:rFonts w:ascii="Trebuchet MS" w:hAnsi="Trebuchet MS" w:cs="Times New Roman"/>
                <w:color w:val="000000"/>
                <w:sz w:val="20"/>
                <w:szCs w:val="20"/>
              </w:rPr>
              <w:t>50</w:t>
            </w:r>
          </w:p>
        </w:tc>
        <w:tc>
          <w:tcPr>
            <w:tcW w:w="851" w:type="dxa"/>
            <w:shd w:val="clear" w:color="auto" w:fill="auto"/>
          </w:tcPr>
          <w:p w14:paraId="32A0A917" w14:textId="2A25CB82" w:rsidR="00A5347B" w:rsidRPr="00E44A06" w:rsidRDefault="00A5347B" w:rsidP="00A5347B">
            <w:pPr>
              <w:spacing w:after="0" w:line="240" w:lineRule="auto"/>
              <w:jc w:val="center"/>
              <w:rPr>
                <w:rFonts w:ascii="Trebuchet MS" w:hAnsi="Trebuchet MS" w:cs="Times New Roman"/>
                <w:sz w:val="20"/>
                <w:szCs w:val="20"/>
              </w:rPr>
            </w:pPr>
            <w:r w:rsidRPr="00397EA5">
              <w:rPr>
                <w:rFonts w:ascii="Trebuchet MS" w:hAnsi="Trebuchet MS" w:cs="Times New Roman"/>
                <w:sz w:val="20"/>
                <w:szCs w:val="20"/>
              </w:rPr>
              <w:t>buc/an</w:t>
            </w:r>
          </w:p>
        </w:tc>
        <w:tc>
          <w:tcPr>
            <w:tcW w:w="1843" w:type="dxa"/>
            <w:shd w:val="clear" w:color="auto" w:fill="auto"/>
          </w:tcPr>
          <w:p w14:paraId="5883AB93" w14:textId="7C215796" w:rsidR="00A5347B" w:rsidRPr="00E44A06" w:rsidRDefault="00A5347B" w:rsidP="00A5347B">
            <w:pPr>
              <w:spacing w:after="0" w:line="240" w:lineRule="auto"/>
              <w:jc w:val="center"/>
              <w:rPr>
                <w:rFonts w:ascii="Trebuchet MS" w:hAnsi="Trebuchet MS" w:cs="Times New Roman"/>
                <w:sz w:val="20"/>
                <w:szCs w:val="20"/>
              </w:rPr>
            </w:pPr>
            <w:r w:rsidRPr="00681092">
              <w:rPr>
                <w:rFonts w:ascii="Trebuchet MS" w:hAnsi="Trebuchet MS" w:cs="Times New Roman"/>
                <w:sz w:val="20"/>
                <w:szCs w:val="20"/>
              </w:rPr>
              <w:t>reparații aparatură</w:t>
            </w:r>
          </w:p>
        </w:tc>
        <w:tc>
          <w:tcPr>
            <w:tcW w:w="1559" w:type="dxa"/>
            <w:shd w:val="clear" w:color="auto" w:fill="auto"/>
          </w:tcPr>
          <w:p w14:paraId="4E5A0689" w14:textId="6F2E1B06" w:rsidR="00A5347B" w:rsidRPr="00E44A06" w:rsidRDefault="00A5347B" w:rsidP="00A5347B">
            <w:pPr>
              <w:spacing w:after="0" w:line="240" w:lineRule="auto"/>
              <w:jc w:val="center"/>
              <w:rPr>
                <w:rFonts w:ascii="Trebuchet MS" w:hAnsi="Trebuchet MS" w:cs="Times New Roman"/>
                <w:sz w:val="20"/>
                <w:szCs w:val="20"/>
              </w:rPr>
            </w:pPr>
            <w:r w:rsidRPr="00E516ED">
              <w:rPr>
                <w:rFonts w:ascii="Trebuchet MS" w:hAnsi="Trebuchet MS" w:cs="Times New Roman"/>
                <w:sz w:val="20"/>
                <w:szCs w:val="20"/>
                <w:lang w:val="ro-RO" w:eastAsia="ro-RO"/>
              </w:rPr>
              <w:t>Magazie piese</w:t>
            </w:r>
          </w:p>
        </w:tc>
        <w:tc>
          <w:tcPr>
            <w:tcW w:w="872" w:type="dxa"/>
          </w:tcPr>
          <w:p w14:paraId="6EB99154" w14:textId="65AD39EE" w:rsidR="00A5347B" w:rsidRPr="00E44A06" w:rsidRDefault="00A5347B" w:rsidP="00A5347B">
            <w:pPr>
              <w:spacing w:after="0" w:line="240" w:lineRule="auto"/>
              <w:jc w:val="center"/>
              <w:rPr>
                <w:rFonts w:ascii="Trebuchet MS" w:hAnsi="Trebuchet MS"/>
                <w:sz w:val="20"/>
                <w:szCs w:val="20"/>
              </w:rPr>
            </w:pPr>
            <w:r w:rsidRPr="00E44A06">
              <w:rPr>
                <w:rFonts w:ascii="Trebuchet MS" w:hAnsi="Trebuchet MS" w:cs="Times New Roman"/>
                <w:sz w:val="20"/>
                <w:szCs w:val="20"/>
                <w:lang w:val="ro-RO" w:eastAsia="ro-RO"/>
              </w:rPr>
              <w:t>N</w:t>
            </w:r>
          </w:p>
        </w:tc>
      </w:tr>
      <w:tr w:rsidR="00A5347B" w:rsidRPr="00E44A06" w14:paraId="1321F714" w14:textId="77777777" w:rsidTr="00A5347B">
        <w:trPr>
          <w:trHeight w:val="20"/>
          <w:jc w:val="center"/>
        </w:trPr>
        <w:tc>
          <w:tcPr>
            <w:tcW w:w="2405" w:type="dxa"/>
            <w:shd w:val="clear" w:color="auto" w:fill="auto"/>
          </w:tcPr>
          <w:p w14:paraId="5E43FDEB" w14:textId="2BA4D479" w:rsidR="00A5347B" w:rsidRPr="00E44A06" w:rsidRDefault="00A5347B" w:rsidP="00A5347B">
            <w:pPr>
              <w:spacing w:after="0" w:line="240" w:lineRule="auto"/>
              <w:jc w:val="center"/>
              <w:rPr>
                <w:rFonts w:ascii="Trebuchet MS" w:hAnsi="Trebuchet MS" w:cs="Times New Roman"/>
                <w:color w:val="000000"/>
                <w:sz w:val="20"/>
                <w:szCs w:val="20"/>
              </w:rPr>
            </w:pPr>
            <w:r>
              <w:rPr>
                <w:rFonts w:ascii="Trebuchet MS" w:hAnsi="Trebuchet MS" w:cs="Times New Roman"/>
                <w:color w:val="000000"/>
                <w:sz w:val="20"/>
                <w:szCs w:val="20"/>
              </w:rPr>
              <w:t>Rezistențe</w:t>
            </w:r>
          </w:p>
        </w:tc>
        <w:tc>
          <w:tcPr>
            <w:tcW w:w="1559" w:type="dxa"/>
            <w:shd w:val="clear" w:color="auto" w:fill="auto"/>
          </w:tcPr>
          <w:p w14:paraId="7170FE2E" w14:textId="66BA3D28" w:rsidR="00A5347B" w:rsidRPr="00E44A06" w:rsidRDefault="00A5347B" w:rsidP="00A5347B">
            <w:pPr>
              <w:spacing w:after="0" w:line="240" w:lineRule="auto"/>
              <w:jc w:val="center"/>
              <w:rPr>
                <w:rFonts w:ascii="Trebuchet MS" w:hAnsi="Trebuchet MS" w:cs="Times New Roman"/>
                <w:sz w:val="20"/>
                <w:szCs w:val="20"/>
              </w:rPr>
            </w:pPr>
            <w:r w:rsidRPr="009C55B9">
              <w:rPr>
                <w:rFonts w:ascii="Trebuchet MS" w:hAnsi="Trebuchet MS" w:cs="Times New Roman"/>
                <w:sz w:val="20"/>
                <w:szCs w:val="20"/>
                <w:lang w:val="ro-RO" w:eastAsia="ro-RO"/>
              </w:rPr>
              <w:t>Material auxiliar</w:t>
            </w:r>
          </w:p>
        </w:tc>
        <w:tc>
          <w:tcPr>
            <w:tcW w:w="567" w:type="dxa"/>
            <w:shd w:val="clear" w:color="auto" w:fill="auto"/>
          </w:tcPr>
          <w:p w14:paraId="16D41470" w14:textId="0C443CEA" w:rsidR="00A5347B" w:rsidRPr="00E44A06" w:rsidRDefault="00A5347B" w:rsidP="00A5347B">
            <w:pPr>
              <w:spacing w:after="0" w:line="240" w:lineRule="auto"/>
              <w:jc w:val="center"/>
              <w:rPr>
                <w:rFonts w:ascii="Trebuchet MS" w:hAnsi="Trebuchet MS" w:cs="Times New Roman"/>
                <w:color w:val="000000"/>
                <w:sz w:val="20"/>
                <w:szCs w:val="20"/>
              </w:rPr>
            </w:pPr>
            <w:r>
              <w:rPr>
                <w:rFonts w:ascii="Trebuchet MS" w:hAnsi="Trebuchet MS" w:cs="Times New Roman"/>
                <w:color w:val="000000"/>
                <w:sz w:val="20"/>
                <w:szCs w:val="20"/>
              </w:rPr>
              <w:t>500</w:t>
            </w:r>
          </w:p>
        </w:tc>
        <w:tc>
          <w:tcPr>
            <w:tcW w:w="851" w:type="dxa"/>
            <w:shd w:val="clear" w:color="auto" w:fill="auto"/>
          </w:tcPr>
          <w:p w14:paraId="6120CB8D" w14:textId="72DAFF46" w:rsidR="00A5347B" w:rsidRPr="00E44A06" w:rsidRDefault="00A5347B" w:rsidP="00A5347B">
            <w:pPr>
              <w:spacing w:after="0" w:line="240" w:lineRule="auto"/>
              <w:jc w:val="center"/>
              <w:rPr>
                <w:rFonts w:ascii="Trebuchet MS" w:hAnsi="Trebuchet MS" w:cs="Times New Roman"/>
                <w:sz w:val="20"/>
                <w:szCs w:val="20"/>
              </w:rPr>
            </w:pPr>
            <w:r w:rsidRPr="003222B8">
              <w:rPr>
                <w:rFonts w:ascii="Trebuchet MS" w:hAnsi="Trebuchet MS" w:cs="Times New Roman"/>
                <w:sz w:val="20"/>
                <w:szCs w:val="20"/>
              </w:rPr>
              <w:t>buc/an</w:t>
            </w:r>
          </w:p>
        </w:tc>
        <w:tc>
          <w:tcPr>
            <w:tcW w:w="1843" w:type="dxa"/>
            <w:shd w:val="clear" w:color="auto" w:fill="auto"/>
          </w:tcPr>
          <w:p w14:paraId="422DC946" w14:textId="262A1074" w:rsidR="00A5347B" w:rsidRPr="00E44A06" w:rsidRDefault="00A5347B" w:rsidP="00A5347B">
            <w:pPr>
              <w:spacing w:after="0" w:line="240" w:lineRule="auto"/>
              <w:jc w:val="center"/>
              <w:rPr>
                <w:rFonts w:ascii="Trebuchet MS" w:hAnsi="Trebuchet MS" w:cs="Times New Roman"/>
                <w:sz w:val="20"/>
                <w:szCs w:val="20"/>
              </w:rPr>
            </w:pPr>
            <w:r w:rsidRPr="00681092">
              <w:rPr>
                <w:rFonts w:ascii="Trebuchet MS" w:hAnsi="Trebuchet MS" w:cs="Times New Roman"/>
                <w:sz w:val="20"/>
                <w:szCs w:val="20"/>
              </w:rPr>
              <w:t>reparații aparatură</w:t>
            </w:r>
          </w:p>
        </w:tc>
        <w:tc>
          <w:tcPr>
            <w:tcW w:w="1559" w:type="dxa"/>
            <w:shd w:val="clear" w:color="auto" w:fill="auto"/>
          </w:tcPr>
          <w:p w14:paraId="718F4F3A" w14:textId="56CF9CCE" w:rsidR="00A5347B" w:rsidRPr="00E44A06" w:rsidRDefault="00A5347B" w:rsidP="00A5347B">
            <w:pPr>
              <w:spacing w:after="0" w:line="240" w:lineRule="auto"/>
              <w:jc w:val="center"/>
              <w:rPr>
                <w:rFonts w:ascii="Trebuchet MS" w:hAnsi="Trebuchet MS" w:cs="Times New Roman"/>
                <w:sz w:val="20"/>
                <w:szCs w:val="20"/>
              </w:rPr>
            </w:pPr>
            <w:r w:rsidRPr="00E516ED">
              <w:rPr>
                <w:rFonts w:ascii="Trebuchet MS" w:hAnsi="Trebuchet MS" w:cs="Times New Roman"/>
                <w:sz w:val="20"/>
                <w:szCs w:val="20"/>
                <w:lang w:val="ro-RO" w:eastAsia="ro-RO"/>
              </w:rPr>
              <w:t>Magazie piese</w:t>
            </w:r>
          </w:p>
        </w:tc>
        <w:tc>
          <w:tcPr>
            <w:tcW w:w="872" w:type="dxa"/>
          </w:tcPr>
          <w:p w14:paraId="21DF6B3E" w14:textId="41943DB9" w:rsidR="00A5347B" w:rsidRPr="00E44A06" w:rsidRDefault="00A5347B" w:rsidP="00A5347B">
            <w:pPr>
              <w:spacing w:after="0" w:line="240" w:lineRule="auto"/>
              <w:jc w:val="center"/>
              <w:rPr>
                <w:rFonts w:ascii="Trebuchet MS" w:hAnsi="Trebuchet MS"/>
                <w:sz w:val="20"/>
                <w:szCs w:val="20"/>
              </w:rPr>
            </w:pPr>
            <w:r w:rsidRPr="00E44A06">
              <w:rPr>
                <w:rFonts w:ascii="Trebuchet MS" w:hAnsi="Trebuchet MS" w:cs="Times New Roman"/>
                <w:sz w:val="20"/>
                <w:szCs w:val="20"/>
                <w:lang w:val="ro-RO" w:eastAsia="ro-RO"/>
              </w:rPr>
              <w:t>N</w:t>
            </w:r>
          </w:p>
        </w:tc>
      </w:tr>
      <w:tr w:rsidR="00A5347B" w:rsidRPr="00E44A06" w14:paraId="7DD05F37" w14:textId="77777777" w:rsidTr="00A5347B">
        <w:trPr>
          <w:trHeight w:val="20"/>
          <w:jc w:val="center"/>
        </w:trPr>
        <w:tc>
          <w:tcPr>
            <w:tcW w:w="2405" w:type="dxa"/>
            <w:shd w:val="clear" w:color="auto" w:fill="auto"/>
          </w:tcPr>
          <w:p w14:paraId="19106DAB" w14:textId="480BC049" w:rsidR="00A5347B" w:rsidRPr="00E44A06" w:rsidRDefault="00A5347B" w:rsidP="00A5347B">
            <w:pPr>
              <w:spacing w:after="0" w:line="240" w:lineRule="auto"/>
              <w:jc w:val="center"/>
              <w:rPr>
                <w:rFonts w:ascii="Trebuchet MS" w:hAnsi="Trebuchet MS" w:cs="Times New Roman"/>
                <w:color w:val="000000"/>
                <w:sz w:val="20"/>
                <w:szCs w:val="20"/>
              </w:rPr>
            </w:pPr>
            <w:r>
              <w:rPr>
                <w:rFonts w:ascii="Trebuchet MS" w:hAnsi="Trebuchet MS" w:cs="Times New Roman"/>
                <w:color w:val="000000"/>
                <w:sz w:val="20"/>
                <w:szCs w:val="20"/>
              </w:rPr>
              <w:t>Cabluri</w:t>
            </w:r>
          </w:p>
        </w:tc>
        <w:tc>
          <w:tcPr>
            <w:tcW w:w="1559" w:type="dxa"/>
            <w:shd w:val="clear" w:color="auto" w:fill="auto"/>
          </w:tcPr>
          <w:p w14:paraId="264C03D4" w14:textId="11C905DE" w:rsidR="00A5347B" w:rsidRPr="00E44A06" w:rsidRDefault="00A5347B" w:rsidP="00A5347B">
            <w:pPr>
              <w:spacing w:after="0" w:line="240" w:lineRule="auto"/>
              <w:jc w:val="center"/>
              <w:rPr>
                <w:rFonts w:ascii="Trebuchet MS" w:hAnsi="Trebuchet MS" w:cs="Times New Roman"/>
                <w:sz w:val="20"/>
                <w:szCs w:val="20"/>
              </w:rPr>
            </w:pPr>
            <w:r w:rsidRPr="009C55B9">
              <w:rPr>
                <w:rFonts w:ascii="Trebuchet MS" w:hAnsi="Trebuchet MS" w:cs="Times New Roman"/>
                <w:sz w:val="20"/>
                <w:szCs w:val="20"/>
                <w:lang w:val="ro-RO" w:eastAsia="ro-RO"/>
              </w:rPr>
              <w:t>Material auxiliar</w:t>
            </w:r>
          </w:p>
        </w:tc>
        <w:tc>
          <w:tcPr>
            <w:tcW w:w="567" w:type="dxa"/>
            <w:shd w:val="clear" w:color="auto" w:fill="auto"/>
          </w:tcPr>
          <w:p w14:paraId="4D3B932A" w14:textId="7B604A4C" w:rsidR="00A5347B" w:rsidRPr="00E44A06" w:rsidRDefault="00A5347B" w:rsidP="00A5347B">
            <w:pPr>
              <w:spacing w:after="0" w:line="240" w:lineRule="auto"/>
              <w:jc w:val="center"/>
              <w:rPr>
                <w:rFonts w:ascii="Trebuchet MS" w:hAnsi="Trebuchet MS" w:cs="Times New Roman"/>
                <w:bCs/>
                <w:color w:val="000000"/>
                <w:sz w:val="20"/>
                <w:szCs w:val="20"/>
              </w:rPr>
            </w:pPr>
            <w:r>
              <w:rPr>
                <w:rFonts w:ascii="Trebuchet MS" w:hAnsi="Trebuchet MS" w:cs="Times New Roman"/>
                <w:bCs/>
                <w:color w:val="000000"/>
                <w:sz w:val="20"/>
                <w:szCs w:val="20"/>
              </w:rPr>
              <w:t>360</w:t>
            </w:r>
          </w:p>
        </w:tc>
        <w:tc>
          <w:tcPr>
            <w:tcW w:w="851" w:type="dxa"/>
            <w:shd w:val="clear" w:color="auto" w:fill="auto"/>
          </w:tcPr>
          <w:p w14:paraId="0189801D" w14:textId="3BDD12DD" w:rsidR="00A5347B" w:rsidRPr="00E44A06" w:rsidRDefault="00A5347B" w:rsidP="00A5347B">
            <w:pPr>
              <w:spacing w:after="0" w:line="240" w:lineRule="auto"/>
              <w:jc w:val="center"/>
              <w:rPr>
                <w:rFonts w:ascii="Trebuchet MS" w:hAnsi="Trebuchet MS" w:cs="Times New Roman"/>
                <w:sz w:val="20"/>
                <w:szCs w:val="20"/>
              </w:rPr>
            </w:pPr>
            <w:r>
              <w:rPr>
                <w:rFonts w:ascii="Trebuchet MS" w:hAnsi="Trebuchet MS" w:cs="Times New Roman"/>
                <w:sz w:val="20"/>
                <w:szCs w:val="20"/>
              </w:rPr>
              <w:t>m/an</w:t>
            </w:r>
          </w:p>
        </w:tc>
        <w:tc>
          <w:tcPr>
            <w:tcW w:w="1843" w:type="dxa"/>
            <w:shd w:val="clear" w:color="auto" w:fill="auto"/>
          </w:tcPr>
          <w:p w14:paraId="13048173" w14:textId="36C5E877" w:rsidR="00A5347B" w:rsidRPr="00E44A06" w:rsidRDefault="00A5347B" w:rsidP="00A5347B">
            <w:pPr>
              <w:spacing w:after="0" w:line="240" w:lineRule="auto"/>
              <w:jc w:val="center"/>
              <w:rPr>
                <w:rFonts w:ascii="Trebuchet MS" w:hAnsi="Trebuchet MS" w:cs="Times New Roman"/>
                <w:sz w:val="20"/>
                <w:szCs w:val="20"/>
              </w:rPr>
            </w:pPr>
            <w:r w:rsidRPr="00681092">
              <w:rPr>
                <w:rFonts w:ascii="Trebuchet MS" w:hAnsi="Trebuchet MS" w:cs="Times New Roman"/>
                <w:sz w:val="20"/>
                <w:szCs w:val="20"/>
              </w:rPr>
              <w:t>reparații aparatură</w:t>
            </w:r>
          </w:p>
        </w:tc>
        <w:tc>
          <w:tcPr>
            <w:tcW w:w="1559" w:type="dxa"/>
            <w:shd w:val="clear" w:color="auto" w:fill="auto"/>
          </w:tcPr>
          <w:p w14:paraId="2EE6D300" w14:textId="75BF6CC4" w:rsidR="00A5347B" w:rsidRPr="00E44A06" w:rsidRDefault="00A5347B" w:rsidP="00A5347B">
            <w:pPr>
              <w:spacing w:after="0" w:line="240" w:lineRule="auto"/>
              <w:jc w:val="center"/>
              <w:rPr>
                <w:rFonts w:ascii="Trebuchet MS" w:hAnsi="Trebuchet MS" w:cs="Times New Roman"/>
                <w:sz w:val="20"/>
                <w:szCs w:val="20"/>
              </w:rPr>
            </w:pPr>
            <w:r w:rsidRPr="00E516ED">
              <w:rPr>
                <w:rFonts w:ascii="Trebuchet MS" w:hAnsi="Trebuchet MS" w:cs="Times New Roman"/>
                <w:sz w:val="20"/>
                <w:szCs w:val="20"/>
                <w:lang w:val="ro-RO" w:eastAsia="ro-RO"/>
              </w:rPr>
              <w:t>Magazie piese</w:t>
            </w:r>
          </w:p>
        </w:tc>
        <w:tc>
          <w:tcPr>
            <w:tcW w:w="872" w:type="dxa"/>
          </w:tcPr>
          <w:p w14:paraId="68396B25" w14:textId="6F10A903" w:rsidR="00A5347B" w:rsidRPr="00E44A06" w:rsidRDefault="00A5347B" w:rsidP="00A5347B">
            <w:pPr>
              <w:spacing w:after="0" w:line="240" w:lineRule="auto"/>
              <w:jc w:val="center"/>
              <w:rPr>
                <w:rFonts w:ascii="Trebuchet MS" w:hAnsi="Trebuchet MS"/>
                <w:sz w:val="20"/>
                <w:szCs w:val="20"/>
              </w:rPr>
            </w:pPr>
            <w:r w:rsidRPr="00E44A06">
              <w:rPr>
                <w:rFonts w:ascii="Trebuchet MS" w:hAnsi="Trebuchet MS" w:cs="Times New Roman"/>
                <w:sz w:val="20"/>
                <w:szCs w:val="20"/>
                <w:lang w:val="ro-RO" w:eastAsia="ro-RO"/>
              </w:rPr>
              <w:t>N</w:t>
            </w:r>
          </w:p>
        </w:tc>
      </w:tr>
      <w:tr w:rsidR="00A5347B" w:rsidRPr="00E44A06" w14:paraId="58A7007D" w14:textId="77777777" w:rsidTr="00A5347B">
        <w:trPr>
          <w:trHeight w:val="20"/>
          <w:jc w:val="center"/>
        </w:trPr>
        <w:tc>
          <w:tcPr>
            <w:tcW w:w="2405" w:type="dxa"/>
            <w:shd w:val="clear" w:color="auto" w:fill="auto"/>
          </w:tcPr>
          <w:p w14:paraId="3DE1B160" w14:textId="60F1B020" w:rsidR="00A5347B" w:rsidRPr="00E44A06" w:rsidRDefault="00A5347B" w:rsidP="00A5347B">
            <w:pPr>
              <w:spacing w:after="0" w:line="240" w:lineRule="auto"/>
              <w:jc w:val="center"/>
              <w:rPr>
                <w:rFonts w:ascii="Trebuchet MS" w:hAnsi="Trebuchet MS" w:cs="Times New Roman"/>
                <w:color w:val="000000"/>
                <w:sz w:val="20"/>
                <w:szCs w:val="20"/>
              </w:rPr>
            </w:pPr>
            <w:r>
              <w:rPr>
                <w:rFonts w:ascii="Trebuchet MS" w:hAnsi="Trebuchet MS" w:cs="Times New Roman"/>
                <w:color w:val="000000"/>
                <w:sz w:val="20"/>
                <w:szCs w:val="20"/>
              </w:rPr>
              <w:t>potențiometre</w:t>
            </w:r>
          </w:p>
        </w:tc>
        <w:tc>
          <w:tcPr>
            <w:tcW w:w="1559" w:type="dxa"/>
            <w:shd w:val="clear" w:color="auto" w:fill="auto"/>
          </w:tcPr>
          <w:p w14:paraId="165E7509" w14:textId="5920D73A" w:rsidR="00A5347B" w:rsidRPr="00E44A06" w:rsidRDefault="00A5347B" w:rsidP="00A5347B">
            <w:pPr>
              <w:spacing w:after="0" w:line="240" w:lineRule="auto"/>
              <w:jc w:val="center"/>
              <w:rPr>
                <w:rFonts w:ascii="Trebuchet MS" w:hAnsi="Trebuchet MS" w:cs="Times New Roman"/>
                <w:sz w:val="20"/>
                <w:szCs w:val="20"/>
              </w:rPr>
            </w:pPr>
            <w:r w:rsidRPr="00694C48">
              <w:rPr>
                <w:rFonts w:ascii="Trebuchet MS" w:hAnsi="Trebuchet MS" w:cs="Times New Roman"/>
                <w:sz w:val="20"/>
                <w:szCs w:val="20"/>
                <w:lang w:val="ro-RO" w:eastAsia="ro-RO"/>
              </w:rPr>
              <w:t>Material auxiliar</w:t>
            </w:r>
          </w:p>
        </w:tc>
        <w:tc>
          <w:tcPr>
            <w:tcW w:w="567" w:type="dxa"/>
            <w:shd w:val="clear" w:color="auto" w:fill="auto"/>
          </w:tcPr>
          <w:p w14:paraId="40BCA6D9" w14:textId="7E9366D7" w:rsidR="00A5347B" w:rsidRPr="00E44A06" w:rsidRDefault="00A5347B" w:rsidP="00A5347B">
            <w:pPr>
              <w:spacing w:after="0" w:line="240" w:lineRule="auto"/>
              <w:jc w:val="center"/>
              <w:rPr>
                <w:rFonts w:ascii="Trebuchet MS" w:hAnsi="Trebuchet MS" w:cs="Times New Roman"/>
                <w:color w:val="000000"/>
                <w:sz w:val="20"/>
                <w:szCs w:val="20"/>
              </w:rPr>
            </w:pPr>
            <w:r>
              <w:rPr>
                <w:rFonts w:ascii="Trebuchet MS" w:hAnsi="Trebuchet MS" w:cs="Times New Roman"/>
                <w:color w:val="000000"/>
                <w:sz w:val="20"/>
                <w:szCs w:val="20"/>
              </w:rPr>
              <w:t>180</w:t>
            </w:r>
          </w:p>
        </w:tc>
        <w:tc>
          <w:tcPr>
            <w:tcW w:w="851" w:type="dxa"/>
            <w:shd w:val="clear" w:color="auto" w:fill="auto"/>
          </w:tcPr>
          <w:p w14:paraId="20599EBD" w14:textId="3209FA69" w:rsidR="00A5347B" w:rsidRPr="00E44A06" w:rsidRDefault="00A5347B" w:rsidP="00A5347B">
            <w:pPr>
              <w:spacing w:after="0" w:line="240" w:lineRule="auto"/>
              <w:jc w:val="center"/>
              <w:rPr>
                <w:rFonts w:ascii="Trebuchet MS" w:hAnsi="Trebuchet MS" w:cs="Times New Roman"/>
                <w:sz w:val="20"/>
                <w:szCs w:val="20"/>
              </w:rPr>
            </w:pPr>
            <w:r w:rsidRPr="003222B8">
              <w:rPr>
                <w:rFonts w:ascii="Trebuchet MS" w:hAnsi="Trebuchet MS" w:cs="Times New Roman"/>
                <w:sz w:val="20"/>
                <w:szCs w:val="20"/>
              </w:rPr>
              <w:t>buc/an</w:t>
            </w:r>
          </w:p>
        </w:tc>
        <w:tc>
          <w:tcPr>
            <w:tcW w:w="1843" w:type="dxa"/>
            <w:shd w:val="clear" w:color="auto" w:fill="auto"/>
          </w:tcPr>
          <w:p w14:paraId="292B6C36" w14:textId="6173EB27" w:rsidR="00A5347B" w:rsidRPr="00E44A06" w:rsidRDefault="00A5347B" w:rsidP="00A5347B">
            <w:pPr>
              <w:spacing w:after="0" w:line="240" w:lineRule="auto"/>
              <w:jc w:val="center"/>
              <w:rPr>
                <w:rFonts w:ascii="Trebuchet MS" w:hAnsi="Trebuchet MS" w:cs="Times New Roman"/>
                <w:sz w:val="20"/>
                <w:szCs w:val="20"/>
              </w:rPr>
            </w:pPr>
            <w:r w:rsidRPr="00681092">
              <w:rPr>
                <w:rFonts w:ascii="Trebuchet MS" w:hAnsi="Trebuchet MS" w:cs="Times New Roman"/>
                <w:sz w:val="20"/>
                <w:szCs w:val="20"/>
              </w:rPr>
              <w:t>reparații aparatură</w:t>
            </w:r>
          </w:p>
        </w:tc>
        <w:tc>
          <w:tcPr>
            <w:tcW w:w="1559" w:type="dxa"/>
            <w:shd w:val="clear" w:color="auto" w:fill="auto"/>
          </w:tcPr>
          <w:p w14:paraId="01E32C43" w14:textId="4BBC848D" w:rsidR="00A5347B" w:rsidRPr="00E44A06" w:rsidRDefault="00A5347B" w:rsidP="00A5347B">
            <w:pPr>
              <w:spacing w:after="0" w:line="240" w:lineRule="auto"/>
              <w:jc w:val="center"/>
              <w:rPr>
                <w:rFonts w:ascii="Trebuchet MS" w:hAnsi="Trebuchet MS" w:cs="Times New Roman"/>
                <w:sz w:val="20"/>
                <w:szCs w:val="20"/>
              </w:rPr>
            </w:pPr>
            <w:r w:rsidRPr="00E516ED">
              <w:rPr>
                <w:rFonts w:ascii="Trebuchet MS" w:hAnsi="Trebuchet MS" w:cs="Times New Roman"/>
                <w:sz w:val="20"/>
                <w:szCs w:val="20"/>
                <w:lang w:val="ro-RO" w:eastAsia="ro-RO"/>
              </w:rPr>
              <w:t>Magazie piese</w:t>
            </w:r>
          </w:p>
        </w:tc>
        <w:tc>
          <w:tcPr>
            <w:tcW w:w="872" w:type="dxa"/>
          </w:tcPr>
          <w:p w14:paraId="0325B540" w14:textId="6D30CAE1" w:rsidR="00A5347B" w:rsidRPr="00E44A06" w:rsidRDefault="00A5347B" w:rsidP="00A5347B">
            <w:pPr>
              <w:spacing w:after="0" w:line="240" w:lineRule="auto"/>
              <w:jc w:val="center"/>
              <w:rPr>
                <w:rFonts w:ascii="Trebuchet MS" w:hAnsi="Trebuchet MS"/>
                <w:sz w:val="20"/>
                <w:szCs w:val="20"/>
              </w:rPr>
            </w:pPr>
            <w:r w:rsidRPr="00E44A06">
              <w:rPr>
                <w:rFonts w:ascii="Trebuchet MS" w:hAnsi="Trebuchet MS" w:cs="Times New Roman"/>
                <w:sz w:val="20"/>
                <w:szCs w:val="20"/>
                <w:lang w:val="ro-RO" w:eastAsia="ro-RO"/>
              </w:rPr>
              <w:t>N</w:t>
            </w:r>
          </w:p>
        </w:tc>
      </w:tr>
      <w:tr w:rsidR="00A5347B" w:rsidRPr="00E44A06" w14:paraId="4440EF48" w14:textId="77777777" w:rsidTr="00A5347B">
        <w:trPr>
          <w:trHeight w:val="20"/>
          <w:jc w:val="center"/>
        </w:trPr>
        <w:tc>
          <w:tcPr>
            <w:tcW w:w="2405" w:type="dxa"/>
            <w:shd w:val="clear" w:color="auto" w:fill="auto"/>
          </w:tcPr>
          <w:p w14:paraId="19CA9AA4" w14:textId="281306D1" w:rsidR="00A5347B" w:rsidRPr="00E44A06" w:rsidRDefault="00A5347B" w:rsidP="00A5347B">
            <w:pPr>
              <w:spacing w:after="0" w:line="240" w:lineRule="auto"/>
              <w:jc w:val="center"/>
              <w:rPr>
                <w:rFonts w:ascii="Trebuchet MS" w:hAnsi="Trebuchet MS" w:cs="Times New Roman"/>
                <w:color w:val="000000"/>
                <w:sz w:val="20"/>
                <w:szCs w:val="20"/>
              </w:rPr>
            </w:pPr>
            <w:r>
              <w:rPr>
                <w:rFonts w:ascii="Trebuchet MS" w:hAnsi="Trebuchet MS" w:cs="Times New Roman"/>
                <w:color w:val="000000"/>
                <w:sz w:val="20"/>
                <w:szCs w:val="20"/>
              </w:rPr>
              <w:t>Alcool izopropilic</w:t>
            </w:r>
          </w:p>
        </w:tc>
        <w:tc>
          <w:tcPr>
            <w:tcW w:w="1559" w:type="dxa"/>
            <w:shd w:val="clear" w:color="auto" w:fill="auto"/>
          </w:tcPr>
          <w:p w14:paraId="0C9B529C" w14:textId="5BEDA7EE" w:rsidR="00A5347B" w:rsidRPr="00E44A06" w:rsidRDefault="00A5347B" w:rsidP="00A5347B">
            <w:pPr>
              <w:spacing w:after="0" w:line="240" w:lineRule="auto"/>
              <w:jc w:val="center"/>
              <w:rPr>
                <w:rFonts w:ascii="Trebuchet MS" w:hAnsi="Trebuchet MS" w:cs="Times New Roman"/>
                <w:sz w:val="20"/>
                <w:szCs w:val="20"/>
              </w:rPr>
            </w:pPr>
            <w:r w:rsidRPr="00694C48">
              <w:rPr>
                <w:rFonts w:ascii="Trebuchet MS" w:hAnsi="Trebuchet MS" w:cs="Times New Roman"/>
                <w:sz w:val="20"/>
                <w:szCs w:val="20"/>
                <w:lang w:val="ro-RO" w:eastAsia="ro-RO"/>
              </w:rPr>
              <w:t>Material auxiliar</w:t>
            </w:r>
          </w:p>
        </w:tc>
        <w:tc>
          <w:tcPr>
            <w:tcW w:w="567" w:type="dxa"/>
            <w:shd w:val="clear" w:color="auto" w:fill="auto"/>
          </w:tcPr>
          <w:p w14:paraId="3DBCD3A8" w14:textId="40283A51" w:rsidR="00A5347B" w:rsidRPr="00E44A06" w:rsidRDefault="00A5347B" w:rsidP="00A5347B">
            <w:pPr>
              <w:spacing w:after="0" w:line="240" w:lineRule="auto"/>
              <w:jc w:val="center"/>
              <w:rPr>
                <w:rFonts w:ascii="Trebuchet MS" w:hAnsi="Trebuchet MS" w:cs="Times New Roman"/>
                <w:color w:val="000000"/>
                <w:sz w:val="20"/>
                <w:szCs w:val="20"/>
              </w:rPr>
            </w:pPr>
            <w:r>
              <w:rPr>
                <w:rFonts w:ascii="Trebuchet MS" w:hAnsi="Trebuchet MS" w:cs="Times New Roman"/>
                <w:color w:val="000000"/>
                <w:sz w:val="20"/>
                <w:szCs w:val="20"/>
              </w:rPr>
              <w:t>3</w:t>
            </w:r>
          </w:p>
        </w:tc>
        <w:tc>
          <w:tcPr>
            <w:tcW w:w="851" w:type="dxa"/>
            <w:shd w:val="clear" w:color="auto" w:fill="auto"/>
          </w:tcPr>
          <w:p w14:paraId="1010BB96" w14:textId="79459785" w:rsidR="00A5347B" w:rsidRPr="00E44A06" w:rsidRDefault="00A5347B" w:rsidP="00A5347B">
            <w:pPr>
              <w:spacing w:after="0" w:line="240" w:lineRule="auto"/>
              <w:jc w:val="center"/>
              <w:rPr>
                <w:rFonts w:ascii="Trebuchet MS" w:hAnsi="Trebuchet MS" w:cs="Times New Roman"/>
                <w:sz w:val="20"/>
                <w:szCs w:val="20"/>
              </w:rPr>
            </w:pPr>
            <w:r>
              <w:rPr>
                <w:rFonts w:ascii="Trebuchet MS" w:hAnsi="Trebuchet MS" w:cs="Times New Roman"/>
                <w:sz w:val="20"/>
                <w:szCs w:val="20"/>
              </w:rPr>
              <w:t>l</w:t>
            </w:r>
            <w:r w:rsidRPr="00E44A06">
              <w:rPr>
                <w:rFonts w:ascii="Trebuchet MS" w:hAnsi="Trebuchet MS" w:cs="Times New Roman"/>
                <w:sz w:val="20"/>
                <w:szCs w:val="20"/>
              </w:rPr>
              <w:t>/an</w:t>
            </w:r>
          </w:p>
        </w:tc>
        <w:tc>
          <w:tcPr>
            <w:tcW w:w="1843" w:type="dxa"/>
            <w:shd w:val="clear" w:color="auto" w:fill="auto"/>
          </w:tcPr>
          <w:p w14:paraId="6CF91E04" w14:textId="371133C6" w:rsidR="00A5347B" w:rsidRPr="00E44A06" w:rsidRDefault="00A5347B" w:rsidP="00A5347B">
            <w:pPr>
              <w:spacing w:after="0" w:line="240" w:lineRule="auto"/>
              <w:jc w:val="center"/>
              <w:rPr>
                <w:rFonts w:ascii="Trebuchet MS" w:hAnsi="Trebuchet MS" w:cs="Times New Roman"/>
                <w:sz w:val="20"/>
                <w:szCs w:val="20"/>
              </w:rPr>
            </w:pPr>
            <w:r w:rsidRPr="00681092">
              <w:rPr>
                <w:rFonts w:ascii="Trebuchet MS" w:hAnsi="Trebuchet MS" w:cs="Times New Roman"/>
                <w:sz w:val="20"/>
                <w:szCs w:val="20"/>
              </w:rPr>
              <w:t>reparații aparatură</w:t>
            </w:r>
          </w:p>
        </w:tc>
        <w:tc>
          <w:tcPr>
            <w:tcW w:w="1559" w:type="dxa"/>
            <w:shd w:val="clear" w:color="auto" w:fill="auto"/>
          </w:tcPr>
          <w:p w14:paraId="2C0165F5" w14:textId="09BDFD00" w:rsidR="00A5347B" w:rsidRPr="00E44A06" w:rsidRDefault="00A5347B" w:rsidP="00A5347B">
            <w:pPr>
              <w:spacing w:after="0" w:line="240" w:lineRule="auto"/>
              <w:jc w:val="center"/>
              <w:rPr>
                <w:rFonts w:ascii="Trebuchet MS" w:hAnsi="Trebuchet MS" w:cs="Times New Roman"/>
                <w:sz w:val="20"/>
                <w:szCs w:val="20"/>
              </w:rPr>
            </w:pPr>
            <w:r>
              <w:rPr>
                <w:rFonts w:ascii="Trebuchet MS" w:hAnsi="Trebuchet MS" w:cs="Times New Roman"/>
                <w:sz w:val="20"/>
                <w:szCs w:val="20"/>
              </w:rPr>
              <w:t>Spațiu amenajat</w:t>
            </w:r>
          </w:p>
        </w:tc>
        <w:tc>
          <w:tcPr>
            <w:tcW w:w="872" w:type="dxa"/>
          </w:tcPr>
          <w:p w14:paraId="4CB12E10" w14:textId="6B8CA988" w:rsidR="00A5347B" w:rsidRPr="00E44A06" w:rsidRDefault="00A5347B" w:rsidP="00A5347B">
            <w:pPr>
              <w:spacing w:after="0" w:line="240" w:lineRule="auto"/>
              <w:jc w:val="center"/>
              <w:rPr>
                <w:rFonts w:ascii="Trebuchet MS" w:hAnsi="Trebuchet MS"/>
                <w:sz w:val="20"/>
                <w:szCs w:val="20"/>
              </w:rPr>
            </w:pPr>
            <w:r>
              <w:rPr>
                <w:rFonts w:ascii="Trebuchet MS" w:hAnsi="Trebuchet MS"/>
                <w:sz w:val="20"/>
                <w:szCs w:val="20"/>
              </w:rPr>
              <w:t>P</w:t>
            </w:r>
          </w:p>
        </w:tc>
      </w:tr>
      <w:tr w:rsidR="00A5347B" w:rsidRPr="00E44A06" w14:paraId="21A74787" w14:textId="77777777" w:rsidTr="00A5347B">
        <w:trPr>
          <w:trHeight w:val="20"/>
          <w:jc w:val="center"/>
        </w:trPr>
        <w:tc>
          <w:tcPr>
            <w:tcW w:w="2405" w:type="dxa"/>
            <w:shd w:val="clear" w:color="auto" w:fill="auto"/>
          </w:tcPr>
          <w:p w14:paraId="0A288456" w14:textId="165F211C" w:rsidR="00A5347B" w:rsidRPr="00E44A06" w:rsidRDefault="00A5347B" w:rsidP="00A5347B">
            <w:pPr>
              <w:spacing w:after="0" w:line="240" w:lineRule="auto"/>
              <w:jc w:val="center"/>
              <w:rPr>
                <w:rFonts w:ascii="Trebuchet MS" w:hAnsi="Trebuchet MS" w:cs="Times New Roman"/>
                <w:color w:val="000000"/>
                <w:sz w:val="20"/>
                <w:szCs w:val="20"/>
              </w:rPr>
            </w:pPr>
            <w:r>
              <w:rPr>
                <w:rFonts w:ascii="Trebuchet MS" w:hAnsi="Trebuchet MS" w:cs="Times New Roman"/>
                <w:color w:val="000000"/>
                <w:sz w:val="20"/>
                <w:szCs w:val="20"/>
              </w:rPr>
              <w:t>Fludor decapant</w:t>
            </w:r>
          </w:p>
        </w:tc>
        <w:tc>
          <w:tcPr>
            <w:tcW w:w="1559" w:type="dxa"/>
            <w:shd w:val="clear" w:color="auto" w:fill="auto"/>
          </w:tcPr>
          <w:p w14:paraId="4F698F4A" w14:textId="475049D3" w:rsidR="00A5347B" w:rsidRPr="00E44A06" w:rsidRDefault="00A5347B" w:rsidP="00A5347B">
            <w:pPr>
              <w:spacing w:after="0" w:line="240" w:lineRule="auto"/>
              <w:jc w:val="center"/>
              <w:rPr>
                <w:rFonts w:ascii="Trebuchet MS" w:hAnsi="Trebuchet MS" w:cs="Times New Roman"/>
                <w:sz w:val="20"/>
                <w:szCs w:val="20"/>
              </w:rPr>
            </w:pPr>
            <w:r w:rsidRPr="00694C48">
              <w:rPr>
                <w:rFonts w:ascii="Trebuchet MS" w:hAnsi="Trebuchet MS" w:cs="Times New Roman"/>
                <w:sz w:val="20"/>
                <w:szCs w:val="20"/>
                <w:lang w:val="ro-RO" w:eastAsia="ro-RO"/>
              </w:rPr>
              <w:t>Material auxiliar</w:t>
            </w:r>
          </w:p>
        </w:tc>
        <w:tc>
          <w:tcPr>
            <w:tcW w:w="567" w:type="dxa"/>
            <w:shd w:val="clear" w:color="auto" w:fill="auto"/>
          </w:tcPr>
          <w:p w14:paraId="1FAADEA1" w14:textId="1AAE8573" w:rsidR="00A5347B" w:rsidRPr="00E44A06" w:rsidRDefault="00A5347B" w:rsidP="00A5347B">
            <w:pPr>
              <w:spacing w:after="0" w:line="240" w:lineRule="auto"/>
              <w:jc w:val="center"/>
              <w:rPr>
                <w:rFonts w:ascii="Trebuchet MS" w:hAnsi="Trebuchet MS" w:cs="Times New Roman"/>
                <w:color w:val="000000"/>
                <w:sz w:val="20"/>
                <w:szCs w:val="20"/>
              </w:rPr>
            </w:pPr>
            <w:r>
              <w:rPr>
                <w:rFonts w:ascii="Trebuchet MS" w:hAnsi="Trebuchet MS" w:cs="Times New Roman"/>
                <w:color w:val="000000"/>
                <w:sz w:val="20"/>
                <w:szCs w:val="20"/>
              </w:rPr>
              <w:t>1</w:t>
            </w:r>
          </w:p>
        </w:tc>
        <w:tc>
          <w:tcPr>
            <w:tcW w:w="851" w:type="dxa"/>
            <w:shd w:val="clear" w:color="auto" w:fill="auto"/>
          </w:tcPr>
          <w:p w14:paraId="792B8AAB" w14:textId="0A106713" w:rsidR="00A5347B" w:rsidRPr="00E44A06" w:rsidRDefault="00A5347B" w:rsidP="00A5347B">
            <w:pPr>
              <w:spacing w:after="0" w:line="240" w:lineRule="auto"/>
              <w:jc w:val="center"/>
              <w:rPr>
                <w:rFonts w:ascii="Trebuchet MS" w:hAnsi="Trebuchet MS" w:cs="Times New Roman"/>
                <w:sz w:val="20"/>
                <w:szCs w:val="20"/>
              </w:rPr>
            </w:pPr>
            <w:r>
              <w:rPr>
                <w:rFonts w:ascii="Trebuchet MS" w:hAnsi="Trebuchet MS" w:cs="Times New Roman"/>
                <w:sz w:val="20"/>
                <w:szCs w:val="20"/>
              </w:rPr>
              <w:t>kg</w:t>
            </w:r>
            <w:r w:rsidRPr="00E44A06">
              <w:rPr>
                <w:rFonts w:ascii="Trebuchet MS" w:hAnsi="Trebuchet MS" w:cs="Times New Roman"/>
                <w:sz w:val="20"/>
                <w:szCs w:val="20"/>
              </w:rPr>
              <w:t>/an</w:t>
            </w:r>
          </w:p>
        </w:tc>
        <w:tc>
          <w:tcPr>
            <w:tcW w:w="1843" w:type="dxa"/>
            <w:shd w:val="clear" w:color="auto" w:fill="auto"/>
          </w:tcPr>
          <w:p w14:paraId="1673CD91" w14:textId="29FC0F65" w:rsidR="00A5347B" w:rsidRPr="00E44A06" w:rsidRDefault="00A5347B" w:rsidP="00A5347B">
            <w:pPr>
              <w:spacing w:after="0" w:line="240" w:lineRule="auto"/>
              <w:jc w:val="center"/>
              <w:rPr>
                <w:rFonts w:ascii="Trebuchet MS" w:hAnsi="Trebuchet MS" w:cs="Times New Roman"/>
                <w:sz w:val="20"/>
                <w:szCs w:val="20"/>
              </w:rPr>
            </w:pPr>
            <w:r w:rsidRPr="00681092">
              <w:rPr>
                <w:rFonts w:ascii="Trebuchet MS" w:hAnsi="Trebuchet MS" w:cs="Times New Roman"/>
                <w:sz w:val="20"/>
                <w:szCs w:val="20"/>
              </w:rPr>
              <w:t>reparații aparatură</w:t>
            </w:r>
          </w:p>
        </w:tc>
        <w:tc>
          <w:tcPr>
            <w:tcW w:w="1559" w:type="dxa"/>
            <w:shd w:val="clear" w:color="auto" w:fill="auto"/>
          </w:tcPr>
          <w:p w14:paraId="73A1E87F" w14:textId="023746B6" w:rsidR="00A5347B" w:rsidRPr="00E44A06" w:rsidRDefault="00A5347B" w:rsidP="00A5347B">
            <w:pPr>
              <w:spacing w:after="0" w:line="240" w:lineRule="auto"/>
              <w:jc w:val="center"/>
              <w:rPr>
                <w:rFonts w:ascii="Trebuchet MS" w:hAnsi="Trebuchet MS" w:cs="Times New Roman"/>
                <w:sz w:val="20"/>
                <w:szCs w:val="20"/>
              </w:rPr>
            </w:pPr>
            <w:r w:rsidRPr="000341F2">
              <w:rPr>
                <w:rFonts w:ascii="Trebuchet MS" w:hAnsi="Trebuchet MS" w:cs="Times New Roman"/>
                <w:sz w:val="20"/>
                <w:szCs w:val="20"/>
              </w:rPr>
              <w:t>Spațiu amenajat</w:t>
            </w:r>
          </w:p>
        </w:tc>
        <w:tc>
          <w:tcPr>
            <w:tcW w:w="872" w:type="dxa"/>
          </w:tcPr>
          <w:p w14:paraId="25615284" w14:textId="4C42C049" w:rsidR="00A5347B" w:rsidRPr="00E44A06" w:rsidRDefault="00A5347B" w:rsidP="00A5347B">
            <w:pPr>
              <w:spacing w:after="0" w:line="240" w:lineRule="auto"/>
              <w:jc w:val="center"/>
              <w:rPr>
                <w:rFonts w:ascii="Trebuchet MS" w:hAnsi="Trebuchet MS"/>
                <w:sz w:val="20"/>
                <w:szCs w:val="20"/>
              </w:rPr>
            </w:pPr>
            <w:r>
              <w:rPr>
                <w:rFonts w:ascii="Trebuchet MS" w:hAnsi="Trebuchet MS"/>
                <w:sz w:val="20"/>
                <w:szCs w:val="20"/>
              </w:rPr>
              <w:t>P</w:t>
            </w:r>
          </w:p>
        </w:tc>
      </w:tr>
      <w:tr w:rsidR="00A5347B" w:rsidRPr="00E44A06" w14:paraId="5A3960F1" w14:textId="77777777" w:rsidTr="00A5347B">
        <w:trPr>
          <w:trHeight w:val="20"/>
          <w:jc w:val="center"/>
        </w:trPr>
        <w:tc>
          <w:tcPr>
            <w:tcW w:w="2405" w:type="dxa"/>
            <w:shd w:val="clear" w:color="auto" w:fill="auto"/>
          </w:tcPr>
          <w:p w14:paraId="296FDB03" w14:textId="5B21AE1D" w:rsidR="00A5347B" w:rsidRPr="00E44A06" w:rsidRDefault="00A5347B" w:rsidP="00A5347B">
            <w:pPr>
              <w:spacing w:after="0" w:line="240" w:lineRule="auto"/>
              <w:jc w:val="center"/>
              <w:rPr>
                <w:rFonts w:ascii="Trebuchet MS" w:hAnsi="Trebuchet MS" w:cs="Times New Roman"/>
                <w:color w:val="000000"/>
                <w:sz w:val="20"/>
                <w:szCs w:val="20"/>
              </w:rPr>
            </w:pPr>
            <w:r>
              <w:rPr>
                <w:rFonts w:ascii="Trebuchet MS" w:hAnsi="Trebuchet MS" w:cs="Times New Roman"/>
                <w:color w:val="000000"/>
                <w:sz w:val="20"/>
                <w:szCs w:val="20"/>
              </w:rPr>
              <w:t>Colofoniu</w:t>
            </w:r>
          </w:p>
        </w:tc>
        <w:tc>
          <w:tcPr>
            <w:tcW w:w="1559" w:type="dxa"/>
            <w:shd w:val="clear" w:color="auto" w:fill="auto"/>
          </w:tcPr>
          <w:p w14:paraId="4331DB2E" w14:textId="6E2D00DC" w:rsidR="00A5347B" w:rsidRPr="00E44A06" w:rsidRDefault="00A5347B" w:rsidP="00A5347B">
            <w:pPr>
              <w:spacing w:after="0" w:line="240" w:lineRule="auto"/>
              <w:jc w:val="center"/>
              <w:rPr>
                <w:rFonts w:ascii="Trebuchet MS" w:hAnsi="Trebuchet MS" w:cs="Times New Roman"/>
                <w:sz w:val="20"/>
                <w:szCs w:val="20"/>
              </w:rPr>
            </w:pPr>
            <w:r w:rsidRPr="00694C48">
              <w:rPr>
                <w:rFonts w:ascii="Trebuchet MS" w:hAnsi="Trebuchet MS" w:cs="Times New Roman"/>
                <w:sz w:val="20"/>
                <w:szCs w:val="20"/>
                <w:lang w:val="ro-RO" w:eastAsia="ro-RO"/>
              </w:rPr>
              <w:t>Material auxiliar</w:t>
            </w:r>
          </w:p>
        </w:tc>
        <w:tc>
          <w:tcPr>
            <w:tcW w:w="567" w:type="dxa"/>
            <w:shd w:val="clear" w:color="auto" w:fill="auto"/>
          </w:tcPr>
          <w:p w14:paraId="6AB24C6C" w14:textId="72BD567E" w:rsidR="00A5347B" w:rsidRPr="00E44A06" w:rsidRDefault="00A5347B" w:rsidP="00A5347B">
            <w:pPr>
              <w:spacing w:after="0" w:line="240" w:lineRule="auto"/>
              <w:jc w:val="center"/>
              <w:rPr>
                <w:rFonts w:ascii="Trebuchet MS" w:hAnsi="Trebuchet MS" w:cs="Times New Roman"/>
                <w:color w:val="000000"/>
                <w:sz w:val="20"/>
                <w:szCs w:val="20"/>
              </w:rPr>
            </w:pPr>
            <w:r>
              <w:rPr>
                <w:rFonts w:ascii="Trebuchet MS" w:hAnsi="Trebuchet MS" w:cs="Times New Roman"/>
                <w:color w:val="000000"/>
                <w:sz w:val="20"/>
                <w:szCs w:val="20"/>
              </w:rPr>
              <w:t>1</w:t>
            </w:r>
          </w:p>
        </w:tc>
        <w:tc>
          <w:tcPr>
            <w:tcW w:w="851" w:type="dxa"/>
            <w:shd w:val="clear" w:color="auto" w:fill="auto"/>
          </w:tcPr>
          <w:p w14:paraId="552ACDD5" w14:textId="3749ECDF" w:rsidR="00A5347B" w:rsidRPr="00E44A06" w:rsidRDefault="00A5347B" w:rsidP="00A5347B">
            <w:pPr>
              <w:spacing w:after="0" w:line="240" w:lineRule="auto"/>
              <w:jc w:val="center"/>
              <w:rPr>
                <w:rFonts w:ascii="Trebuchet MS" w:hAnsi="Trebuchet MS" w:cs="Times New Roman"/>
                <w:sz w:val="20"/>
                <w:szCs w:val="20"/>
              </w:rPr>
            </w:pPr>
            <w:r>
              <w:rPr>
                <w:rFonts w:ascii="Trebuchet MS" w:hAnsi="Trebuchet MS" w:cs="Times New Roman"/>
                <w:sz w:val="20"/>
                <w:szCs w:val="20"/>
              </w:rPr>
              <w:t>kg/</w:t>
            </w:r>
            <w:r w:rsidRPr="00E44A06">
              <w:rPr>
                <w:rFonts w:ascii="Trebuchet MS" w:hAnsi="Trebuchet MS" w:cs="Times New Roman"/>
                <w:sz w:val="20"/>
                <w:szCs w:val="20"/>
              </w:rPr>
              <w:t>an</w:t>
            </w:r>
          </w:p>
        </w:tc>
        <w:tc>
          <w:tcPr>
            <w:tcW w:w="1843" w:type="dxa"/>
            <w:shd w:val="clear" w:color="auto" w:fill="auto"/>
          </w:tcPr>
          <w:p w14:paraId="66275538" w14:textId="45E74EB6" w:rsidR="00A5347B" w:rsidRPr="00E44A06" w:rsidRDefault="00A5347B" w:rsidP="00A5347B">
            <w:pPr>
              <w:spacing w:after="0" w:line="240" w:lineRule="auto"/>
              <w:jc w:val="center"/>
              <w:rPr>
                <w:rFonts w:ascii="Trebuchet MS" w:hAnsi="Trebuchet MS" w:cs="Times New Roman"/>
                <w:sz w:val="20"/>
                <w:szCs w:val="20"/>
              </w:rPr>
            </w:pPr>
            <w:r w:rsidRPr="00681092">
              <w:rPr>
                <w:rFonts w:ascii="Trebuchet MS" w:hAnsi="Trebuchet MS" w:cs="Times New Roman"/>
                <w:sz w:val="20"/>
                <w:szCs w:val="20"/>
              </w:rPr>
              <w:t>reparații aparatură</w:t>
            </w:r>
          </w:p>
        </w:tc>
        <w:tc>
          <w:tcPr>
            <w:tcW w:w="1559" w:type="dxa"/>
            <w:shd w:val="clear" w:color="auto" w:fill="auto"/>
          </w:tcPr>
          <w:p w14:paraId="0DFD3451" w14:textId="1DA0717C" w:rsidR="00A5347B" w:rsidRPr="00E44A06" w:rsidRDefault="00A5347B" w:rsidP="00A5347B">
            <w:pPr>
              <w:spacing w:after="0" w:line="240" w:lineRule="auto"/>
              <w:jc w:val="center"/>
              <w:rPr>
                <w:rFonts w:ascii="Trebuchet MS" w:hAnsi="Trebuchet MS" w:cs="Times New Roman"/>
                <w:sz w:val="20"/>
                <w:szCs w:val="20"/>
              </w:rPr>
            </w:pPr>
            <w:r w:rsidRPr="000341F2">
              <w:rPr>
                <w:rFonts w:ascii="Trebuchet MS" w:hAnsi="Trebuchet MS" w:cs="Times New Roman"/>
                <w:sz w:val="20"/>
                <w:szCs w:val="20"/>
              </w:rPr>
              <w:t>Spațiu amenajat</w:t>
            </w:r>
          </w:p>
        </w:tc>
        <w:tc>
          <w:tcPr>
            <w:tcW w:w="872" w:type="dxa"/>
          </w:tcPr>
          <w:p w14:paraId="45CCBB47" w14:textId="05E894FF" w:rsidR="00A5347B" w:rsidRPr="00E44A06" w:rsidRDefault="00A5347B" w:rsidP="00A5347B">
            <w:pPr>
              <w:spacing w:after="0" w:line="240" w:lineRule="auto"/>
              <w:jc w:val="center"/>
              <w:rPr>
                <w:rFonts w:ascii="Trebuchet MS" w:hAnsi="Trebuchet MS"/>
                <w:sz w:val="20"/>
                <w:szCs w:val="20"/>
              </w:rPr>
            </w:pPr>
            <w:r>
              <w:rPr>
                <w:rFonts w:ascii="Trebuchet MS" w:hAnsi="Trebuchet MS"/>
                <w:sz w:val="20"/>
                <w:szCs w:val="20"/>
              </w:rPr>
              <w:t>P</w:t>
            </w:r>
          </w:p>
        </w:tc>
      </w:tr>
      <w:tr w:rsidR="00A5347B" w:rsidRPr="00E44A06" w14:paraId="061391A2" w14:textId="77777777" w:rsidTr="00A5347B">
        <w:trPr>
          <w:trHeight w:val="20"/>
          <w:jc w:val="center"/>
        </w:trPr>
        <w:tc>
          <w:tcPr>
            <w:tcW w:w="2405" w:type="dxa"/>
            <w:shd w:val="clear" w:color="auto" w:fill="auto"/>
          </w:tcPr>
          <w:p w14:paraId="6648E8B2" w14:textId="13E7E80F" w:rsidR="00A5347B" w:rsidRPr="00E44A06" w:rsidRDefault="00A5347B" w:rsidP="00A5347B">
            <w:pPr>
              <w:spacing w:after="0" w:line="240" w:lineRule="auto"/>
              <w:jc w:val="center"/>
              <w:rPr>
                <w:rFonts w:ascii="Trebuchet MS" w:hAnsi="Trebuchet MS" w:cs="Times New Roman"/>
                <w:color w:val="000000"/>
                <w:sz w:val="20"/>
                <w:szCs w:val="20"/>
              </w:rPr>
            </w:pPr>
            <w:r>
              <w:rPr>
                <w:rFonts w:ascii="Trebuchet MS" w:hAnsi="Trebuchet MS" w:cs="Times New Roman"/>
                <w:color w:val="000000"/>
                <w:sz w:val="20"/>
                <w:szCs w:val="20"/>
              </w:rPr>
              <w:t>Ulei degresare</w:t>
            </w:r>
          </w:p>
        </w:tc>
        <w:tc>
          <w:tcPr>
            <w:tcW w:w="1559" w:type="dxa"/>
            <w:shd w:val="clear" w:color="auto" w:fill="auto"/>
          </w:tcPr>
          <w:p w14:paraId="1613EB21" w14:textId="4F86F6A0" w:rsidR="00A5347B" w:rsidRPr="00E44A06" w:rsidRDefault="00A5347B" w:rsidP="00A5347B">
            <w:pPr>
              <w:spacing w:after="0" w:line="240" w:lineRule="auto"/>
              <w:jc w:val="center"/>
              <w:rPr>
                <w:rFonts w:ascii="Trebuchet MS" w:hAnsi="Trebuchet MS" w:cs="Times New Roman"/>
                <w:sz w:val="20"/>
                <w:szCs w:val="20"/>
              </w:rPr>
            </w:pPr>
            <w:r w:rsidRPr="00694C48">
              <w:rPr>
                <w:rFonts w:ascii="Trebuchet MS" w:hAnsi="Trebuchet MS" w:cs="Times New Roman"/>
                <w:sz w:val="20"/>
                <w:szCs w:val="20"/>
                <w:lang w:val="ro-RO" w:eastAsia="ro-RO"/>
              </w:rPr>
              <w:t>Material auxiliar</w:t>
            </w:r>
          </w:p>
        </w:tc>
        <w:tc>
          <w:tcPr>
            <w:tcW w:w="567" w:type="dxa"/>
            <w:shd w:val="clear" w:color="auto" w:fill="auto"/>
          </w:tcPr>
          <w:p w14:paraId="15300B23" w14:textId="26AB0468" w:rsidR="00A5347B" w:rsidRPr="00E44A06" w:rsidRDefault="00A5347B" w:rsidP="00A5347B">
            <w:pPr>
              <w:spacing w:after="0" w:line="240" w:lineRule="auto"/>
              <w:jc w:val="center"/>
              <w:rPr>
                <w:rFonts w:ascii="Trebuchet MS" w:hAnsi="Trebuchet MS" w:cs="Times New Roman"/>
                <w:color w:val="000000"/>
                <w:sz w:val="20"/>
                <w:szCs w:val="20"/>
              </w:rPr>
            </w:pPr>
            <w:r>
              <w:rPr>
                <w:rFonts w:ascii="Trebuchet MS" w:hAnsi="Trebuchet MS" w:cs="Times New Roman"/>
                <w:color w:val="000000"/>
                <w:sz w:val="20"/>
                <w:szCs w:val="20"/>
              </w:rPr>
              <w:t>2</w:t>
            </w:r>
          </w:p>
        </w:tc>
        <w:tc>
          <w:tcPr>
            <w:tcW w:w="851" w:type="dxa"/>
            <w:shd w:val="clear" w:color="auto" w:fill="auto"/>
          </w:tcPr>
          <w:p w14:paraId="6F27EF64" w14:textId="3D5F2970" w:rsidR="00A5347B" w:rsidRPr="00E44A06" w:rsidRDefault="00A5347B" w:rsidP="00A5347B">
            <w:pPr>
              <w:spacing w:after="0" w:line="240" w:lineRule="auto"/>
              <w:jc w:val="center"/>
              <w:rPr>
                <w:rFonts w:ascii="Trebuchet MS" w:hAnsi="Trebuchet MS" w:cs="Times New Roman"/>
                <w:sz w:val="20"/>
                <w:szCs w:val="20"/>
              </w:rPr>
            </w:pPr>
            <w:r>
              <w:rPr>
                <w:rFonts w:ascii="Trebuchet MS" w:hAnsi="Trebuchet MS" w:cs="Times New Roman"/>
                <w:sz w:val="20"/>
                <w:szCs w:val="20"/>
              </w:rPr>
              <w:t>l</w:t>
            </w:r>
            <w:r w:rsidRPr="00E44A06">
              <w:rPr>
                <w:rFonts w:ascii="Trebuchet MS" w:hAnsi="Trebuchet MS" w:cs="Times New Roman"/>
                <w:sz w:val="20"/>
                <w:szCs w:val="20"/>
              </w:rPr>
              <w:t>/an</w:t>
            </w:r>
          </w:p>
        </w:tc>
        <w:tc>
          <w:tcPr>
            <w:tcW w:w="1843" w:type="dxa"/>
            <w:shd w:val="clear" w:color="auto" w:fill="auto"/>
          </w:tcPr>
          <w:p w14:paraId="6A17B993" w14:textId="55C37EB9" w:rsidR="00A5347B" w:rsidRPr="00E44A06" w:rsidRDefault="00A5347B" w:rsidP="00A5347B">
            <w:pPr>
              <w:spacing w:after="0" w:line="240" w:lineRule="auto"/>
              <w:jc w:val="center"/>
              <w:rPr>
                <w:rFonts w:ascii="Trebuchet MS" w:hAnsi="Trebuchet MS" w:cs="Times New Roman"/>
                <w:sz w:val="20"/>
                <w:szCs w:val="20"/>
              </w:rPr>
            </w:pPr>
            <w:r w:rsidRPr="00681092">
              <w:rPr>
                <w:rFonts w:ascii="Trebuchet MS" w:hAnsi="Trebuchet MS" w:cs="Times New Roman"/>
                <w:sz w:val="20"/>
                <w:szCs w:val="20"/>
              </w:rPr>
              <w:t>reparații aparatură</w:t>
            </w:r>
          </w:p>
        </w:tc>
        <w:tc>
          <w:tcPr>
            <w:tcW w:w="1559" w:type="dxa"/>
            <w:shd w:val="clear" w:color="auto" w:fill="auto"/>
          </w:tcPr>
          <w:p w14:paraId="2B372C1F" w14:textId="2F2E72D3" w:rsidR="00A5347B" w:rsidRPr="00E44A06" w:rsidRDefault="00A5347B" w:rsidP="00A5347B">
            <w:pPr>
              <w:spacing w:after="0" w:line="240" w:lineRule="auto"/>
              <w:jc w:val="center"/>
              <w:rPr>
                <w:rFonts w:ascii="Trebuchet MS" w:hAnsi="Trebuchet MS" w:cs="Times New Roman"/>
                <w:sz w:val="20"/>
                <w:szCs w:val="20"/>
              </w:rPr>
            </w:pPr>
            <w:r w:rsidRPr="000341F2">
              <w:rPr>
                <w:rFonts w:ascii="Trebuchet MS" w:hAnsi="Trebuchet MS" w:cs="Times New Roman"/>
                <w:sz w:val="20"/>
                <w:szCs w:val="20"/>
              </w:rPr>
              <w:t>Spațiu amenajat</w:t>
            </w:r>
          </w:p>
        </w:tc>
        <w:tc>
          <w:tcPr>
            <w:tcW w:w="872" w:type="dxa"/>
          </w:tcPr>
          <w:p w14:paraId="7EA4746E" w14:textId="353E399C" w:rsidR="00A5347B" w:rsidRPr="00E44A06" w:rsidRDefault="00A5347B" w:rsidP="00A5347B">
            <w:pPr>
              <w:spacing w:after="0" w:line="240" w:lineRule="auto"/>
              <w:jc w:val="center"/>
              <w:rPr>
                <w:rFonts w:ascii="Trebuchet MS" w:hAnsi="Trebuchet MS"/>
                <w:sz w:val="20"/>
                <w:szCs w:val="20"/>
              </w:rPr>
            </w:pPr>
            <w:r>
              <w:rPr>
                <w:rFonts w:ascii="Trebuchet MS" w:hAnsi="Trebuchet MS"/>
                <w:sz w:val="20"/>
                <w:szCs w:val="20"/>
              </w:rPr>
              <w:t>p</w:t>
            </w:r>
          </w:p>
        </w:tc>
      </w:tr>
    </w:tbl>
    <w:p w14:paraId="197374BD" w14:textId="07C48142" w:rsidR="000441E9" w:rsidRPr="00C95AB3" w:rsidRDefault="000441E9" w:rsidP="00B113D2">
      <w:pPr>
        <w:spacing w:after="0" w:line="360" w:lineRule="auto"/>
        <w:jc w:val="both"/>
        <w:rPr>
          <w:rFonts w:ascii="Trebuchet MS" w:eastAsia="Times New Roman" w:hAnsi="Trebuchet MS" w:cs="Times New Roman"/>
          <w:lang w:val="ro-RO" w:eastAsia="zh-CN"/>
        </w:rPr>
      </w:pPr>
    </w:p>
    <w:p w14:paraId="7D5226B0" w14:textId="77777777" w:rsidR="00387951" w:rsidRPr="00C95AB3" w:rsidRDefault="00387951" w:rsidP="00C95AB3">
      <w:pPr>
        <w:pStyle w:val="ListParagraph"/>
        <w:numPr>
          <w:ilvl w:val="0"/>
          <w:numId w:val="9"/>
        </w:numPr>
        <w:autoSpaceDE w:val="0"/>
        <w:spacing w:after="0" w:line="360" w:lineRule="auto"/>
        <w:ind w:left="426"/>
        <w:jc w:val="both"/>
        <w:rPr>
          <w:rFonts w:ascii="Trebuchet MS" w:hAnsi="Trebuchet MS" w:cs="Times New Roman"/>
          <w:b/>
          <w:lang w:val="ro-RO"/>
        </w:rPr>
      </w:pPr>
      <w:r w:rsidRPr="00C95AB3">
        <w:rPr>
          <w:rFonts w:ascii="Trebuchet MS" w:hAnsi="Trebuchet MS" w:cs="Times New Roman"/>
          <w:b/>
          <w:lang w:val="ro-RO"/>
        </w:rPr>
        <w:t>Utilităţi - apă, canalizare, energie (surse, cantităţi, volume):</w:t>
      </w: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5"/>
        <w:gridCol w:w="5953"/>
        <w:gridCol w:w="932"/>
        <w:gridCol w:w="1206"/>
      </w:tblGrid>
      <w:tr w:rsidR="00256ECD" w:rsidRPr="00E44A06" w14:paraId="3DC8A5B6" w14:textId="77777777" w:rsidTr="00DA3C0C">
        <w:trPr>
          <w:jc w:val="center"/>
        </w:trPr>
        <w:tc>
          <w:tcPr>
            <w:tcW w:w="1555" w:type="dxa"/>
            <w:shd w:val="clear" w:color="auto" w:fill="BFBFBF" w:themeFill="background1" w:themeFillShade="BF"/>
            <w:vAlign w:val="center"/>
          </w:tcPr>
          <w:p w14:paraId="53A31856" w14:textId="77777777" w:rsidR="00256ECD" w:rsidRPr="00E44A06" w:rsidRDefault="00256ECD" w:rsidP="001F64C6">
            <w:pPr>
              <w:autoSpaceDE w:val="0"/>
              <w:autoSpaceDN w:val="0"/>
              <w:adjustRightInd w:val="0"/>
              <w:spacing w:before="40" w:after="0" w:line="240" w:lineRule="auto"/>
              <w:jc w:val="center"/>
              <w:rPr>
                <w:rFonts w:ascii="Trebuchet MS" w:eastAsia="Times New Roman" w:hAnsi="Trebuchet MS" w:cs="Times New Roman"/>
                <w:b/>
                <w:sz w:val="20"/>
                <w:lang w:val="ro-RO"/>
              </w:rPr>
            </w:pPr>
            <w:r w:rsidRPr="00E44A06">
              <w:rPr>
                <w:rFonts w:ascii="Trebuchet MS" w:eastAsia="Times New Roman" w:hAnsi="Trebuchet MS" w:cs="Times New Roman"/>
                <w:b/>
                <w:sz w:val="20"/>
                <w:lang w:val="ro-RO"/>
              </w:rPr>
              <w:t>Tip utilitate</w:t>
            </w:r>
          </w:p>
        </w:tc>
        <w:tc>
          <w:tcPr>
            <w:tcW w:w="5953" w:type="dxa"/>
            <w:shd w:val="clear" w:color="auto" w:fill="BFBFBF" w:themeFill="background1" w:themeFillShade="BF"/>
            <w:vAlign w:val="center"/>
          </w:tcPr>
          <w:p w14:paraId="32E97263" w14:textId="77777777" w:rsidR="00256ECD" w:rsidRPr="00E44A06" w:rsidRDefault="00256ECD" w:rsidP="001F64C6">
            <w:pPr>
              <w:autoSpaceDE w:val="0"/>
              <w:autoSpaceDN w:val="0"/>
              <w:adjustRightInd w:val="0"/>
              <w:spacing w:before="40" w:after="0" w:line="240" w:lineRule="auto"/>
              <w:jc w:val="center"/>
              <w:rPr>
                <w:rFonts w:ascii="Trebuchet MS" w:eastAsia="Times New Roman" w:hAnsi="Trebuchet MS" w:cs="Times New Roman"/>
                <w:b/>
                <w:sz w:val="20"/>
                <w:lang w:val="ro-RO"/>
              </w:rPr>
            </w:pPr>
            <w:r w:rsidRPr="00E44A06">
              <w:rPr>
                <w:rFonts w:ascii="Trebuchet MS" w:eastAsia="Times New Roman" w:hAnsi="Trebuchet MS" w:cs="Times New Roman"/>
                <w:b/>
                <w:sz w:val="20"/>
                <w:lang w:val="ro-RO"/>
              </w:rPr>
              <w:t>Descriere</w:t>
            </w:r>
          </w:p>
        </w:tc>
        <w:tc>
          <w:tcPr>
            <w:tcW w:w="932" w:type="dxa"/>
            <w:shd w:val="clear" w:color="auto" w:fill="BFBFBF" w:themeFill="background1" w:themeFillShade="BF"/>
            <w:vAlign w:val="center"/>
          </w:tcPr>
          <w:p w14:paraId="40D5FCF5" w14:textId="77777777" w:rsidR="00256ECD" w:rsidRPr="00E44A06" w:rsidRDefault="00256ECD" w:rsidP="001F64C6">
            <w:pPr>
              <w:autoSpaceDE w:val="0"/>
              <w:autoSpaceDN w:val="0"/>
              <w:adjustRightInd w:val="0"/>
              <w:spacing w:before="40" w:after="0" w:line="240" w:lineRule="auto"/>
              <w:jc w:val="center"/>
              <w:rPr>
                <w:rFonts w:ascii="Trebuchet MS" w:eastAsia="Times New Roman" w:hAnsi="Trebuchet MS" w:cs="Times New Roman"/>
                <w:b/>
                <w:sz w:val="20"/>
                <w:lang w:val="ro-RO"/>
              </w:rPr>
            </w:pPr>
            <w:r w:rsidRPr="00E44A06">
              <w:rPr>
                <w:rFonts w:ascii="Trebuchet MS" w:eastAsia="Times New Roman" w:hAnsi="Trebuchet MS" w:cs="Times New Roman"/>
                <w:b/>
                <w:sz w:val="20"/>
                <w:lang w:val="ro-RO"/>
              </w:rPr>
              <w:t>Cantitate</w:t>
            </w:r>
          </w:p>
        </w:tc>
        <w:tc>
          <w:tcPr>
            <w:tcW w:w="1206" w:type="dxa"/>
            <w:shd w:val="clear" w:color="auto" w:fill="BFBFBF" w:themeFill="background1" w:themeFillShade="BF"/>
            <w:vAlign w:val="center"/>
          </w:tcPr>
          <w:p w14:paraId="6C56174C" w14:textId="77777777" w:rsidR="00256ECD" w:rsidRPr="00E44A06" w:rsidRDefault="00256ECD" w:rsidP="001F64C6">
            <w:pPr>
              <w:autoSpaceDE w:val="0"/>
              <w:autoSpaceDN w:val="0"/>
              <w:adjustRightInd w:val="0"/>
              <w:spacing w:before="40" w:after="0" w:line="240" w:lineRule="auto"/>
              <w:jc w:val="center"/>
              <w:rPr>
                <w:rFonts w:ascii="Trebuchet MS" w:eastAsia="Times New Roman" w:hAnsi="Trebuchet MS" w:cs="Times New Roman"/>
                <w:b/>
                <w:sz w:val="20"/>
                <w:lang w:val="ro-RO"/>
              </w:rPr>
            </w:pPr>
            <w:r w:rsidRPr="00E44A06">
              <w:rPr>
                <w:rFonts w:ascii="Trebuchet MS" w:eastAsia="Times New Roman" w:hAnsi="Trebuchet MS" w:cs="Times New Roman"/>
                <w:b/>
                <w:sz w:val="20"/>
                <w:lang w:val="ro-RO"/>
              </w:rPr>
              <w:t>UM</w:t>
            </w:r>
          </w:p>
        </w:tc>
      </w:tr>
      <w:tr w:rsidR="00E44A06" w:rsidRPr="00E44A06" w14:paraId="3FE3CDE9" w14:textId="77777777" w:rsidTr="00DA3C0C">
        <w:trPr>
          <w:trHeight w:val="71"/>
          <w:jc w:val="center"/>
        </w:trPr>
        <w:tc>
          <w:tcPr>
            <w:tcW w:w="1555" w:type="dxa"/>
            <w:shd w:val="clear" w:color="auto" w:fill="auto"/>
          </w:tcPr>
          <w:p w14:paraId="558A0E8F" w14:textId="77777777" w:rsidR="00E44A06" w:rsidRPr="00E44A06" w:rsidRDefault="00E44A06" w:rsidP="001F64C6">
            <w:pPr>
              <w:autoSpaceDE w:val="0"/>
              <w:autoSpaceDN w:val="0"/>
              <w:adjustRightInd w:val="0"/>
              <w:spacing w:before="40" w:after="0" w:line="240" w:lineRule="auto"/>
              <w:jc w:val="center"/>
              <w:rPr>
                <w:rFonts w:ascii="Trebuchet MS" w:eastAsia="Times New Roman" w:hAnsi="Trebuchet MS" w:cs="Times New Roman"/>
                <w:sz w:val="20"/>
                <w:lang w:val="ro-RO"/>
              </w:rPr>
            </w:pPr>
            <w:r w:rsidRPr="00E44A06">
              <w:rPr>
                <w:rFonts w:ascii="Trebuchet MS" w:eastAsia="Times New Roman" w:hAnsi="Trebuchet MS" w:cs="Times New Roman"/>
                <w:sz w:val="20"/>
                <w:lang w:val="ro-RO"/>
              </w:rPr>
              <w:t>Apă</w:t>
            </w:r>
          </w:p>
        </w:tc>
        <w:tc>
          <w:tcPr>
            <w:tcW w:w="5953" w:type="dxa"/>
            <w:shd w:val="clear" w:color="auto" w:fill="auto"/>
          </w:tcPr>
          <w:p w14:paraId="2C5D5CD1" w14:textId="265EC095" w:rsidR="00E44A06" w:rsidRPr="00E44A06" w:rsidRDefault="00E44A06" w:rsidP="00423FE5">
            <w:pPr>
              <w:autoSpaceDE w:val="0"/>
              <w:autoSpaceDN w:val="0"/>
              <w:adjustRightInd w:val="0"/>
              <w:spacing w:before="40" w:after="0" w:line="240" w:lineRule="auto"/>
              <w:jc w:val="both"/>
              <w:rPr>
                <w:rFonts w:ascii="Trebuchet MS" w:eastAsia="Times New Roman" w:hAnsi="Trebuchet MS" w:cs="Times New Roman"/>
                <w:sz w:val="20"/>
                <w:szCs w:val="20"/>
                <w:lang w:val="ro-RO"/>
              </w:rPr>
            </w:pPr>
            <w:r w:rsidRPr="00E44A06">
              <w:rPr>
                <w:rFonts w:ascii="Trebuchet MS" w:eastAsia="Times New Roman" w:hAnsi="Trebuchet MS" w:cs="Arial"/>
                <w:sz w:val="20"/>
                <w:szCs w:val="20"/>
                <w:lang w:val="ro-RO"/>
              </w:rPr>
              <w:t xml:space="preserve">Alimentarea cu apă în </w:t>
            </w:r>
            <w:r w:rsidRPr="00E44A06">
              <w:rPr>
                <w:rFonts w:ascii="Trebuchet MS" w:eastAsia="Times New Roman" w:hAnsi="Trebuchet MS" w:cs="Arial"/>
                <w:sz w:val="20"/>
                <w:szCs w:val="20"/>
                <w:lang w:val="ro-RO" w:eastAsia="ro-RO"/>
              </w:rPr>
              <w:t>scop potabil şi igienico-sanitar se asigură din reţeaua publică</w:t>
            </w:r>
            <w:r w:rsidR="00423FE5">
              <w:rPr>
                <w:rFonts w:ascii="Trebuchet MS" w:eastAsia="Times New Roman" w:hAnsi="Trebuchet MS" w:cs="Arial"/>
                <w:sz w:val="20"/>
                <w:szCs w:val="20"/>
                <w:lang w:val="ro-RO" w:eastAsia="ro-RO"/>
              </w:rPr>
              <w:t>.</w:t>
            </w:r>
            <w:r w:rsidRPr="00E44A06">
              <w:rPr>
                <w:rFonts w:ascii="Trebuchet MS" w:eastAsia="Times New Roman" w:hAnsi="Trebuchet MS" w:cs="Arial"/>
                <w:sz w:val="20"/>
                <w:szCs w:val="20"/>
                <w:lang w:val="ro-RO"/>
              </w:rPr>
              <w:t xml:space="preserve"> </w:t>
            </w:r>
          </w:p>
        </w:tc>
        <w:tc>
          <w:tcPr>
            <w:tcW w:w="932" w:type="dxa"/>
            <w:shd w:val="clear" w:color="auto" w:fill="auto"/>
          </w:tcPr>
          <w:p w14:paraId="14BE81BD" w14:textId="11C022E1" w:rsidR="00E44A06" w:rsidRPr="00E44A06" w:rsidRDefault="00423FE5" w:rsidP="001F64C6">
            <w:pPr>
              <w:autoSpaceDE w:val="0"/>
              <w:autoSpaceDN w:val="0"/>
              <w:adjustRightInd w:val="0"/>
              <w:spacing w:before="40" w:after="0" w:line="240" w:lineRule="auto"/>
              <w:jc w:val="center"/>
              <w:rPr>
                <w:rFonts w:ascii="Trebuchet MS" w:eastAsia="Times New Roman" w:hAnsi="Trebuchet MS" w:cs="Times New Roman"/>
                <w:sz w:val="20"/>
                <w:lang w:val="ro-RO"/>
              </w:rPr>
            </w:pPr>
            <w:r>
              <w:rPr>
                <w:rFonts w:ascii="Trebuchet MS" w:hAnsi="Trebuchet MS" w:cs="Times New Roman"/>
                <w:sz w:val="20"/>
              </w:rPr>
              <w:t>9</w:t>
            </w:r>
          </w:p>
        </w:tc>
        <w:tc>
          <w:tcPr>
            <w:tcW w:w="1206" w:type="dxa"/>
            <w:shd w:val="clear" w:color="auto" w:fill="auto"/>
          </w:tcPr>
          <w:p w14:paraId="6B83F1E5" w14:textId="5ACB0CAC" w:rsidR="00E44A06" w:rsidRPr="00E44A06" w:rsidRDefault="00E44A06" w:rsidP="00423FE5">
            <w:pPr>
              <w:autoSpaceDE w:val="0"/>
              <w:autoSpaceDN w:val="0"/>
              <w:adjustRightInd w:val="0"/>
              <w:spacing w:before="40" w:after="0" w:line="240" w:lineRule="auto"/>
              <w:jc w:val="center"/>
              <w:rPr>
                <w:rFonts w:ascii="Trebuchet MS" w:eastAsia="Times New Roman" w:hAnsi="Trebuchet MS" w:cs="Times New Roman"/>
                <w:sz w:val="20"/>
                <w:lang w:val="ro-RO"/>
              </w:rPr>
            </w:pPr>
            <w:r w:rsidRPr="00E44A06">
              <w:rPr>
                <w:rFonts w:ascii="Trebuchet MS" w:eastAsia="Times New Roman" w:hAnsi="Trebuchet MS" w:cs="Times New Roman"/>
                <w:sz w:val="20"/>
                <w:lang w:val="ro-RO"/>
              </w:rPr>
              <w:t>mc/</w:t>
            </w:r>
            <w:r w:rsidR="00423FE5">
              <w:rPr>
                <w:rFonts w:ascii="Trebuchet MS" w:eastAsia="Times New Roman" w:hAnsi="Trebuchet MS" w:cs="Times New Roman"/>
                <w:sz w:val="20"/>
                <w:lang w:val="ro-RO"/>
              </w:rPr>
              <w:t>lună</w:t>
            </w:r>
          </w:p>
        </w:tc>
      </w:tr>
      <w:tr w:rsidR="00E44A06" w:rsidRPr="00E44A06" w14:paraId="425EBBEA" w14:textId="77777777" w:rsidTr="00DA3C0C">
        <w:trPr>
          <w:trHeight w:val="271"/>
          <w:jc w:val="center"/>
        </w:trPr>
        <w:tc>
          <w:tcPr>
            <w:tcW w:w="1555" w:type="dxa"/>
            <w:shd w:val="clear" w:color="auto" w:fill="auto"/>
          </w:tcPr>
          <w:p w14:paraId="215F36E4" w14:textId="77777777" w:rsidR="00E44A06" w:rsidRPr="00E44A06" w:rsidRDefault="00E44A06" w:rsidP="001F64C6">
            <w:pPr>
              <w:autoSpaceDE w:val="0"/>
              <w:autoSpaceDN w:val="0"/>
              <w:adjustRightInd w:val="0"/>
              <w:spacing w:before="40" w:after="0" w:line="240" w:lineRule="auto"/>
              <w:jc w:val="center"/>
              <w:rPr>
                <w:rFonts w:ascii="Trebuchet MS" w:eastAsia="Times New Roman" w:hAnsi="Trebuchet MS" w:cs="Times New Roman"/>
                <w:sz w:val="20"/>
                <w:lang w:val="ro-RO"/>
              </w:rPr>
            </w:pPr>
            <w:r w:rsidRPr="00E44A06">
              <w:rPr>
                <w:rFonts w:ascii="Trebuchet MS" w:eastAsia="Times New Roman" w:hAnsi="Trebuchet MS" w:cs="Times New Roman"/>
                <w:sz w:val="20"/>
                <w:lang w:val="ro-RO"/>
              </w:rPr>
              <w:t>Canalizare</w:t>
            </w:r>
          </w:p>
        </w:tc>
        <w:tc>
          <w:tcPr>
            <w:tcW w:w="5953" w:type="dxa"/>
            <w:shd w:val="clear" w:color="auto" w:fill="auto"/>
          </w:tcPr>
          <w:p w14:paraId="400ABD2E" w14:textId="3871A017" w:rsidR="00E44A06" w:rsidRPr="00E44A06" w:rsidRDefault="00E44A06" w:rsidP="00423FE5">
            <w:pPr>
              <w:autoSpaceDE w:val="0"/>
              <w:autoSpaceDN w:val="0"/>
              <w:adjustRightInd w:val="0"/>
              <w:spacing w:before="40" w:after="0" w:line="240" w:lineRule="auto"/>
              <w:jc w:val="both"/>
              <w:rPr>
                <w:rFonts w:ascii="Trebuchet MS" w:eastAsia="Times New Roman" w:hAnsi="Trebuchet MS" w:cs="Times New Roman"/>
                <w:sz w:val="20"/>
                <w:szCs w:val="20"/>
                <w:lang w:val="ro-RO"/>
              </w:rPr>
            </w:pPr>
            <w:r w:rsidRPr="00E44A06">
              <w:rPr>
                <w:rFonts w:ascii="Trebuchet MS" w:eastAsia="Times New Roman" w:hAnsi="Trebuchet MS" w:cs="Arial"/>
                <w:sz w:val="20"/>
                <w:szCs w:val="20"/>
                <w:lang w:val="ro-RO"/>
              </w:rPr>
              <w:t>Evacuarea apelor uzate menajere se face în reţeaua publică de canalizare</w:t>
            </w:r>
            <w:r w:rsidR="00423FE5">
              <w:rPr>
                <w:rFonts w:ascii="Trebuchet MS" w:eastAsia="Times New Roman" w:hAnsi="Trebuchet MS" w:cs="Arial"/>
                <w:sz w:val="20"/>
                <w:szCs w:val="20"/>
                <w:lang w:val="ro-RO"/>
              </w:rPr>
              <w:t>.</w:t>
            </w:r>
          </w:p>
        </w:tc>
        <w:tc>
          <w:tcPr>
            <w:tcW w:w="932" w:type="dxa"/>
            <w:shd w:val="clear" w:color="auto" w:fill="auto"/>
          </w:tcPr>
          <w:p w14:paraId="77085C75" w14:textId="7107C059" w:rsidR="00E44A06" w:rsidRPr="00E44A06" w:rsidRDefault="00423FE5" w:rsidP="001F64C6">
            <w:pPr>
              <w:autoSpaceDE w:val="0"/>
              <w:autoSpaceDN w:val="0"/>
              <w:adjustRightInd w:val="0"/>
              <w:spacing w:before="40" w:after="0" w:line="240" w:lineRule="auto"/>
              <w:jc w:val="center"/>
              <w:rPr>
                <w:rFonts w:ascii="Trebuchet MS" w:eastAsia="Times New Roman" w:hAnsi="Trebuchet MS" w:cs="Times New Roman"/>
                <w:sz w:val="20"/>
                <w:lang w:val="ro-RO"/>
              </w:rPr>
            </w:pPr>
            <w:r>
              <w:rPr>
                <w:rFonts w:ascii="Trebuchet MS" w:hAnsi="Trebuchet MS" w:cs="Times New Roman"/>
                <w:sz w:val="20"/>
              </w:rPr>
              <w:t>8,9</w:t>
            </w:r>
          </w:p>
        </w:tc>
        <w:tc>
          <w:tcPr>
            <w:tcW w:w="1206" w:type="dxa"/>
            <w:shd w:val="clear" w:color="auto" w:fill="auto"/>
          </w:tcPr>
          <w:p w14:paraId="16CFF10A" w14:textId="4BF50D94" w:rsidR="00E44A06" w:rsidRPr="00E44A06" w:rsidRDefault="00E44A06" w:rsidP="00423FE5">
            <w:pPr>
              <w:autoSpaceDE w:val="0"/>
              <w:autoSpaceDN w:val="0"/>
              <w:adjustRightInd w:val="0"/>
              <w:spacing w:before="40" w:after="0" w:line="240" w:lineRule="auto"/>
              <w:jc w:val="center"/>
              <w:rPr>
                <w:rFonts w:ascii="Trebuchet MS" w:eastAsia="Times New Roman" w:hAnsi="Trebuchet MS" w:cs="Times New Roman"/>
                <w:sz w:val="20"/>
                <w:lang w:val="ro-RO"/>
              </w:rPr>
            </w:pPr>
            <w:r>
              <w:rPr>
                <w:rFonts w:ascii="Trebuchet MS" w:eastAsia="ArialMT" w:hAnsi="Trebuchet MS" w:cs="Times New Roman"/>
                <w:sz w:val="20"/>
                <w:lang w:val="ro-RO"/>
              </w:rPr>
              <w:t>mc/</w:t>
            </w:r>
            <w:r w:rsidR="00423FE5">
              <w:rPr>
                <w:rFonts w:ascii="Trebuchet MS" w:eastAsia="ArialMT" w:hAnsi="Trebuchet MS" w:cs="Times New Roman"/>
                <w:sz w:val="20"/>
                <w:lang w:val="ro-RO"/>
              </w:rPr>
              <w:t>lună</w:t>
            </w:r>
          </w:p>
        </w:tc>
      </w:tr>
      <w:tr w:rsidR="00E44A06" w:rsidRPr="00E44A06" w14:paraId="3CD1BC2B" w14:textId="77777777" w:rsidTr="00DA3C0C">
        <w:trPr>
          <w:trHeight w:val="71"/>
          <w:jc w:val="center"/>
        </w:trPr>
        <w:tc>
          <w:tcPr>
            <w:tcW w:w="1555" w:type="dxa"/>
            <w:shd w:val="clear" w:color="auto" w:fill="auto"/>
          </w:tcPr>
          <w:p w14:paraId="475BCB16" w14:textId="77777777" w:rsidR="00E44A06" w:rsidRPr="00E44A06" w:rsidRDefault="00E44A06" w:rsidP="001F64C6">
            <w:pPr>
              <w:autoSpaceDE w:val="0"/>
              <w:autoSpaceDN w:val="0"/>
              <w:adjustRightInd w:val="0"/>
              <w:spacing w:after="0" w:line="240" w:lineRule="auto"/>
              <w:jc w:val="center"/>
              <w:rPr>
                <w:rFonts w:ascii="Trebuchet MS" w:eastAsia="Times New Roman" w:hAnsi="Trebuchet MS" w:cs="Times New Roman"/>
                <w:sz w:val="20"/>
                <w:lang w:val="ro-RO"/>
              </w:rPr>
            </w:pPr>
            <w:r w:rsidRPr="00E44A06">
              <w:rPr>
                <w:rFonts w:ascii="Trebuchet MS" w:eastAsia="Times New Roman" w:hAnsi="Trebuchet MS" w:cs="Times New Roman"/>
                <w:sz w:val="20"/>
                <w:lang w:val="ro-RO"/>
              </w:rPr>
              <w:t>Energie electrică</w:t>
            </w:r>
          </w:p>
        </w:tc>
        <w:tc>
          <w:tcPr>
            <w:tcW w:w="5953" w:type="dxa"/>
            <w:shd w:val="clear" w:color="auto" w:fill="auto"/>
          </w:tcPr>
          <w:p w14:paraId="278AE4FC" w14:textId="0FC43BAA" w:rsidR="00E44A06" w:rsidRPr="00E44A06" w:rsidRDefault="00E44A06" w:rsidP="001F64C6">
            <w:pPr>
              <w:autoSpaceDE w:val="0"/>
              <w:autoSpaceDN w:val="0"/>
              <w:adjustRightInd w:val="0"/>
              <w:spacing w:after="0" w:line="240" w:lineRule="auto"/>
              <w:jc w:val="both"/>
              <w:rPr>
                <w:rFonts w:ascii="Trebuchet MS" w:eastAsia="Times New Roman" w:hAnsi="Trebuchet MS" w:cs="Times New Roman"/>
                <w:sz w:val="20"/>
                <w:szCs w:val="20"/>
                <w:lang w:val="ro-RO"/>
              </w:rPr>
            </w:pPr>
            <w:r w:rsidRPr="00E44A06">
              <w:rPr>
                <w:rFonts w:ascii="Trebuchet MS" w:eastAsia="Times New Roman" w:hAnsi="Trebuchet MS" w:cs="Arial"/>
                <w:sz w:val="20"/>
                <w:szCs w:val="20"/>
                <w:lang w:val="ro-RO"/>
              </w:rPr>
              <w:t>Alimentarea cu energie electrică se face prin branşament la reţeaua publică de distribuţie</w:t>
            </w:r>
            <w:r w:rsidR="00DA3C0C">
              <w:rPr>
                <w:rFonts w:ascii="Trebuchet MS" w:eastAsia="Times New Roman" w:hAnsi="Trebuchet MS" w:cs="Arial"/>
                <w:sz w:val="20"/>
                <w:szCs w:val="20"/>
                <w:lang w:val="ro-RO"/>
              </w:rPr>
              <w:t>.</w:t>
            </w:r>
          </w:p>
        </w:tc>
        <w:tc>
          <w:tcPr>
            <w:tcW w:w="932" w:type="dxa"/>
            <w:shd w:val="clear" w:color="auto" w:fill="auto"/>
          </w:tcPr>
          <w:p w14:paraId="167F50CC" w14:textId="157FD6B1" w:rsidR="00E44A06" w:rsidRPr="00E44A06" w:rsidRDefault="00423FE5" w:rsidP="001F64C6">
            <w:pPr>
              <w:autoSpaceDE w:val="0"/>
              <w:autoSpaceDN w:val="0"/>
              <w:adjustRightInd w:val="0"/>
              <w:spacing w:after="0" w:line="240" w:lineRule="auto"/>
              <w:jc w:val="center"/>
              <w:rPr>
                <w:rFonts w:ascii="Trebuchet MS" w:eastAsia="Times New Roman" w:hAnsi="Trebuchet MS" w:cs="Times New Roman"/>
                <w:sz w:val="20"/>
                <w:lang w:val="ro-RO"/>
              </w:rPr>
            </w:pPr>
            <w:r>
              <w:rPr>
                <w:rFonts w:ascii="Trebuchet MS" w:eastAsia="Times New Roman" w:hAnsi="Trebuchet MS" w:cs="Times New Roman"/>
                <w:sz w:val="20"/>
                <w:lang w:val="ro-RO"/>
              </w:rPr>
              <w:t>190</w:t>
            </w:r>
          </w:p>
        </w:tc>
        <w:tc>
          <w:tcPr>
            <w:tcW w:w="1206" w:type="dxa"/>
            <w:shd w:val="clear" w:color="auto" w:fill="auto"/>
          </w:tcPr>
          <w:p w14:paraId="2D4B4CE5" w14:textId="77777777" w:rsidR="00E44A06" w:rsidRPr="00E44A06" w:rsidRDefault="00E44A06" w:rsidP="001F64C6">
            <w:pPr>
              <w:spacing w:after="0" w:line="240" w:lineRule="auto"/>
              <w:jc w:val="center"/>
              <w:rPr>
                <w:rFonts w:ascii="Trebuchet MS" w:hAnsi="Trebuchet MS" w:cs="Times New Roman"/>
                <w:sz w:val="20"/>
                <w:lang w:val="ro-RO"/>
              </w:rPr>
            </w:pPr>
            <w:r w:rsidRPr="00E44A06">
              <w:rPr>
                <w:rFonts w:ascii="Trebuchet MS" w:hAnsi="Trebuchet MS" w:cs="Times New Roman"/>
                <w:sz w:val="20"/>
                <w:lang w:val="ro-RO"/>
              </w:rPr>
              <w:t>kWh/lună</w:t>
            </w:r>
          </w:p>
        </w:tc>
      </w:tr>
      <w:tr w:rsidR="00E44A06" w:rsidRPr="00E44A06" w14:paraId="3AE4B8C4" w14:textId="77777777" w:rsidTr="00DA3C0C">
        <w:trPr>
          <w:trHeight w:val="467"/>
          <w:jc w:val="center"/>
        </w:trPr>
        <w:tc>
          <w:tcPr>
            <w:tcW w:w="1555" w:type="dxa"/>
            <w:shd w:val="clear" w:color="auto" w:fill="auto"/>
          </w:tcPr>
          <w:p w14:paraId="0622F3A1" w14:textId="63BA15BE" w:rsidR="00E44A06" w:rsidRPr="00E44A06" w:rsidRDefault="00E44A06" w:rsidP="001F64C6">
            <w:pPr>
              <w:autoSpaceDE w:val="0"/>
              <w:autoSpaceDN w:val="0"/>
              <w:adjustRightInd w:val="0"/>
              <w:spacing w:after="0" w:line="240" w:lineRule="auto"/>
              <w:jc w:val="center"/>
              <w:rPr>
                <w:rFonts w:ascii="Trebuchet MS" w:eastAsia="Times New Roman" w:hAnsi="Trebuchet MS" w:cs="Times New Roman"/>
                <w:sz w:val="20"/>
                <w:lang w:val="ro-RO"/>
              </w:rPr>
            </w:pPr>
            <w:r>
              <w:rPr>
                <w:rFonts w:ascii="Trebuchet MS" w:eastAsia="Times New Roman" w:hAnsi="Trebuchet MS" w:cs="Times New Roman"/>
                <w:sz w:val="20"/>
                <w:lang w:val="ro-RO"/>
              </w:rPr>
              <w:t>Altele</w:t>
            </w:r>
          </w:p>
        </w:tc>
        <w:tc>
          <w:tcPr>
            <w:tcW w:w="5953" w:type="dxa"/>
            <w:shd w:val="clear" w:color="auto" w:fill="auto"/>
          </w:tcPr>
          <w:p w14:paraId="05E90E88" w14:textId="1CD50AE3" w:rsidR="00E44A06" w:rsidRPr="00E44A06" w:rsidRDefault="00423FE5" w:rsidP="00423FE5">
            <w:pPr>
              <w:autoSpaceDE w:val="0"/>
              <w:autoSpaceDN w:val="0"/>
              <w:adjustRightInd w:val="0"/>
              <w:spacing w:after="0" w:line="240" w:lineRule="auto"/>
              <w:jc w:val="both"/>
              <w:rPr>
                <w:rFonts w:ascii="Trebuchet MS" w:eastAsia="Times New Roman" w:hAnsi="Trebuchet MS" w:cs="Times New Roman"/>
                <w:sz w:val="20"/>
                <w:szCs w:val="20"/>
                <w:lang w:val="ro-RO"/>
              </w:rPr>
            </w:pPr>
            <w:r>
              <w:rPr>
                <w:rFonts w:ascii="Trebuchet MS" w:eastAsia="Times New Roman" w:hAnsi="Trebuchet MS" w:cs="Arial"/>
                <w:sz w:val="20"/>
                <w:szCs w:val="20"/>
                <w:lang w:val="ro-RO"/>
              </w:rPr>
              <w:t>Încălzirea spațiului se realizează prin intermediul unei centrale termice Ariston, cu putere de 24 kW, cu tiraj forțat (diametrul tubulaturii de 120 mm)</w:t>
            </w:r>
            <w:r w:rsidR="00DA3C0C">
              <w:rPr>
                <w:rFonts w:ascii="Trebuchet MS" w:eastAsia="Times New Roman" w:hAnsi="Trebuchet MS" w:cs="Arial"/>
                <w:sz w:val="20"/>
                <w:szCs w:val="20"/>
                <w:lang w:val="ro-RO"/>
              </w:rPr>
              <w:t>.</w:t>
            </w:r>
          </w:p>
        </w:tc>
        <w:tc>
          <w:tcPr>
            <w:tcW w:w="932" w:type="dxa"/>
            <w:shd w:val="clear" w:color="auto" w:fill="auto"/>
          </w:tcPr>
          <w:p w14:paraId="58DF1CDF" w14:textId="6F3250D2" w:rsidR="00E44A06" w:rsidRPr="00E44A06" w:rsidRDefault="00423FE5" w:rsidP="001F64C6">
            <w:pPr>
              <w:autoSpaceDE w:val="0"/>
              <w:autoSpaceDN w:val="0"/>
              <w:adjustRightInd w:val="0"/>
              <w:spacing w:after="0" w:line="240" w:lineRule="auto"/>
              <w:jc w:val="center"/>
              <w:rPr>
                <w:rFonts w:ascii="Trebuchet MS" w:hAnsi="Trebuchet MS" w:cs="Times New Roman"/>
                <w:sz w:val="20"/>
              </w:rPr>
            </w:pPr>
            <w:r>
              <w:rPr>
                <w:rFonts w:ascii="Trebuchet MS" w:hAnsi="Trebuchet MS" w:cs="Times New Roman"/>
                <w:sz w:val="20"/>
              </w:rPr>
              <w:t>110</w:t>
            </w:r>
          </w:p>
        </w:tc>
        <w:tc>
          <w:tcPr>
            <w:tcW w:w="1206" w:type="dxa"/>
            <w:shd w:val="clear" w:color="auto" w:fill="auto"/>
          </w:tcPr>
          <w:p w14:paraId="026369F6" w14:textId="78793106" w:rsidR="00E44A06" w:rsidRPr="00E44A06" w:rsidRDefault="00423FE5" w:rsidP="001F64C6">
            <w:pPr>
              <w:spacing w:after="0" w:line="240" w:lineRule="auto"/>
              <w:jc w:val="center"/>
              <w:rPr>
                <w:rFonts w:ascii="Trebuchet MS" w:hAnsi="Trebuchet MS" w:cs="Times New Roman"/>
                <w:sz w:val="20"/>
                <w:lang w:val="ro-RO"/>
              </w:rPr>
            </w:pPr>
            <w:r>
              <w:rPr>
                <w:rFonts w:ascii="Trebuchet MS" w:hAnsi="Trebuchet MS" w:cs="Times New Roman"/>
                <w:sz w:val="20"/>
                <w:lang w:val="ro-RO"/>
              </w:rPr>
              <w:t>mc/an</w:t>
            </w:r>
          </w:p>
        </w:tc>
      </w:tr>
    </w:tbl>
    <w:p w14:paraId="552C8254" w14:textId="293A7CE5" w:rsidR="0088313D" w:rsidRDefault="0088313D" w:rsidP="00C95AB3">
      <w:pPr>
        <w:pStyle w:val="Default"/>
        <w:spacing w:line="360" w:lineRule="auto"/>
        <w:jc w:val="both"/>
        <w:rPr>
          <w:rFonts w:ascii="Trebuchet MS" w:hAnsi="Trebuchet MS" w:cs="Times New Roman"/>
          <w:sz w:val="22"/>
          <w:szCs w:val="22"/>
          <w:lang w:val="ro-RO"/>
        </w:rPr>
      </w:pPr>
    </w:p>
    <w:p w14:paraId="073F3221" w14:textId="77777777" w:rsidR="00387951" w:rsidRPr="00C95AB3" w:rsidRDefault="00387951" w:rsidP="00C95AB3">
      <w:pPr>
        <w:pStyle w:val="ListParagraph"/>
        <w:numPr>
          <w:ilvl w:val="0"/>
          <w:numId w:val="9"/>
        </w:numPr>
        <w:spacing w:after="0" w:line="360" w:lineRule="auto"/>
        <w:ind w:left="426"/>
        <w:jc w:val="both"/>
        <w:rPr>
          <w:rFonts w:ascii="Trebuchet MS" w:hAnsi="Trebuchet MS" w:cs="Times New Roman"/>
          <w:b/>
          <w:lang w:val="ro-RO"/>
        </w:rPr>
      </w:pPr>
      <w:r w:rsidRPr="00C95AB3">
        <w:rPr>
          <w:rFonts w:ascii="Trebuchet MS" w:hAnsi="Trebuchet MS" w:cs="Times New Roman"/>
          <w:b/>
          <w:lang w:val="ro-RO"/>
        </w:rPr>
        <w:lastRenderedPageBreak/>
        <w:t xml:space="preserve">Descrierea principalelor faze ale procesului tehnologic sau a activităţii: </w:t>
      </w:r>
    </w:p>
    <w:p w14:paraId="34B0719F" w14:textId="24F2CB18" w:rsidR="00211E75" w:rsidRPr="00BE0092" w:rsidRDefault="00BE0092" w:rsidP="00BE0092">
      <w:pPr>
        <w:spacing w:after="0" w:line="360" w:lineRule="auto"/>
        <w:jc w:val="both"/>
        <w:rPr>
          <w:rFonts w:ascii="Trebuchet MS" w:hAnsi="Trebuchet MS" w:cs="Times New Roman"/>
          <w:lang w:val="ro-RO"/>
        </w:rPr>
      </w:pPr>
      <w:r w:rsidRPr="00BE0092">
        <w:rPr>
          <w:rFonts w:ascii="Trebuchet MS" w:hAnsi="Trebuchet MS" w:cs="Times New Roman"/>
          <w:lang w:val="ro-RO"/>
        </w:rPr>
        <w:t>Activitatea desfășurată este de reparații și întreținere a aparaturii medicale. Fazele principale ale procesului tehnologic este:</w:t>
      </w:r>
    </w:p>
    <w:p w14:paraId="11661397" w14:textId="7A76C365" w:rsidR="00BE0092" w:rsidRDefault="00BE0092" w:rsidP="00BE0092">
      <w:pPr>
        <w:pStyle w:val="ListParagraph"/>
        <w:numPr>
          <w:ilvl w:val="0"/>
          <w:numId w:val="41"/>
        </w:numPr>
        <w:spacing w:after="0" w:line="360" w:lineRule="auto"/>
        <w:ind w:left="426"/>
        <w:jc w:val="both"/>
        <w:rPr>
          <w:rFonts w:ascii="Trebuchet MS" w:hAnsi="Trebuchet MS" w:cs="Times New Roman"/>
          <w:lang w:val="ro-RO"/>
        </w:rPr>
      </w:pPr>
      <w:r w:rsidRPr="00BE0092">
        <w:rPr>
          <w:rFonts w:ascii="Trebuchet MS" w:hAnsi="Trebuchet MS" w:cs="Times New Roman"/>
          <w:lang w:val="ro-RO"/>
        </w:rPr>
        <w:t xml:space="preserve">înregistrare </w:t>
      </w:r>
      <w:r w:rsidR="00DA3C0C">
        <w:rPr>
          <w:rFonts w:ascii="Trebuchet MS" w:hAnsi="Trebuchet MS" w:cs="Times New Roman"/>
          <w:lang w:val="ro-RO"/>
        </w:rPr>
        <w:t>a</w:t>
      </w:r>
      <w:r w:rsidRPr="00BE0092">
        <w:rPr>
          <w:rFonts w:ascii="Trebuchet MS" w:hAnsi="Trebuchet MS" w:cs="Times New Roman"/>
          <w:lang w:val="ro-RO"/>
        </w:rPr>
        <w:t>parat defect</w:t>
      </w:r>
      <w:r w:rsidR="00DA3C0C">
        <w:rPr>
          <w:rFonts w:ascii="Trebuchet MS" w:hAnsi="Trebuchet MS" w:cs="Times New Roman"/>
          <w:lang w:val="ro-RO"/>
        </w:rPr>
        <w:t>;</w:t>
      </w:r>
    </w:p>
    <w:p w14:paraId="3933019D" w14:textId="2CEE675B" w:rsidR="00DA3C0C" w:rsidRDefault="00DA3C0C" w:rsidP="00BE0092">
      <w:pPr>
        <w:pStyle w:val="ListParagraph"/>
        <w:numPr>
          <w:ilvl w:val="0"/>
          <w:numId w:val="41"/>
        </w:numPr>
        <w:spacing w:after="0" w:line="360" w:lineRule="auto"/>
        <w:ind w:left="426"/>
        <w:jc w:val="both"/>
        <w:rPr>
          <w:rFonts w:ascii="Trebuchet MS" w:hAnsi="Trebuchet MS" w:cs="Times New Roman"/>
          <w:lang w:val="ro-RO"/>
        </w:rPr>
      </w:pPr>
      <w:r>
        <w:rPr>
          <w:rFonts w:ascii="Trebuchet MS" w:hAnsi="Trebuchet MS" w:cs="Times New Roman"/>
          <w:lang w:val="ro-RO"/>
        </w:rPr>
        <w:t>constatare defecțiune;</w:t>
      </w:r>
    </w:p>
    <w:p w14:paraId="50FFDD68" w14:textId="6CC2A8F9" w:rsidR="00DA3C0C" w:rsidRDefault="00DA3C0C" w:rsidP="00BE0092">
      <w:pPr>
        <w:pStyle w:val="ListParagraph"/>
        <w:numPr>
          <w:ilvl w:val="0"/>
          <w:numId w:val="41"/>
        </w:numPr>
        <w:spacing w:after="0" w:line="360" w:lineRule="auto"/>
        <w:ind w:left="426"/>
        <w:jc w:val="both"/>
        <w:rPr>
          <w:rFonts w:ascii="Trebuchet MS" w:hAnsi="Trebuchet MS" w:cs="Times New Roman"/>
          <w:lang w:val="ro-RO"/>
        </w:rPr>
      </w:pPr>
      <w:r>
        <w:rPr>
          <w:rFonts w:ascii="Trebuchet MS" w:hAnsi="Trebuchet MS" w:cs="Times New Roman"/>
          <w:lang w:val="ro-RO"/>
        </w:rPr>
        <w:t>întocmire și transmitere ofertă de preț către client;</w:t>
      </w:r>
    </w:p>
    <w:p w14:paraId="02D944F5" w14:textId="4CB3AAE4" w:rsidR="00DA3C0C" w:rsidRDefault="00DA3C0C" w:rsidP="00BE0092">
      <w:pPr>
        <w:pStyle w:val="ListParagraph"/>
        <w:numPr>
          <w:ilvl w:val="0"/>
          <w:numId w:val="41"/>
        </w:numPr>
        <w:spacing w:after="0" w:line="360" w:lineRule="auto"/>
        <w:ind w:left="426"/>
        <w:jc w:val="both"/>
        <w:rPr>
          <w:rFonts w:ascii="Trebuchet MS" w:hAnsi="Trebuchet MS" w:cs="Times New Roman"/>
          <w:lang w:val="ro-RO"/>
        </w:rPr>
      </w:pPr>
      <w:r>
        <w:rPr>
          <w:rFonts w:ascii="Trebuchet MS" w:hAnsi="Trebuchet MS" w:cs="Times New Roman"/>
          <w:lang w:val="ro-RO"/>
        </w:rPr>
        <w:t>acceptare ofertă de către client;</w:t>
      </w:r>
    </w:p>
    <w:p w14:paraId="23AFCDF0" w14:textId="02B9D041" w:rsidR="00DA3C0C" w:rsidRDefault="00DA3C0C" w:rsidP="00BE0092">
      <w:pPr>
        <w:pStyle w:val="ListParagraph"/>
        <w:numPr>
          <w:ilvl w:val="0"/>
          <w:numId w:val="41"/>
        </w:numPr>
        <w:spacing w:after="0" w:line="360" w:lineRule="auto"/>
        <w:ind w:left="426"/>
        <w:jc w:val="both"/>
        <w:rPr>
          <w:rFonts w:ascii="Trebuchet MS" w:hAnsi="Trebuchet MS" w:cs="Times New Roman"/>
          <w:lang w:val="ro-RO"/>
        </w:rPr>
      </w:pPr>
      <w:r>
        <w:rPr>
          <w:rFonts w:ascii="Trebuchet MS" w:hAnsi="Trebuchet MS" w:cs="Times New Roman"/>
          <w:lang w:val="ro-RO"/>
        </w:rPr>
        <w:t>comandarea pieselor necesare reparației aparaturii;</w:t>
      </w:r>
    </w:p>
    <w:p w14:paraId="031467A6" w14:textId="5302A5B5" w:rsidR="00DA3C0C" w:rsidRPr="00DA3C0C" w:rsidRDefault="00DA3C0C" w:rsidP="00BD1B33">
      <w:pPr>
        <w:pStyle w:val="ListParagraph"/>
        <w:numPr>
          <w:ilvl w:val="0"/>
          <w:numId w:val="41"/>
        </w:numPr>
        <w:spacing w:after="0" w:line="360" w:lineRule="auto"/>
        <w:ind w:left="426"/>
        <w:jc w:val="both"/>
        <w:rPr>
          <w:rFonts w:ascii="Trebuchet MS" w:hAnsi="Trebuchet MS" w:cs="Times New Roman"/>
          <w:lang w:val="ro-RO"/>
        </w:rPr>
      </w:pPr>
      <w:r w:rsidRPr="00DA3C0C">
        <w:rPr>
          <w:rFonts w:ascii="Trebuchet MS" w:hAnsi="Trebuchet MS" w:cs="Times New Roman"/>
          <w:lang w:val="ro-RO"/>
        </w:rPr>
        <w:t>executare reparație și testarea aparatului reparat;</w:t>
      </w:r>
    </w:p>
    <w:p w14:paraId="66B5C1A6" w14:textId="1B9AF4A7" w:rsidR="00DA3C0C" w:rsidRPr="00BE0092" w:rsidRDefault="00DA3C0C" w:rsidP="00BE0092">
      <w:pPr>
        <w:pStyle w:val="ListParagraph"/>
        <w:numPr>
          <w:ilvl w:val="0"/>
          <w:numId w:val="41"/>
        </w:numPr>
        <w:spacing w:after="0" w:line="360" w:lineRule="auto"/>
        <w:ind w:left="426"/>
        <w:jc w:val="both"/>
        <w:rPr>
          <w:rFonts w:ascii="Trebuchet MS" w:hAnsi="Trebuchet MS" w:cs="Times New Roman"/>
          <w:lang w:val="ro-RO"/>
        </w:rPr>
      </w:pPr>
      <w:r>
        <w:rPr>
          <w:rFonts w:ascii="Trebuchet MS" w:hAnsi="Trebuchet MS" w:cs="Times New Roman"/>
          <w:lang w:val="ro-RO"/>
        </w:rPr>
        <w:t>ambalare, facturare și livrarea aparatului reparat către client.</w:t>
      </w:r>
    </w:p>
    <w:p w14:paraId="69FBFE9A" w14:textId="77777777" w:rsidR="00BE0092" w:rsidRPr="00BE0092" w:rsidRDefault="00BE0092" w:rsidP="001F64C6">
      <w:pPr>
        <w:spacing w:after="0" w:line="240" w:lineRule="auto"/>
        <w:jc w:val="both"/>
        <w:rPr>
          <w:rFonts w:ascii="Trebuchet MS" w:hAnsi="Trebuchet MS" w:cs="Times New Roman"/>
          <w:lang w:val="ro-RO"/>
        </w:rPr>
      </w:pPr>
    </w:p>
    <w:p w14:paraId="3201DEEA" w14:textId="77777777" w:rsidR="00714368" w:rsidRPr="00BE0092" w:rsidRDefault="00714368" w:rsidP="00C95AB3">
      <w:pPr>
        <w:pStyle w:val="ListParagraph"/>
        <w:numPr>
          <w:ilvl w:val="0"/>
          <w:numId w:val="10"/>
        </w:numPr>
        <w:spacing w:after="0" w:line="360" w:lineRule="auto"/>
        <w:ind w:right="83"/>
        <w:jc w:val="both"/>
        <w:rPr>
          <w:rFonts w:ascii="Trebuchet MS" w:hAnsi="Trebuchet MS" w:cs="Times New Roman"/>
          <w:b/>
          <w:vanish/>
          <w:lang w:val="ro-RO"/>
        </w:rPr>
      </w:pPr>
    </w:p>
    <w:p w14:paraId="0CD17CFF" w14:textId="77777777" w:rsidR="00714368" w:rsidRPr="00BE0092" w:rsidRDefault="00714368" w:rsidP="00C95AB3">
      <w:pPr>
        <w:pStyle w:val="ListParagraph"/>
        <w:numPr>
          <w:ilvl w:val="0"/>
          <w:numId w:val="10"/>
        </w:numPr>
        <w:spacing w:after="0" w:line="360" w:lineRule="auto"/>
        <w:ind w:right="83"/>
        <w:jc w:val="both"/>
        <w:rPr>
          <w:rFonts w:ascii="Trebuchet MS" w:hAnsi="Trebuchet MS" w:cs="Times New Roman"/>
          <w:b/>
          <w:vanish/>
          <w:lang w:val="ro-RO"/>
        </w:rPr>
      </w:pPr>
    </w:p>
    <w:p w14:paraId="5BB4E8C6" w14:textId="77777777" w:rsidR="00714368" w:rsidRPr="00BE0092" w:rsidRDefault="00714368" w:rsidP="00C95AB3">
      <w:pPr>
        <w:pStyle w:val="ListParagraph"/>
        <w:numPr>
          <w:ilvl w:val="0"/>
          <w:numId w:val="10"/>
        </w:numPr>
        <w:spacing w:after="0" w:line="360" w:lineRule="auto"/>
        <w:ind w:right="83"/>
        <w:jc w:val="both"/>
        <w:rPr>
          <w:rFonts w:ascii="Trebuchet MS" w:hAnsi="Trebuchet MS" w:cs="Times New Roman"/>
          <w:b/>
          <w:vanish/>
          <w:lang w:val="ro-RO"/>
        </w:rPr>
      </w:pPr>
    </w:p>
    <w:p w14:paraId="4652DF3A" w14:textId="77777777" w:rsidR="00714368" w:rsidRPr="00BE0092" w:rsidRDefault="00714368" w:rsidP="00C95AB3">
      <w:pPr>
        <w:pStyle w:val="ListParagraph"/>
        <w:numPr>
          <w:ilvl w:val="0"/>
          <w:numId w:val="10"/>
        </w:numPr>
        <w:spacing w:after="0" w:line="360" w:lineRule="auto"/>
        <w:ind w:right="83"/>
        <w:jc w:val="both"/>
        <w:rPr>
          <w:rFonts w:ascii="Trebuchet MS" w:hAnsi="Trebuchet MS" w:cs="Times New Roman"/>
          <w:b/>
          <w:vanish/>
          <w:lang w:val="ro-RO"/>
        </w:rPr>
      </w:pPr>
    </w:p>
    <w:p w14:paraId="744A921A" w14:textId="7FAD44E7" w:rsidR="007E5971" w:rsidRPr="00BE0092" w:rsidRDefault="007E5971" w:rsidP="00C95AB3">
      <w:pPr>
        <w:pStyle w:val="ListParagraph"/>
        <w:numPr>
          <w:ilvl w:val="1"/>
          <w:numId w:val="10"/>
        </w:numPr>
        <w:spacing w:after="0" w:line="360" w:lineRule="auto"/>
        <w:ind w:left="567" w:right="83"/>
        <w:jc w:val="both"/>
        <w:rPr>
          <w:rFonts w:ascii="Trebuchet MS" w:hAnsi="Trebuchet MS" w:cs="Times New Roman"/>
          <w:lang w:val="ro-RO"/>
        </w:rPr>
      </w:pPr>
      <w:r w:rsidRPr="00BE0092">
        <w:rPr>
          <w:rFonts w:ascii="Trebuchet MS" w:hAnsi="Trebuchet MS" w:cs="Times New Roman"/>
          <w:b/>
          <w:lang w:val="ro-RO"/>
        </w:rPr>
        <w:t>Poziționarea amplasamentului pe care se desfășoară activitatea, în interiorul ariilor naturale protejate</w:t>
      </w:r>
      <w:r w:rsidR="0044062D" w:rsidRPr="00BE0092">
        <w:rPr>
          <w:rFonts w:ascii="Trebuchet MS" w:hAnsi="Trebuchet MS" w:cs="Times New Roman"/>
          <w:b/>
          <w:lang w:val="ro-RO"/>
        </w:rPr>
        <w:t xml:space="preserve"> (ti</w:t>
      </w:r>
      <w:r w:rsidR="00982E17" w:rsidRPr="00BE0092">
        <w:rPr>
          <w:rFonts w:ascii="Trebuchet MS" w:hAnsi="Trebuchet MS" w:cs="Times New Roman"/>
          <w:b/>
          <w:lang w:val="ro-RO"/>
        </w:rPr>
        <w:t>p arie, cod arie protejată</w:t>
      </w:r>
      <w:r w:rsidR="00BF7652" w:rsidRPr="00BE0092">
        <w:rPr>
          <w:rFonts w:ascii="Trebuchet MS" w:hAnsi="Trebuchet MS" w:cs="Times New Roman"/>
          <w:b/>
          <w:lang w:val="ro-RO"/>
        </w:rPr>
        <w:t>)</w:t>
      </w:r>
      <w:r w:rsidR="00982E17" w:rsidRPr="00BE0092">
        <w:rPr>
          <w:rFonts w:ascii="Trebuchet MS" w:hAnsi="Trebuchet MS" w:cs="Times New Roman"/>
          <w:b/>
          <w:lang w:val="ro-RO"/>
        </w:rPr>
        <w:t xml:space="preserve"> – </w:t>
      </w:r>
      <w:r w:rsidR="003C3EC2" w:rsidRPr="00BE0092">
        <w:rPr>
          <w:rFonts w:ascii="Trebuchet MS" w:hAnsi="Trebuchet MS" w:cs="Times New Roman"/>
          <w:lang w:val="ro-RO"/>
        </w:rPr>
        <w:t>nu este cazul;</w:t>
      </w:r>
    </w:p>
    <w:p w14:paraId="353954BE" w14:textId="77777777" w:rsidR="00211E75" w:rsidRPr="00BE0092" w:rsidRDefault="00211E75" w:rsidP="001F64C6">
      <w:pPr>
        <w:spacing w:after="0" w:line="240" w:lineRule="auto"/>
        <w:ind w:right="83"/>
        <w:jc w:val="both"/>
        <w:rPr>
          <w:rFonts w:ascii="Trebuchet MS" w:hAnsi="Trebuchet MS" w:cs="Times New Roman"/>
          <w:lang w:val="ro-RO"/>
        </w:rPr>
      </w:pPr>
    </w:p>
    <w:p w14:paraId="3C6127D8" w14:textId="77777777" w:rsidR="00387951" w:rsidRPr="00BE0092" w:rsidRDefault="00387951" w:rsidP="00C95AB3">
      <w:pPr>
        <w:pStyle w:val="ListParagraph"/>
        <w:numPr>
          <w:ilvl w:val="0"/>
          <w:numId w:val="10"/>
        </w:numPr>
        <w:autoSpaceDE w:val="0"/>
        <w:autoSpaceDN w:val="0"/>
        <w:adjustRightInd w:val="0"/>
        <w:spacing w:after="0" w:line="360" w:lineRule="auto"/>
        <w:ind w:right="100"/>
        <w:jc w:val="both"/>
        <w:rPr>
          <w:rFonts w:ascii="Trebuchet MS" w:hAnsi="Trebuchet MS" w:cs="Times New Roman"/>
          <w:b/>
          <w:lang w:val="ro-RO"/>
        </w:rPr>
      </w:pPr>
      <w:r w:rsidRPr="00BE0092">
        <w:rPr>
          <w:rFonts w:ascii="Trebuchet MS" w:hAnsi="Trebuchet MS" w:cs="Times New Roman"/>
          <w:b/>
          <w:lang w:val="ro-RO"/>
        </w:rPr>
        <w:t>Produse</w:t>
      </w:r>
      <w:r w:rsidR="00C31D00" w:rsidRPr="00BE0092">
        <w:rPr>
          <w:rFonts w:ascii="Trebuchet MS" w:hAnsi="Trebuchet MS" w:cs="Times New Roman"/>
          <w:b/>
          <w:lang w:val="ro-RO"/>
        </w:rPr>
        <w:t>le</w:t>
      </w:r>
      <w:r w:rsidRPr="00BE0092">
        <w:rPr>
          <w:rFonts w:ascii="Trebuchet MS" w:hAnsi="Trebuchet MS" w:cs="Times New Roman"/>
          <w:b/>
          <w:lang w:val="ro-RO"/>
        </w:rPr>
        <w:t xml:space="preserve"> şi subproduse</w:t>
      </w:r>
      <w:r w:rsidR="00C31D00" w:rsidRPr="00BE0092">
        <w:rPr>
          <w:rFonts w:ascii="Trebuchet MS" w:hAnsi="Trebuchet MS" w:cs="Times New Roman"/>
          <w:b/>
          <w:lang w:val="ro-RO"/>
        </w:rPr>
        <w:t>le</w:t>
      </w:r>
      <w:r w:rsidRPr="00BE0092">
        <w:rPr>
          <w:rFonts w:ascii="Trebuchet MS" w:hAnsi="Trebuchet MS" w:cs="Times New Roman"/>
          <w:b/>
          <w:lang w:val="ro-RO"/>
        </w:rPr>
        <w:t xml:space="preserve"> obţinute - cantităţi, destinaţie: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38"/>
        <w:gridCol w:w="3686"/>
        <w:gridCol w:w="1275"/>
        <w:gridCol w:w="1134"/>
        <w:gridCol w:w="1701"/>
      </w:tblGrid>
      <w:tr w:rsidR="002B2ECE" w:rsidRPr="00BE0092" w14:paraId="1F264456" w14:textId="77777777" w:rsidTr="000B3F5D">
        <w:trPr>
          <w:trHeight w:val="248"/>
        </w:trPr>
        <w:tc>
          <w:tcPr>
            <w:tcW w:w="1838" w:type="dxa"/>
            <w:shd w:val="clear" w:color="auto" w:fill="BFBFBF" w:themeFill="background1" w:themeFillShade="BF"/>
          </w:tcPr>
          <w:p w14:paraId="76425452" w14:textId="77777777" w:rsidR="002B2ECE" w:rsidRPr="00BE0092" w:rsidRDefault="002B2ECE" w:rsidP="000B3F5D">
            <w:pPr>
              <w:autoSpaceDE w:val="0"/>
              <w:autoSpaceDN w:val="0"/>
              <w:adjustRightInd w:val="0"/>
              <w:spacing w:before="40" w:after="0" w:line="276" w:lineRule="auto"/>
              <w:jc w:val="center"/>
              <w:rPr>
                <w:rFonts w:ascii="Trebuchet MS" w:eastAsia="Times New Roman" w:hAnsi="Trebuchet MS" w:cs="Times New Roman"/>
                <w:b/>
                <w:sz w:val="20"/>
                <w:lang w:val="ro-RO"/>
              </w:rPr>
            </w:pPr>
            <w:r w:rsidRPr="00BE0092">
              <w:rPr>
                <w:rFonts w:ascii="Trebuchet MS" w:eastAsia="Times New Roman" w:hAnsi="Trebuchet MS" w:cs="Times New Roman"/>
                <w:b/>
                <w:sz w:val="20"/>
                <w:lang w:val="ro-RO"/>
              </w:rPr>
              <w:t>Tip utilitate</w:t>
            </w:r>
          </w:p>
        </w:tc>
        <w:tc>
          <w:tcPr>
            <w:tcW w:w="3686" w:type="dxa"/>
            <w:shd w:val="clear" w:color="auto" w:fill="BFBFBF" w:themeFill="background1" w:themeFillShade="BF"/>
          </w:tcPr>
          <w:p w14:paraId="69A9B93C" w14:textId="77777777" w:rsidR="002B2ECE" w:rsidRPr="00BE0092" w:rsidRDefault="002B2ECE" w:rsidP="000B3F5D">
            <w:pPr>
              <w:autoSpaceDE w:val="0"/>
              <w:autoSpaceDN w:val="0"/>
              <w:adjustRightInd w:val="0"/>
              <w:spacing w:before="40" w:after="0" w:line="276" w:lineRule="auto"/>
              <w:jc w:val="center"/>
              <w:rPr>
                <w:rFonts w:ascii="Trebuchet MS" w:eastAsia="Times New Roman" w:hAnsi="Trebuchet MS" w:cs="Times New Roman"/>
                <w:b/>
                <w:sz w:val="20"/>
                <w:lang w:val="ro-RO"/>
              </w:rPr>
            </w:pPr>
            <w:r w:rsidRPr="00BE0092">
              <w:rPr>
                <w:rFonts w:ascii="Trebuchet MS" w:eastAsia="Times New Roman" w:hAnsi="Trebuchet MS" w:cs="Times New Roman"/>
                <w:b/>
                <w:sz w:val="20"/>
                <w:lang w:val="ro-RO"/>
              </w:rPr>
              <w:t>Descriere</w:t>
            </w:r>
          </w:p>
        </w:tc>
        <w:tc>
          <w:tcPr>
            <w:tcW w:w="1275" w:type="dxa"/>
            <w:shd w:val="clear" w:color="auto" w:fill="BFBFBF" w:themeFill="background1" w:themeFillShade="BF"/>
          </w:tcPr>
          <w:p w14:paraId="2F341EEB" w14:textId="77777777" w:rsidR="002B2ECE" w:rsidRPr="00BE0092" w:rsidRDefault="002B2ECE" w:rsidP="000B3F5D">
            <w:pPr>
              <w:autoSpaceDE w:val="0"/>
              <w:autoSpaceDN w:val="0"/>
              <w:adjustRightInd w:val="0"/>
              <w:spacing w:before="40" w:after="0" w:line="276" w:lineRule="auto"/>
              <w:jc w:val="center"/>
              <w:rPr>
                <w:rFonts w:ascii="Trebuchet MS" w:eastAsia="Times New Roman" w:hAnsi="Trebuchet MS" w:cs="Times New Roman"/>
                <w:b/>
                <w:sz w:val="20"/>
                <w:lang w:val="ro-RO"/>
              </w:rPr>
            </w:pPr>
            <w:r w:rsidRPr="00BE0092">
              <w:rPr>
                <w:rFonts w:ascii="Trebuchet MS" w:eastAsia="Times New Roman" w:hAnsi="Trebuchet MS" w:cs="Times New Roman"/>
                <w:b/>
                <w:sz w:val="20"/>
                <w:lang w:val="ro-RO"/>
              </w:rPr>
              <w:t>Cantitate</w:t>
            </w:r>
          </w:p>
        </w:tc>
        <w:tc>
          <w:tcPr>
            <w:tcW w:w="1134" w:type="dxa"/>
            <w:shd w:val="clear" w:color="auto" w:fill="BFBFBF" w:themeFill="background1" w:themeFillShade="BF"/>
          </w:tcPr>
          <w:p w14:paraId="7D92FB54" w14:textId="77777777" w:rsidR="002B2ECE" w:rsidRPr="00BE0092" w:rsidRDefault="002B2ECE" w:rsidP="000B3F5D">
            <w:pPr>
              <w:autoSpaceDE w:val="0"/>
              <w:autoSpaceDN w:val="0"/>
              <w:adjustRightInd w:val="0"/>
              <w:spacing w:before="40" w:after="0" w:line="276" w:lineRule="auto"/>
              <w:jc w:val="center"/>
              <w:rPr>
                <w:rFonts w:ascii="Trebuchet MS" w:eastAsia="Times New Roman" w:hAnsi="Trebuchet MS" w:cs="Times New Roman"/>
                <w:b/>
                <w:sz w:val="20"/>
                <w:lang w:val="ro-RO"/>
              </w:rPr>
            </w:pPr>
            <w:r w:rsidRPr="00BE0092">
              <w:rPr>
                <w:rFonts w:ascii="Trebuchet MS" w:eastAsia="Times New Roman" w:hAnsi="Trebuchet MS" w:cs="Times New Roman"/>
                <w:b/>
                <w:sz w:val="20"/>
                <w:lang w:val="ro-RO"/>
              </w:rPr>
              <w:t>UM</w:t>
            </w:r>
          </w:p>
        </w:tc>
        <w:tc>
          <w:tcPr>
            <w:tcW w:w="1701" w:type="dxa"/>
            <w:shd w:val="clear" w:color="auto" w:fill="BFBFBF" w:themeFill="background1" w:themeFillShade="BF"/>
          </w:tcPr>
          <w:p w14:paraId="0AC0BD2E" w14:textId="77777777" w:rsidR="002B2ECE" w:rsidRPr="00BE0092" w:rsidRDefault="002B2ECE" w:rsidP="000B3F5D">
            <w:pPr>
              <w:autoSpaceDE w:val="0"/>
              <w:autoSpaceDN w:val="0"/>
              <w:adjustRightInd w:val="0"/>
              <w:spacing w:before="40" w:after="0" w:line="276" w:lineRule="auto"/>
              <w:jc w:val="center"/>
              <w:rPr>
                <w:rFonts w:ascii="Trebuchet MS" w:eastAsia="Times New Roman" w:hAnsi="Trebuchet MS" w:cs="Times New Roman"/>
                <w:b/>
                <w:sz w:val="20"/>
                <w:lang w:val="ro-RO"/>
              </w:rPr>
            </w:pPr>
            <w:r w:rsidRPr="00BE0092">
              <w:rPr>
                <w:rFonts w:ascii="Trebuchet MS" w:eastAsia="Times New Roman" w:hAnsi="Trebuchet MS" w:cs="Times New Roman"/>
                <w:b/>
                <w:sz w:val="20"/>
                <w:lang w:val="ro-RO"/>
              </w:rPr>
              <w:t>Destinație</w:t>
            </w:r>
          </w:p>
        </w:tc>
      </w:tr>
      <w:tr w:rsidR="00433422" w:rsidRPr="00BE0092" w14:paraId="1ADDEC6C" w14:textId="77777777" w:rsidTr="000B3F5D">
        <w:trPr>
          <w:trHeight w:val="72"/>
        </w:trPr>
        <w:tc>
          <w:tcPr>
            <w:tcW w:w="1838" w:type="dxa"/>
            <w:shd w:val="clear" w:color="auto" w:fill="auto"/>
          </w:tcPr>
          <w:p w14:paraId="1A185AAE" w14:textId="232FA530" w:rsidR="00433422" w:rsidRPr="00BE0092" w:rsidRDefault="00433422" w:rsidP="00DA3C0C">
            <w:pPr>
              <w:spacing w:after="0" w:line="276" w:lineRule="auto"/>
              <w:jc w:val="center"/>
              <w:rPr>
                <w:rFonts w:ascii="Trebuchet MS" w:hAnsi="Trebuchet MS" w:cs="Times New Roman"/>
                <w:sz w:val="20"/>
                <w:lang w:val="ro-RO"/>
              </w:rPr>
            </w:pPr>
            <w:r w:rsidRPr="00BE0092">
              <w:rPr>
                <w:rFonts w:ascii="Trebuchet MS" w:hAnsi="Trebuchet MS" w:cs="Times New Roman"/>
                <w:sz w:val="20"/>
                <w:lang w:val="ro-RO"/>
              </w:rPr>
              <w:t xml:space="preserve">Produse </w:t>
            </w:r>
          </w:p>
        </w:tc>
        <w:tc>
          <w:tcPr>
            <w:tcW w:w="3686" w:type="dxa"/>
            <w:shd w:val="clear" w:color="auto" w:fill="auto"/>
          </w:tcPr>
          <w:p w14:paraId="335B8AF8" w14:textId="05DDE920" w:rsidR="00433422" w:rsidRPr="00BE0092" w:rsidRDefault="00DA3C0C" w:rsidP="000B3F5D">
            <w:pPr>
              <w:spacing w:after="0" w:line="276" w:lineRule="auto"/>
              <w:jc w:val="center"/>
              <w:rPr>
                <w:rFonts w:ascii="Trebuchet MS" w:hAnsi="Trebuchet MS" w:cs="Times New Roman"/>
                <w:color w:val="000000"/>
                <w:sz w:val="20"/>
                <w:lang w:val="ro-RO"/>
              </w:rPr>
            </w:pPr>
            <w:r>
              <w:rPr>
                <w:rFonts w:ascii="Trebuchet MS" w:hAnsi="Trebuchet MS" w:cs="Times New Roman"/>
                <w:color w:val="000000"/>
                <w:sz w:val="20"/>
                <w:lang w:val="ro-RO"/>
              </w:rPr>
              <w:t>Aparate reparate</w:t>
            </w:r>
          </w:p>
        </w:tc>
        <w:tc>
          <w:tcPr>
            <w:tcW w:w="1275" w:type="dxa"/>
            <w:shd w:val="clear" w:color="auto" w:fill="auto"/>
          </w:tcPr>
          <w:p w14:paraId="59EF2A0D" w14:textId="6E352C78" w:rsidR="00433422" w:rsidRPr="00BE0092" w:rsidRDefault="00DA3C0C" w:rsidP="00DA3C0C">
            <w:pPr>
              <w:spacing w:after="0" w:line="276" w:lineRule="auto"/>
              <w:jc w:val="center"/>
              <w:rPr>
                <w:rFonts w:ascii="Trebuchet MS" w:hAnsi="Trebuchet MS" w:cs="Times New Roman"/>
                <w:color w:val="000000"/>
                <w:sz w:val="20"/>
                <w:lang w:val="ro-RO"/>
              </w:rPr>
            </w:pPr>
            <w:r>
              <w:rPr>
                <w:rFonts w:ascii="Trebuchet MS" w:hAnsi="Trebuchet MS" w:cs="Times New Roman"/>
                <w:sz w:val="20"/>
                <w:lang w:val="ro-RO"/>
              </w:rPr>
              <w:t>20</w:t>
            </w:r>
          </w:p>
        </w:tc>
        <w:tc>
          <w:tcPr>
            <w:tcW w:w="1134" w:type="dxa"/>
            <w:shd w:val="clear" w:color="auto" w:fill="auto"/>
          </w:tcPr>
          <w:p w14:paraId="472D2C62" w14:textId="721BE127" w:rsidR="00433422" w:rsidRPr="00BE0092" w:rsidRDefault="00DA3C0C" w:rsidP="000B3F5D">
            <w:pPr>
              <w:spacing w:after="0" w:line="276" w:lineRule="auto"/>
              <w:jc w:val="center"/>
              <w:rPr>
                <w:rFonts w:ascii="Trebuchet MS" w:hAnsi="Trebuchet MS" w:cs="Times New Roman"/>
                <w:color w:val="000000"/>
                <w:sz w:val="20"/>
                <w:lang w:val="ro-RO"/>
              </w:rPr>
            </w:pPr>
            <w:r>
              <w:rPr>
                <w:rFonts w:ascii="Trebuchet MS" w:hAnsi="Trebuchet MS" w:cs="Times New Roman"/>
                <w:color w:val="000000"/>
                <w:sz w:val="20"/>
                <w:lang w:val="ro-RO"/>
              </w:rPr>
              <w:t>buc</w:t>
            </w:r>
            <w:r w:rsidR="00433422" w:rsidRPr="00BE0092">
              <w:rPr>
                <w:rFonts w:ascii="Trebuchet MS" w:hAnsi="Trebuchet MS" w:cs="Times New Roman"/>
                <w:color w:val="000000"/>
                <w:sz w:val="20"/>
                <w:lang w:val="ro-RO"/>
              </w:rPr>
              <w:t>/</w:t>
            </w:r>
            <w:r w:rsidR="000B3F5D" w:rsidRPr="00BE0092">
              <w:rPr>
                <w:rFonts w:ascii="Trebuchet MS" w:hAnsi="Trebuchet MS" w:cs="Times New Roman"/>
                <w:color w:val="000000"/>
                <w:sz w:val="20"/>
                <w:lang w:val="ro-RO"/>
              </w:rPr>
              <w:t>lună</w:t>
            </w:r>
          </w:p>
        </w:tc>
        <w:tc>
          <w:tcPr>
            <w:tcW w:w="1701" w:type="dxa"/>
          </w:tcPr>
          <w:p w14:paraId="2B0C8884" w14:textId="6DA29DE6" w:rsidR="00433422" w:rsidRPr="00BE0092" w:rsidRDefault="00DA3C0C" w:rsidP="000B3F5D">
            <w:pPr>
              <w:spacing w:after="0" w:line="276" w:lineRule="auto"/>
              <w:jc w:val="center"/>
              <w:rPr>
                <w:rFonts w:ascii="Trebuchet MS" w:hAnsi="Trebuchet MS" w:cs="Times New Roman"/>
                <w:color w:val="000000"/>
                <w:sz w:val="20"/>
                <w:lang w:val="ro-RO"/>
              </w:rPr>
            </w:pPr>
            <w:r>
              <w:rPr>
                <w:rFonts w:ascii="Trebuchet MS" w:hAnsi="Trebuchet MS" w:cs="Times New Roman"/>
                <w:color w:val="000000"/>
                <w:sz w:val="20"/>
                <w:lang w:val="ro-RO"/>
              </w:rPr>
              <w:t>clienți</w:t>
            </w:r>
          </w:p>
        </w:tc>
      </w:tr>
    </w:tbl>
    <w:p w14:paraId="3EB93E83" w14:textId="77777777" w:rsidR="00143724" w:rsidRPr="00C95AB3" w:rsidRDefault="00143724" w:rsidP="001F64C6">
      <w:pPr>
        <w:pStyle w:val="ListParagraph"/>
        <w:tabs>
          <w:tab w:val="left" w:pos="330"/>
        </w:tabs>
        <w:spacing w:after="0" w:line="240" w:lineRule="auto"/>
        <w:ind w:left="360"/>
        <w:jc w:val="both"/>
        <w:rPr>
          <w:rFonts w:ascii="Trebuchet MS" w:hAnsi="Trebuchet MS" w:cs="Times New Roman"/>
          <w:b/>
          <w:lang w:val="ro-RO"/>
        </w:rPr>
      </w:pPr>
    </w:p>
    <w:p w14:paraId="639FF55D" w14:textId="3E1D65D4" w:rsidR="0017573B" w:rsidRPr="003C117A" w:rsidRDefault="00387951" w:rsidP="00C95AB3">
      <w:pPr>
        <w:pStyle w:val="ListParagraph"/>
        <w:numPr>
          <w:ilvl w:val="0"/>
          <w:numId w:val="10"/>
        </w:numPr>
        <w:tabs>
          <w:tab w:val="left" w:pos="330"/>
        </w:tabs>
        <w:spacing w:after="0" w:line="360" w:lineRule="auto"/>
        <w:jc w:val="both"/>
        <w:rPr>
          <w:rFonts w:ascii="Trebuchet MS" w:eastAsia="Times New Roman" w:hAnsi="Trebuchet MS" w:cs="Times New Roman"/>
          <w:b/>
          <w:lang w:val="ro-RO" w:eastAsia="zh-CN"/>
        </w:rPr>
      </w:pPr>
      <w:r w:rsidRPr="00C95AB3">
        <w:rPr>
          <w:rFonts w:ascii="Trebuchet MS" w:hAnsi="Trebuchet MS" w:cs="Times New Roman"/>
          <w:b/>
          <w:lang w:val="ro-RO"/>
        </w:rPr>
        <w:t>Date</w:t>
      </w:r>
      <w:r w:rsidR="0017573B" w:rsidRPr="00C95AB3">
        <w:rPr>
          <w:rFonts w:ascii="Trebuchet MS" w:hAnsi="Trebuchet MS" w:cs="Times New Roman"/>
          <w:b/>
          <w:lang w:val="ro-RO"/>
        </w:rPr>
        <w:t>le</w:t>
      </w:r>
      <w:r w:rsidRPr="00C95AB3">
        <w:rPr>
          <w:rFonts w:ascii="Trebuchet MS" w:hAnsi="Trebuchet MS" w:cs="Times New Roman"/>
          <w:b/>
          <w:lang w:val="ro-RO"/>
        </w:rPr>
        <w:t xml:space="preserve"> referitoare la centrala termica proprie -  dotare,  combustibili utilizaţi (co</w:t>
      </w:r>
      <w:r w:rsidR="00F64EB4" w:rsidRPr="00C95AB3">
        <w:rPr>
          <w:rFonts w:ascii="Trebuchet MS" w:hAnsi="Trebuchet MS" w:cs="Times New Roman"/>
          <w:b/>
          <w:lang w:val="ro-RO"/>
        </w:rPr>
        <w:t>mpoziţie, cantităţi), producţie</w:t>
      </w:r>
      <w:r w:rsidR="00DA3C0C">
        <w:rPr>
          <w:rFonts w:ascii="Trebuchet MS" w:hAnsi="Trebuchet MS" w:cs="Times New Roman"/>
          <w:lang w:val="ro-RO"/>
        </w:rPr>
        <w:t>:</w:t>
      </w:r>
    </w:p>
    <w:p w14:paraId="022FF8EA" w14:textId="59779E53" w:rsidR="00DA3C0C" w:rsidRDefault="00DA3C0C" w:rsidP="00DA3C0C">
      <w:pPr>
        <w:tabs>
          <w:tab w:val="left" w:pos="330"/>
        </w:tabs>
        <w:spacing w:after="0" w:line="360" w:lineRule="auto"/>
        <w:jc w:val="both"/>
        <w:rPr>
          <w:rFonts w:ascii="Trebuchet MS" w:eastAsia="Times New Roman" w:hAnsi="Trebuchet MS" w:cs="Times New Roman"/>
          <w:lang w:val="ro-RO" w:eastAsia="zh-CN"/>
        </w:rPr>
      </w:pPr>
      <w:r w:rsidRPr="00DA3C0C">
        <w:rPr>
          <w:rFonts w:ascii="Trebuchet MS" w:eastAsia="Times New Roman" w:hAnsi="Trebuchet MS" w:cs="Times New Roman"/>
          <w:lang w:val="ro-RO" w:eastAsia="zh-CN"/>
        </w:rPr>
        <w:t>Încălzirea spațiului se realizează prin intermediul unei centrale termice Ariston, cu putere de 24 kW, cu tiraj forțat (diametrul tubulaturii de 120 mm)</w:t>
      </w:r>
      <w:r w:rsidRPr="00DA3C0C">
        <w:rPr>
          <w:rFonts w:ascii="Trebuchet MS" w:eastAsia="Times New Roman" w:hAnsi="Trebuchet MS" w:cs="Times New Roman"/>
          <w:lang w:val="ro-RO" w:eastAsia="zh-CN"/>
        </w:rPr>
        <w:t>.</w:t>
      </w:r>
    </w:p>
    <w:p w14:paraId="5D01C652" w14:textId="77777777" w:rsidR="00DA3C0C" w:rsidRPr="00DA3C0C" w:rsidRDefault="00DA3C0C" w:rsidP="00DA3C0C">
      <w:pPr>
        <w:tabs>
          <w:tab w:val="left" w:pos="330"/>
        </w:tabs>
        <w:spacing w:after="0" w:line="240" w:lineRule="auto"/>
        <w:jc w:val="both"/>
        <w:rPr>
          <w:rFonts w:ascii="Trebuchet MS" w:eastAsia="Times New Roman" w:hAnsi="Trebuchet MS" w:cs="Times New Roman"/>
          <w:lang w:val="ro-RO" w:eastAsia="zh-CN"/>
        </w:rPr>
      </w:pPr>
    </w:p>
    <w:tbl>
      <w:tblPr>
        <w:tblStyle w:val="TableGrid"/>
        <w:tblW w:w="0" w:type="auto"/>
        <w:tblLook w:val="04A0" w:firstRow="1" w:lastRow="0" w:firstColumn="1" w:lastColumn="0" w:noHBand="0" w:noVBand="1"/>
      </w:tblPr>
      <w:tblGrid>
        <w:gridCol w:w="2122"/>
        <w:gridCol w:w="1417"/>
        <w:gridCol w:w="709"/>
        <w:gridCol w:w="1134"/>
        <w:gridCol w:w="2977"/>
        <w:gridCol w:w="1319"/>
      </w:tblGrid>
      <w:tr w:rsidR="00DA3C0C" w:rsidRPr="00DA3C0C" w14:paraId="77919F07" w14:textId="77777777" w:rsidTr="00DA3C0C">
        <w:trPr>
          <w:cantSplit/>
          <w:trHeight w:val="1152"/>
        </w:trPr>
        <w:tc>
          <w:tcPr>
            <w:tcW w:w="2122" w:type="dxa"/>
            <w:shd w:val="clear" w:color="auto" w:fill="BFBFBF" w:themeFill="background1" w:themeFillShade="BF"/>
          </w:tcPr>
          <w:p w14:paraId="056CDD29" w14:textId="77777777" w:rsidR="00DA3C0C" w:rsidRPr="00DA3C0C" w:rsidRDefault="00DA3C0C" w:rsidP="00DA3C0C">
            <w:pPr>
              <w:tabs>
                <w:tab w:val="left" w:pos="330"/>
              </w:tabs>
              <w:jc w:val="center"/>
              <w:rPr>
                <w:rFonts w:ascii="Trebuchet MS" w:eastAsia="Times New Roman" w:hAnsi="Trebuchet MS"/>
                <w:b/>
                <w:szCs w:val="22"/>
                <w:lang w:val="ro-RO" w:eastAsia="zh-CN"/>
              </w:rPr>
            </w:pPr>
            <w:r w:rsidRPr="00DA3C0C">
              <w:rPr>
                <w:rFonts w:ascii="Trebuchet MS" w:eastAsia="Times New Roman" w:hAnsi="Trebuchet MS"/>
                <w:b/>
                <w:szCs w:val="22"/>
                <w:lang w:val="ro-RO" w:eastAsia="zh-CN"/>
              </w:rPr>
              <w:t>Tip combustibil</w:t>
            </w:r>
          </w:p>
        </w:tc>
        <w:tc>
          <w:tcPr>
            <w:tcW w:w="1417" w:type="dxa"/>
            <w:shd w:val="clear" w:color="auto" w:fill="BFBFBF" w:themeFill="background1" w:themeFillShade="BF"/>
          </w:tcPr>
          <w:p w14:paraId="3C6D318F" w14:textId="77777777" w:rsidR="00DA3C0C" w:rsidRPr="00DA3C0C" w:rsidRDefault="00DA3C0C" w:rsidP="00DA3C0C">
            <w:pPr>
              <w:tabs>
                <w:tab w:val="left" w:pos="330"/>
              </w:tabs>
              <w:jc w:val="center"/>
              <w:rPr>
                <w:rFonts w:ascii="Trebuchet MS" w:eastAsia="Times New Roman" w:hAnsi="Trebuchet MS"/>
                <w:b/>
                <w:szCs w:val="22"/>
                <w:lang w:val="ro-RO" w:eastAsia="zh-CN"/>
              </w:rPr>
            </w:pPr>
            <w:r w:rsidRPr="00DA3C0C">
              <w:rPr>
                <w:rFonts w:ascii="Trebuchet MS" w:eastAsia="Times New Roman" w:hAnsi="Trebuchet MS"/>
                <w:b/>
                <w:szCs w:val="22"/>
                <w:lang w:val="ro-RO" w:eastAsia="zh-CN"/>
              </w:rPr>
              <w:t>Combustibil</w:t>
            </w:r>
          </w:p>
        </w:tc>
        <w:tc>
          <w:tcPr>
            <w:tcW w:w="709" w:type="dxa"/>
            <w:shd w:val="clear" w:color="auto" w:fill="BFBFBF" w:themeFill="background1" w:themeFillShade="BF"/>
            <w:textDirection w:val="btLr"/>
          </w:tcPr>
          <w:p w14:paraId="4413063E" w14:textId="77777777" w:rsidR="00DA3C0C" w:rsidRPr="00DA3C0C" w:rsidRDefault="00DA3C0C" w:rsidP="00DA3C0C">
            <w:pPr>
              <w:tabs>
                <w:tab w:val="left" w:pos="330"/>
              </w:tabs>
              <w:ind w:left="113" w:right="113"/>
              <w:jc w:val="center"/>
              <w:rPr>
                <w:rFonts w:ascii="Trebuchet MS" w:eastAsia="Times New Roman" w:hAnsi="Trebuchet MS"/>
                <w:b/>
                <w:szCs w:val="22"/>
                <w:lang w:val="ro-RO" w:eastAsia="zh-CN"/>
              </w:rPr>
            </w:pPr>
            <w:r w:rsidRPr="00DA3C0C">
              <w:rPr>
                <w:rFonts w:ascii="Trebuchet MS" w:eastAsia="Times New Roman" w:hAnsi="Trebuchet MS"/>
                <w:b/>
                <w:szCs w:val="22"/>
                <w:lang w:val="ro-RO" w:eastAsia="zh-CN"/>
              </w:rPr>
              <w:t>Cantitate</w:t>
            </w:r>
          </w:p>
        </w:tc>
        <w:tc>
          <w:tcPr>
            <w:tcW w:w="1134" w:type="dxa"/>
            <w:shd w:val="clear" w:color="auto" w:fill="BFBFBF" w:themeFill="background1" w:themeFillShade="BF"/>
          </w:tcPr>
          <w:p w14:paraId="28E35822" w14:textId="77777777" w:rsidR="00DA3C0C" w:rsidRPr="00DA3C0C" w:rsidRDefault="00DA3C0C" w:rsidP="00DA3C0C">
            <w:pPr>
              <w:tabs>
                <w:tab w:val="left" w:pos="330"/>
              </w:tabs>
              <w:jc w:val="center"/>
              <w:rPr>
                <w:rFonts w:ascii="Trebuchet MS" w:eastAsia="Times New Roman" w:hAnsi="Trebuchet MS"/>
                <w:b/>
                <w:szCs w:val="22"/>
                <w:lang w:val="ro-RO" w:eastAsia="zh-CN"/>
              </w:rPr>
            </w:pPr>
            <w:r w:rsidRPr="00DA3C0C">
              <w:rPr>
                <w:rFonts w:ascii="Trebuchet MS" w:eastAsia="Times New Roman" w:hAnsi="Trebuchet MS"/>
                <w:b/>
                <w:szCs w:val="22"/>
                <w:lang w:val="ro-RO" w:eastAsia="zh-CN"/>
              </w:rPr>
              <w:t>UM</w:t>
            </w:r>
          </w:p>
        </w:tc>
        <w:tc>
          <w:tcPr>
            <w:tcW w:w="2977" w:type="dxa"/>
            <w:shd w:val="clear" w:color="auto" w:fill="BFBFBF" w:themeFill="background1" w:themeFillShade="BF"/>
          </w:tcPr>
          <w:p w14:paraId="34B8E180" w14:textId="77777777" w:rsidR="00DA3C0C" w:rsidRPr="00DA3C0C" w:rsidRDefault="00DA3C0C" w:rsidP="00DA3C0C">
            <w:pPr>
              <w:tabs>
                <w:tab w:val="left" w:pos="330"/>
              </w:tabs>
              <w:jc w:val="center"/>
              <w:rPr>
                <w:rFonts w:ascii="Trebuchet MS" w:eastAsia="Times New Roman" w:hAnsi="Trebuchet MS"/>
                <w:b/>
                <w:szCs w:val="22"/>
                <w:lang w:val="ro-RO" w:eastAsia="zh-CN"/>
              </w:rPr>
            </w:pPr>
            <w:r w:rsidRPr="00DA3C0C">
              <w:rPr>
                <w:rFonts w:ascii="Trebuchet MS" w:eastAsia="Times New Roman" w:hAnsi="Trebuchet MS"/>
                <w:b/>
                <w:szCs w:val="22"/>
                <w:lang w:val="ro-RO" w:eastAsia="zh-CN"/>
              </w:rPr>
              <w:t>Tipul centralei</w:t>
            </w:r>
          </w:p>
        </w:tc>
        <w:tc>
          <w:tcPr>
            <w:tcW w:w="1319" w:type="dxa"/>
            <w:shd w:val="clear" w:color="auto" w:fill="BFBFBF" w:themeFill="background1" w:themeFillShade="BF"/>
            <w:textDirection w:val="btLr"/>
          </w:tcPr>
          <w:p w14:paraId="33AFBA7A" w14:textId="77777777" w:rsidR="00DA3C0C" w:rsidRPr="00DA3C0C" w:rsidRDefault="00DA3C0C" w:rsidP="00DA3C0C">
            <w:pPr>
              <w:tabs>
                <w:tab w:val="left" w:pos="330"/>
              </w:tabs>
              <w:ind w:left="113" w:right="113"/>
              <w:jc w:val="center"/>
              <w:rPr>
                <w:rFonts w:ascii="Trebuchet MS" w:eastAsia="Times New Roman" w:hAnsi="Trebuchet MS"/>
                <w:b/>
                <w:szCs w:val="22"/>
                <w:lang w:val="ro-RO" w:eastAsia="zh-CN"/>
              </w:rPr>
            </w:pPr>
            <w:r w:rsidRPr="00DA3C0C">
              <w:rPr>
                <w:rFonts w:ascii="Trebuchet MS" w:eastAsia="Times New Roman" w:hAnsi="Trebuchet MS"/>
                <w:b/>
                <w:szCs w:val="22"/>
                <w:lang w:val="ro-RO" w:eastAsia="zh-CN"/>
              </w:rPr>
              <w:t>Puterea nominală a centralei (kW)</w:t>
            </w:r>
          </w:p>
        </w:tc>
      </w:tr>
      <w:tr w:rsidR="00DA3C0C" w:rsidRPr="00DA3C0C" w14:paraId="15B83676" w14:textId="77777777" w:rsidTr="00DA3C0C">
        <w:trPr>
          <w:cantSplit/>
          <w:trHeight w:val="366"/>
        </w:trPr>
        <w:tc>
          <w:tcPr>
            <w:tcW w:w="2122" w:type="dxa"/>
            <w:shd w:val="clear" w:color="auto" w:fill="FFFFFF" w:themeFill="background1"/>
          </w:tcPr>
          <w:p w14:paraId="288EBF0A" w14:textId="77777777" w:rsidR="00DA3C0C" w:rsidRPr="00DA3C0C" w:rsidRDefault="00DA3C0C" w:rsidP="00DA3C0C">
            <w:pPr>
              <w:tabs>
                <w:tab w:val="left" w:pos="330"/>
              </w:tabs>
              <w:jc w:val="center"/>
              <w:rPr>
                <w:rFonts w:ascii="Trebuchet MS" w:eastAsia="Times New Roman" w:hAnsi="Trebuchet MS"/>
                <w:szCs w:val="22"/>
                <w:lang w:val="ro-RO" w:eastAsia="zh-CN"/>
              </w:rPr>
            </w:pPr>
            <w:r w:rsidRPr="00DA3C0C">
              <w:rPr>
                <w:rFonts w:ascii="Trebuchet MS" w:eastAsia="Times New Roman" w:hAnsi="Trebuchet MS"/>
                <w:szCs w:val="22"/>
                <w:lang w:val="ro-RO" w:eastAsia="zh-CN"/>
              </w:rPr>
              <w:t>Combustibil gazos</w:t>
            </w:r>
          </w:p>
        </w:tc>
        <w:tc>
          <w:tcPr>
            <w:tcW w:w="1417" w:type="dxa"/>
            <w:shd w:val="clear" w:color="auto" w:fill="FFFFFF" w:themeFill="background1"/>
          </w:tcPr>
          <w:p w14:paraId="0743A0E7" w14:textId="77777777" w:rsidR="00DA3C0C" w:rsidRPr="00DA3C0C" w:rsidRDefault="00DA3C0C" w:rsidP="00DA3C0C">
            <w:pPr>
              <w:tabs>
                <w:tab w:val="left" w:pos="330"/>
              </w:tabs>
              <w:jc w:val="center"/>
              <w:rPr>
                <w:rFonts w:ascii="Trebuchet MS" w:eastAsia="Times New Roman" w:hAnsi="Trebuchet MS"/>
                <w:szCs w:val="22"/>
                <w:lang w:val="ro-RO" w:eastAsia="zh-CN"/>
              </w:rPr>
            </w:pPr>
            <w:r w:rsidRPr="00DA3C0C">
              <w:rPr>
                <w:rFonts w:ascii="Trebuchet MS" w:eastAsia="Times New Roman" w:hAnsi="Trebuchet MS"/>
                <w:szCs w:val="22"/>
                <w:lang w:val="ro-RO" w:eastAsia="zh-CN"/>
              </w:rPr>
              <w:t>Gaz metan</w:t>
            </w:r>
          </w:p>
        </w:tc>
        <w:tc>
          <w:tcPr>
            <w:tcW w:w="709" w:type="dxa"/>
            <w:shd w:val="clear" w:color="auto" w:fill="FFFFFF" w:themeFill="background1"/>
          </w:tcPr>
          <w:p w14:paraId="48806F38" w14:textId="7F0EE0FA" w:rsidR="00DA3C0C" w:rsidRPr="00DA3C0C" w:rsidRDefault="00DA3C0C" w:rsidP="00DA3C0C">
            <w:pPr>
              <w:tabs>
                <w:tab w:val="left" w:pos="330"/>
              </w:tabs>
              <w:jc w:val="center"/>
              <w:rPr>
                <w:rFonts w:ascii="Trebuchet MS" w:eastAsia="Times New Roman" w:hAnsi="Trebuchet MS"/>
                <w:szCs w:val="22"/>
                <w:lang w:val="ro-RO" w:eastAsia="zh-CN"/>
              </w:rPr>
            </w:pPr>
            <w:r>
              <w:rPr>
                <w:rFonts w:ascii="Trebuchet MS" w:eastAsia="Times New Roman" w:hAnsi="Trebuchet MS"/>
                <w:szCs w:val="22"/>
                <w:lang w:val="ro-RO" w:eastAsia="zh-CN"/>
              </w:rPr>
              <w:t>110</w:t>
            </w:r>
          </w:p>
        </w:tc>
        <w:tc>
          <w:tcPr>
            <w:tcW w:w="1134" w:type="dxa"/>
            <w:shd w:val="clear" w:color="auto" w:fill="FFFFFF" w:themeFill="background1"/>
          </w:tcPr>
          <w:p w14:paraId="0237A51E" w14:textId="77777777" w:rsidR="00DA3C0C" w:rsidRPr="00DA3C0C" w:rsidRDefault="00DA3C0C" w:rsidP="00DA3C0C">
            <w:pPr>
              <w:tabs>
                <w:tab w:val="left" w:pos="330"/>
              </w:tabs>
              <w:jc w:val="center"/>
              <w:rPr>
                <w:rFonts w:ascii="Trebuchet MS" w:eastAsia="Times New Roman" w:hAnsi="Trebuchet MS"/>
                <w:szCs w:val="22"/>
                <w:lang w:val="ro-RO" w:eastAsia="zh-CN"/>
              </w:rPr>
            </w:pPr>
            <w:r w:rsidRPr="00DA3C0C">
              <w:rPr>
                <w:rFonts w:ascii="Trebuchet MS" w:eastAsia="Times New Roman" w:hAnsi="Trebuchet MS"/>
                <w:szCs w:val="22"/>
                <w:lang w:val="ro-RO" w:eastAsia="zh-CN"/>
              </w:rPr>
              <w:t>mc/an</w:t>
            </w:r>
          </w:p>
        </w:tc>
        <w:tc>
          <w:tcPr>
            <w:tcW w:w="2977" w:type="dxa"/>
            <w:shd w:val="clear" w:color="auto" w:fill="FFFFFF" w:themeFill="background1"/>
          </w:tcPr>
          <w:p w14:paraId="2BC62759" w14:textId="4DB24270" w:rsidR="00DA3C0C" w:rsidRPr="00DA3C0C" w:rsidRDefault="00DA3C0C" w:rsidP="00DA3C0C">
            <w:pPr>
              <w:tabs>
                <w:tab w:val="left" w:pos="330"/>
              </w:tabs>
              <w:jc w:val="center"/>
              <w:rPr>
                <w:rFonts w:ascii="Trebuchet MS" w:eastAsia="Times New Roman" w:hAnsi="Trebuchet MS"/>
                <w:szCs w:val="22"/>
                <w:lang w:val="ro-RO" w:eastAsia="zh-CN"/>
              </w:rPr>
            </w:pPr>
            <w:r>
              <w:rPr>
                <w:rFonts w:ascii="Trebuchet MS" w:eastAsia="Times New Roman" w:hAnsi="Trebuchet MS"/>
                <w:szCs w:val="22"/>
                <w:lang w:val="ro-RO" w:eastAsia="zh-CN"/>
              </w:rPr>
              <w:t>Centrală termică Ariston, cu tiraj forțat</w:t>
            </w:r>
          </w:p>
        </w:tc>
        <w:tc>
          <w:tcPr>
            <w:tcW w:w="1319" w:type="dxa"/>
            <w:shd w:val="clear" w:color="auto" w:fill="FFFFFF" w:themeFill="background1"/>
          </w:tcPr>
          <w:p w14:paraId="6BE044B1" w14:textId="0513DE95" w:rsidR="00DA3C0C" w:rsidRPr="00DA3C0C" w:rsidRDefault="00DA3C0C" w:rsidP="00DA3C0C">
            <w:pPr>
              <w:tabs>
                <w:tab w:val="left" w:pos="330"/>
              </w:tabs>
              <w:jc w:val="center"/>
              <w:rPr>
                <w:rFonts w:ascii="Trebuchet MS" w:eastAsia="Times New Roman" w:hAnsi="Trebuchet MS"/>
                <w:szCs w:val="22"/>
                <w:lang w:val="ro-RO" w:eastAsia="zh-CN"/>
              </w:rPr>
            </w:pPr>
            <w:r>
              <w:rPr>
                <w:rFonts w:ascii="Trebuchet MS" w:eastAsia="Times New Roman" w:hAnsi="Trebuchet MS"/>
                <w:szCs w:val="22"/>
                <w:lang w:val="ro-RO" w:eastAsia="zh-CN"/>
              </w:rPr>
              <w:t>24</w:t>
            </w:r>
          </w:p>
        </w:tc>
      </w:tr>
    </w:tbl>
    <w:p w14:paraId="21684B09" w14:textId="77777777" w:rsidR="003C117A" w:rsidRPr="00C95AB3" w:rsidRDefault="003C117A" w:rsidP="00DA3C0C">
      <w:pPr>
        <w:pStyle w:val="ListParagraph"/>
        <w:tabs>
          <w:tab w:val="left" w:pos="330"/>
        </w:tabs>
        <w:spacing w:after="0" w:line="240" w:lineRule="auto"/>
        <w:ind w:left="360"/>
        <w:jc w:val="both"/>
        <w:rPr>
          <w:rFonts w:ascii="Trebuchet MS" w:eastAsia="Times New Roman" w:hAnsi="Trebuchet MS" w:cs="Times New Roman"/>
          <w:b/>
          <w:lang w:val="ro-RO" w:eastAsia="zh-CN"/>
        </w:rPr>
      </w:pPr>
    </w:p>
    <w:p w14:paraId="0C4D49D9" w14:textId="77777777" w:rsidR="00387951" w:rsidRPr="00C95AB3" w:rsidRDefault="00387951" w:rsidP="00C95AB3">
      <w:pPr>
        <w:pStyle w:val="ListParagraph"/>
        <w:numPr>
          <w:ilvl w:val="0"/>
          <w:numId w:val="10"/>
        </w:numPr>
        <w:tabs>
          <w:tab w:val="left" w:pos="330"/>
        </w:tabs>
        <w:spacing w:after="0" w:line="360" w:lineRule="auto"/>
        <w:jc w:val="both"/>
        <w:rPr>
          <w:rFonts w:ascii="Trebuchet MS" w:hAnsi="Trebuchet MS" w:cs="Times New Roman"/>
          <w:b/>
          <w:lang w:val="ro-RO"/>
        </w:rPr>
      </w:pPr>
      <w:r w:rsidRPr="00C95AB3">
        <w:rPr>
          <w:rFonts w:ascii="Trebuchet MS" w:hAnsi="Trebuchet MS" w:cs="Times New Roman"/>
          <w:b/>
          <w:lang w:val="ro-RO"/>
        </w:rPr>
        <w:t>Alte date specifice activitatii: (cod-uri CAEN care se desfasoara pe amplasament, dar nu in</w:t>
      </w:r>
      <w:r w:rsidR="00893BCB" w:rsidRPr="00C95AB3">
        <w:rPr>
          <w:rFonts w:ascii="Trebuchet MS" w:hAnsi="Trebuchet MS" w:cs="Times New Roman"/>
          <w:b/>
          <w:lang w:val="ro-RO"/>
        </w:rPr>
        <w:t>tra pe procedura de autorizare):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8915"/>
      </w:tblGrid>
      <w:tr w:rsidR="00893BCB" w:rsidRPr="000B3F5D" w14:paraId="77FDFBE7" w14:textId="77777777" w:rsidTr="000B3F5D">
        <w:trPr>
          <w:trHeight w:val="430"/>
        </w:trPr>
        <w:tc>
          <w:tcPr>
            <w:tcW w:w="394" w:type="pct"/>
            <w:shd w:val="clear" w:color="auto" w:fill="BFBFBF" w:themeFill="background1" w:themeFillShade="BF"/>
          </w:tcPr>
          <w:p w14:paraId="0C16C21B" w14:textId="77777777" w:rsidR="00893BCB" w:rsidRPr="000B3F5D" w:rsidRDefault="00893BCB" w:rsidP="001F64C6">
            <w:pPr>
              <w:spacing w:after="0" w:line="240" w:lineRule="auto"/>
              <w:jc w:val="center"/>
              <w:rPr>
                <w:rFonts w:ascii="Trebuchet MS" w:eastAsia="Calibri" w:hAnsi="Trebuchet MS" w:cs="Times New Roman"/>
                <w:b/>
                <w:sz w:val="20"/>
              </w:rPr>
            </w:pPr>
            <w:r w:rsidRPr="000B3F5D">
              <w:rPr>
                <w:rFonts w:ascii="Trebuchet MS" w:eastAsia="Calibri" w:hAnsi="Trebuchet MS" w:cs="Times New Roman"/>
                <w:b/>
                <w:sz w:val="20"/>
              </w:rPr>
              <w:t>Cod CAEN</w:t>
            </w:r>
          </w:p>
        </w:tc>
        <w:tc>
          <w:tcPr>
            <w:tcW w:w="4606" w:type="pct"/>
            <w:shd w:val="clear" w:color="auto" w:fill="BFBFBF" w:themeFill="background1" w:themeFillShade="BF"/>
          </w:tcPr>
          <w:p w14:paraId="60214918" w14:textId="77777777" w:rsidR="00893BCB" w:rsidRPr="000B3F5D" w:rsidRDefault="00893BCB" w:rsidP="001F64C6">
            <w:pPr>
              <w:spacing w:after="0" w:line="240" w:lineRule="auto"/>
              <w:jc w:val="center"/>
              <w:rPr>
                <w:rFonts w:ascii="Trebuchet MS" w:eastAsia="Calibri" w:hAnsi="Trebuchet MS" w:cs="Times New Roman"/>
                <w:b/>
                <w:sz w:val="20"/>
              </w:rPr>
            </w:pPr>
            <w:r w:rsidRPr="000B3F5D">
              <w:rPr>
                <w:rFonts w:ascii="Trebuchet MS" w:eastAsia="Calibri" w:hAnsi="Trebuchet MS" w:cs="Times New Roman"/>
                <w:b/>
                <w:sz w:val="20"/>
              </w:rPr>
              <w:t>Denumire activitate</w:t>
            </w:r>
          </w:p>
        </w:tc>
      </w:tr>
      <w:tr w:rsidR="00893BCB" w:rsidRPr="000B3F5D" w14:paraId="15B1F528" w14:textId="77777777" w:rsidTr="000B3F5D">
        <w:trPr>
          <w:trHeight w:val="269"/>
        </w:trPr>
        <w:tc>
          <w:tcPr>
            <w:tcW w:w="394" w:type="pct"/>
            <w:shd w:val="clear" w:color="auto" w:fill="auto"/>
          </w:tcPr>
          <w:p w14:paraId="65B5B31E" w14:textId="70987866" w:rsidR="00893BCB" w:rsidRPr="000B3F5D" w:rsidRDefault="00DA3C0C" w:rsidP="001F64C6">
            <w:pPr>
              <w:spacing w:after="0" w:line="240" w:lineRule="auto"/>
              <w:jc w:val="center"/>
              <w:rPr>
                <w:rFonts w:ascii="Trebuchet MS" w:eastAsia="Calibri" w:hAnsi="Trebuchet MS" w:cs="Times New Roman"/>
                <w:sz w:val="20"/>
              </w:rPr>
            </w:pPr>
            <w:r>
              <w:rPr>
                <w:rFonts w:ascii="Trebuchet MS" w:eastAsia="Calibri" w:hAnsi="Trebuchet MS" w:cs="Times New Roman"/>
                <w:sz w:val="20"/>
              </w:rPr>
              <w:t>4646</w:t>
            </w:r>
          </w:p>
        </w:tc>
        <w:tc>
          <w:tcPr>
            <w:tcW w:w="4606" w:type="pct"/>
            <w:shd w:val="clear" w:color="auto" w:fill="auto"/>
          </w:tcPr>
          <w:p w14:paraId="06A57CD0" w14:textId="0B151149" w:rsidR="00893BCB" w:rsidRPr="000B3F5D" w:rsidRDefault="00DA3C0C" w:rsidP="001F64C6">
            <w:pPr>
              <w:spacing w:after="0" w:line="240" w:lineRule="auto"/>
              <w:jc w:val="center"/>
              <w:rPr>
                <w:rFonts w:ascii="Trebuchet MS" w:eastAsia="Calibri" w:hAnsi="Trebuchet MS" w:cs="Times New Roman"/>
                <w:sz w:val="20"/>
              </w:rPr>
            </w:pPr>
            <w:r w:rsidRPr="00DA3C0C">
              <w:rPr>
                <w:rFonts w:ascii="Trebuchet MS" w:eastAsia="Calibri" w:hAnsi="Trebuchet MS" w:cs="Times New Roman"/>
                <w:sz w:val="20"/>
              </w:rPr>
              <w:t>Comerţ cu ridicata al produselor farmaceutice</w:t>
            </w:r>
          </w:p>
        </w:tc>
      </w:tr>
      <w:tr w:rsidR="000B3F5D" w:rsidRPr="000B3F5D" w14:paraId="65A7DC58" w14:textId="77777777" w:rsidTr="000B3F5D">
        <w:trPr>
          <w:trHeight w:val="269"/>
        </w:trPr>
        <w:tc>
          <w:tcPr>
            <w:tcW w:w="394" w:type="pct"/>
            <w:shd w:val="clear" w:color="auto" w:fill="auto"/>
          </w:tcPr>
          <w:p w14:paraId="7435BFFA" w14:textId="4E39AEAA" w:rsidR="000B3F5D" w:rsidRPr="000B3F5D" w:rsidRDefault="00DA3C0C" w:rsidP="001F64C6">
            <w:pPr>
              <w:spacing w:after="0" w:line="240" w:lineRule="auto"/>
              <w:jc w:val="center"/>
              <w:rPr>
                <w:rFonts w:ascii="Trebuchet MS" w:eastAsia="Calibri" w:hAnsi="Trebuchet MS" w:cs="Times New Roman"/>
                <w:sz w:val="20"/>
              </w:rPr>
            </w:pPr>
            <w:r>
              <w:rPr>
                <w:rFonts w:ascii="Trebuchet MS" w:eastAsia="Calibri" w:hAnsi="Trebuchet MS" w:cs="Times New Roman"/>
                <w:sz w:val="20"/>
              </w:rPr>
              <w:t>7219</w:t>
            </w:r>
          </w:p>
        </w:tc>
        <w:tc>
          <w:tcPr>
            <w:tcW w:w="4606" w:type="pct"/>
            <w:shd w:val="clear" w:color="auto" w:fill="auto"/>
          </w:tcPr>
          <w:p w14:paraId="4D12CF4F" w14:textId="7941DAF7" w:rsidR="000B3F5D" w:rsidRPr="000B3F5D" w:rsidRDefault="00DA3C0C" w:rsidP="001F64C6">
            <w:pPr>
              <w:spacing w:after="0" w:line="240" w:lineRule="auto"/>
              <w:jc w:val="center"/>
              <w:rPr>
                <w:rFonts w:ascii="Trebuchet MS" w:eastAsia="Calibri" w:hAnsi="Trebuchet MS" w:cs="Times New Roman"/>
                <w:sz w:val="20"/>
              </w:rPr>
            </w:pPr>
            <w:r w:rsidRPr="00DA3C0C">
              <w:rPr>
                <w:rFonts w:ascii="Trebuchet MS" w:eastAsia="Calibri" w:hAnsi="Trebuchet MS" w:cs="Times New Roman"/>
                <w:sz w:val="20"/>
              </w:rPr>
              <w:t>Cercetare-dezvoltare în alte ştiinţe naturale şi inginerie</w:t>
            </w:r>
            <w:r w:rsidR="009F36AA">
              <w:rPr>
                <w:rFonts w:ascii="Trebuchet MS" w:eastAsia="Calibri" w:hAnsi="Trebuchet MS" w:cs="Times New Roman"/>
                <w:sz w:val="20"/>
              </w:rPr>
              <w:t xml:space="preserve"> (formarea de parteneriate pentru proiecte de cercetare și dezvoltare în inginerii, tehnologie și științele medicale)</w:t>
            </w:r>
          </w:p>
        </w:tc>
      </w:tr>
    </w:tbl>
    <w:p w14:paraId="59AD41AB" w14:textId="77777777" w:rsidR="00893BCB" w:rsidRPr="00C95AB3" w:rsidRDefault="00893BCB" w:rsidP="001F64C6">
      <w:pPr>
        <w:tabs>
          <w:tab w:val="left" w:pos="330"/>
        </w:tabs>
        <w:spacing w:after="0" w:line="240" w:lineRule="auto"/>
        <w:jc w:val="both"/>
        <w:rPr>
          <w:rFonts w:ascii="Trebuchet MS" w:hAnsi="Trebuchet MS" w:cs="Times New Roman"/>
          <w:b/>
          <w:lang w:val="ro-RO"/>
        </w:rPr>
      </w:pPr>
    </w:p>
    <w:p w14:paraId="66BD23B2" w14:textId="07E9BBAA" w:rsidR="00387951" w:rsidRPr="00C95AB3" w:rsidRDefault="00893BCB" w:rsidP="000B3F5D">
      <w:pPr>
        <w:numPr>
          <w:ilvl w:val="0"/>
          <w:numId w:val="2"/>
        </w:numPr>
        <w:tabs>
          <w:tab w:val="clear" w:pos="720"/>
          <w:tab w:val="num" w:pos="426"/>
        </w:tabs>
        <w:spacing w:after="0" w:line="360" w:lineRule="auto"/>
        <w:ind w:left="284" w:hanging="284"/>
        <w:jc w:val="both"/>
        <w:rPr>
          <w:rFonts w:ascii="Trebuchet MS" w:hAnsi="Trebuchet MS" w:cs="Times New Roman"/>
          <w:lang w:val="ro-RO"/>
        </w:rPr>
      </w:pPr>
      <w:r w:rsidRPr="00C95AB3">
        <w:rPr>
          <w:rFonts w:ascii="Trebuchet MS" w:hAnsi="Trebuchet MS" w:cs="Times New Roman"/>
          <w:b/>
          <w:bCs/>
          <w:lang w:val="ro-RO"/>
        </w:rPr>
        <w:t>Programul de funcţionare:</w:t>
      </w:r>
      <w:r w:rsidR="009C1F69" w:rsidRPr="00C95AB3">
        <w:rPr>
          <w:rFonts w:ascii="Trebuchet MS" w:hAnsi="Trebuchet MS" w:cs="Times New Roman"/>
          <w:b/>
          <w:bCs/>
          <w:lang w:val="ro-RO"/>
        </w:rPr>
        <w:t xml:space="preserve"> </w:t>
      </w:r>
      <w:r w:rsidR="00DA3C0C" w:rsidRPr="00DA3C0C">
        <w:rPr>
          <w:rFonts w:ascii="Trebuchet MS" w:hAnsi="Trebuchet MS" w:cs="Times New Roman"/>
          <w:bCs/>
          <w:lang w:val="ro-RO"/>
        </w:rPr>
        <w:t>8 ore/zi,</w:t>
      </w:r>
      <w:r w:rsidR="00DA3C0C">
        <w:rPr>
          <w:rFonts w:ascii="Trebuchet MS" w:hAnsi="Trebuchet MS" w:cs="Times New Roman"/>
          <w:b/>
          <w:bCs/>
          <w:lang w:val="ro-RO"/>
        </w:rPr>
        <w:t xml:space="preserve"> </w:t>
      </w:r>
      <w:r w:rsidR="000B3F5D" w:rsidRPr="000B3F5D">
        <w:rPr>
          <w:rFonts w:ascii="Trebuchet MS" w:hAnsi="Trebuchet MS" w:cs="Times New Roman"/>
          <w:lang w:val="ro-RO"/>
        </w:rPr>
        <w:t>7 zile</w:t>
      </w:r>
      <w:r w:rsidR="00DA3C0C">
        <w:rPr>
          <w:rFonts w:ascii="Trebuchet MS" w:hAnsi="Trebuchet MS" w:cs="Times New Roman"/>
          <w:lang w:val="ro-RO"/>
        </w:rPr>
        <w:t>/săptămână</w:t>
      </w:r>
      <w:r w:rsidR="000B3F5D" w:rsidRPr="000B3F5D">
        <w:rPr>
          <w:rFonts w:ascii="Trebuchet MS" w:hAnsi="Trebuchet MS" w:cs="Times New Roman"/>
          <w:lang w:val="ro-RO"/>
        </w:rPr>
        <w:t>;</w:t>
      </w:r>
      <w:r w:rsidR="00DA3C0C">
        <w:rPr>
          <w:rFonts w:ascii="Trebuchet MS" w:hAnsi="Trebuchet MS" w:cs="Times New Roman"/>
          <w:lang w:val="ro-RO"/>
        </w:rPr>
        <w:t xml:space="preserve"> 12 luni/an, 260 </w:t>
      </w:r>
      <w:r w:rsidR="000B3F5D" w:rsidRPr="000B3F5D">
        <w:rPr>
          <w:rFonts w:ascii="Trebuchet MS" w:hAnsi="Trebuchet MS" w:cs="Times New Roman"/>
          <w:lang w:val="ro-RO"/>
        </w:rPr>
        <w:t xml:space="preserve"> zile/an</w:t>
      </w:r>
      <w:r w:rsidR="00DA3C0C">
        <w:rPr>
          <w:rFonts w:ascii="Trebuchet MS" w:hAnsi="Trebuchet MS" w:cs="Times New Roman"/>
          <w:lang w:val="ro-RO"/>
        </w:rPr>
        <w:t>.</w:t>
      </w:r>
    </w:p>
    <w:p w14:paraId="010F570F" w14:textId="77777777" w:rsidR="009C1F69" w:rsidRPr="00C95AB3" w:rsidRDefault="009C1F69" w:rsidP="004C24CA">
      <w:pPr>
        <w:spacing w:after="0" w:line="240" w:lineRule="auto"/>
        <w:jc w:val="both"/>
        <w:rPr>
          <w:rFonts w:ascii="Trebuchet MS" w:hAnsi="Trebuchet MS" w:cs="Times New Roman"/>
          <w:lang w:val="ro-RO"/>
        </w:rPr>
      </w:pPr>
    </w:p>
    <w:p w14:paraId="448B836F" w14:textId="77777777" w:rsidR="00387951" w:rsidRPr="00C95AB3" w:rsidRDefault="00387951" w:rsidP="004C24CA">
      <w:pPr>
        <w:spacing w:after="0" w:line="240" w:lineRule="auto"/>
        <w:jc w:val="both"/>
        <w:rPr>
          <w:rFonts w:ascii="Trebuchet MS" w:hAnsi="Trebuchet MS" w:cs="Times New Roman"/>
          <w:lang w:val="ro-RO"/>
        </w:rPr>
      </w:pPr>
      <w:r w:rsidRPr="00C95AB3">
        <w:rPr>
          <w:rFonts w:ascii="Trebuchet MS" w:hAnsi="Trebuchet MS" w:cs="Times New Roman"/>
          <w:b/>
          <w:bCs/>
          <w:lang w:val="ro-RO"/>
        </w:rPr>
        <w:t xml:space="preserve">    </w:t>
      </w:r>
    </w:p>
    <w:p w14:paraId="373E20E1" w14:textId="77777777" w:rsidR="00387951" w:rsidRPr="00C95AB3" w:rsidRDefault="00387951" w:rsidP="00C95AB3">
      <w:pPr>
        <w:pStyle w:val="Heading3"/>
        <w:spacing w:line="360" w:lineRule="auto"/>
        <w:jc w:val="both"/>
        <w:rPr>
          <w:rFonts w:ascii="Trebuchet MS" w:hAnsi="Trebuchet MS" w:cs="Times New Roman"/>
          <w:b/>
          <w:color w:val="auto"/>
          <w:sz w:val="22"/>
          <w:szCs w:val="22"/>
          <w:lang w:val="ro-RO"/>
        </w:rPr>
      </w:pPr>
      <w:r w:rsidRPr="00C95AB3">
        <w:rPr>
          <w:rFonts w:ascii="Trebuchet MS" w:hAnsi="Trebuchet MS" w:cs="Times New Roman"/>
          <w:b/>
          <w:color w:val="auto"/>
          <w:sz w:val="22"/>
          <w:szCs w:val="22"/>
          <w:lang w:val="ro-RO"/>
        </w:rPr>
        <w:lastRenderedPageBreak/>
        <w:t xml:space="preserve">II. INSTALATIILE, MĂSURILE ŞI CONDIŢIILE DE PROTECŢIA MEDIULUI  </w:t>
      </w:r>
    </w:p>
    <w:p w14:paraId="658017BA" w14:textId="77777777" w:rsidR="00714368" w:rsidRPr="00C95AB3" w:rsidRDefault="00714368" w:rsidP="001F64C6">
      <w:pPr>
        <w:spacing w:after="0" w:line="240" w:lineRule="auto"/>
        <w:jc w:val="both"/>
        <w:rPr>
          <w:rFonts w:ascii="Trebuchet MS" w:hAnsi="Trebuchet MS" w:cs="Times New Roman"/>
          <w:b/>
          <w:lang w:val="ro-RO"/>
        </w:rPr>
      </w:pPr>
    </w:p>
    <w:p w14:paraId="7E1B190D" w14:textId="77777777" w:rsidR="00387951" w:rsidRPr="00C95AB3" w:rsidRDefault="00387951" w:rsidP="00C95AB3">
      <w:pPr>
        <w:pStyle w:val="ListParagraph"/>
        <w:numPr>
          <w:ilvl w:val="0"/>
          <w:numId w:val="11"/>
        </w:numPr>
        <w:spacing w:after="0" w:line="360" w:lineRule="auto"/>
        <w:ind w:left="284" w:hanging="284"/>
        <w:jc w:val="both"/>
        <w:rPr>
          <w:rFonts w:ascii="Trebuchet MS" w:hAnsi="Trebuchet MS" w:cs="Times New Roman"/>
          <w:lang w:val="ro-RO"/>
        </w:rPr>
      </w:pPr>
      <w:r w:rsidRPr="00C95AB3">
        <w:rPr>
          <w:rFonts w:ascii="Trebuchet MS" w:hAnsi="Trebuchet MS" w:cs="Times New Roman"/>
          <w:b/>
          <w:lang w:val="ro-RO"/>
        </w:rPr>
        <w:t>Staţii</w:t>
      </w:r>
      <w:r w:rsidR="00A4343B" w:rsidRPr="00C95AB3">
        <w:rPr>
          <w:rFonts w:ascii="Trebuchet MS" w:hAnsi="Trebuchet MS" w:cs="Times New Roman"/>
          <w:b/>
          <w:lang w:val="ro-RO"/>
        </w:rPr>
        <w:t>le</w:t>
      </w:r>
      <w:r w:rsidRPr="00C95AB3">
        <w:rPr>
          <w:rFonts w:ascii="Trebuchet MS" w:hAnsi="Trebuchet MS" w:cs="Times New Roman"/>
          <w:b/>
          <w:lang w:val="ro-RO"/>
        </w:rPr>
        <w:t xml:space="preserve"> şi instalaţii</w:t>
      </w:r>
      <w:r w:rsidR="00A4343B" w:rsidRPr="00C95AB3">
        <w:rPr>
          <w:rFonts w:ascii="Trebuchet MS" w:hAnsi="Trebuchet MS" w:cs="Times New Roman"/>
          <w:b/>
          <w:lang w:val="ro-RO"/>
        </w:rPr>
        <w:t>le</w:t>
      </w:r>
      <w:r w:rsidRPr="00C95AB3">
        <w:rPr>
          <w:rFonts w:ascii="Trebuchet MS" w:hAnsi="Trebuchet MS" w:cs="Times New Roman"/>
          <w:b/>
          <w:lang w:val="ro-RO"/>
        </w:rPr>
        <w:t xml:space="preserve"> pentru reţinerea, evacuarea şi dispersia poluanţilor in mediu din dotare (pe factori de mediu):</w:t>
      </w:r>
      <w:r w:rsidRPr="00C95AB3">
        <w:rPr>
          <w:rFonts w:ascii="Trebuchet MS" w:hAnsi="Trebuchet MS" w:cs="Times New Roman"/>
          <w:lang w:val="ro-RO"/>
        </w:rPr>
        <w:t xml:space="preserve"> </w:t>
      </w:r>
    </w:p>
    <w:p w14:paraId="538DBD89" w14:textId="28114C8B" w:rsidR="00F80C48" w:rsidRPr="00C95AB3" w:rsidRDefault="00AA4F4B" w:rsidP="00C95AB3">
      <w:pPr>
        <w:spacing w:after="0" w:line="360" w:lineRule="auto"/>
        <w:jc w:val="both"/>
        <w:rPr>
          <w:rFonts w:ascii="Trebuchet MS" w:hAnsi="Trebuchet MS" w:cs="Times New Roman"/>
          <w:b/>
          <w:lang w:val="ro-RO"/>
        </w:rPr>
      </w:pPr>
      <w:r w:rsidRPr="00C95AB3">
        <w:rPr>
          <w:rFonts w:ascii="Trebuchet MS" w:hAnsi="Trebuchet MS" w:cs="Times New Roman"/>
          <w:b/>
          <w:lang w:val="ro-RO"/>
        </w:rPr>
        <w:t>AER:</w:t>
      </w:r>
      <w:r w:rsidR="004E7F0D" w:rsidRPr="00C95AB3">
        <w:rPr>
          <w:rFonts w:ascii="Trebuchet MS" w:hAnsi="Trebuchet MS" w:cs="Times New Roman"/>
          <w:b/>
          <w:lang w:val="ro-RO"/>
        </w:rPr>
        <w:t xml:space="preserve"> </w:t>
      </w:r>
    </w:p>
    <w:p w14:paraId="47A227E6" w14:textId="2F49F0F5" w:rsidR="00DC1F6A" w:rsidRPr="00DC1F6A" w:rsidRDefault="00DC1F6A" w:rsidP="00DC1F6A">
      <w:pPr>
        <w:pStyle w:val="ListParagraph"/>
        <w:numPr>
          <w:ilvl w:val="0"/>
          <w:numId w:val="42"/>
        </w:numPr>
        <w:spacing w:after="0" w:line="360" w:lineRule="auto"/>
        <w:ind w:left="426"/>
        <w:jc w:val="both"/>
        <w:rPr>
          <w:rFonts w:ascii="Trebuchet MS" w:hAnsi="Trebuchet MS" w:cs="Times New Roman"/>
          <w:szCs w:val="24"/>
          <w:lang w:val="ro-RO"/>
        </w:rPr>
      </w:pPr>
      <w:r>
        <w:rPr>
          <w:rFonts w:ascii="Trebuchet MS" w:eastAsia="Times New Roman" w:hAnsi="Trebuchet MS" w:cs="Times New Roman"/>
          <w:lang w:val="ro-RO" w:eastAsia="zh-CN"/>
        </w:rPr>
        <w:t>Încălzirea spațiului este asigurată printr-o centrală</w:t>
      </w:r>
      <w:r w:rsidRPr="00DA3C0C">
        <w:rPr>
          <w:rFonts w:ascii="Trebuchet MS" w:eastAsia="Times New Roman" w:hAnsi="Trebuchet MS" w:cs="Times New Roman"/>
          <w:lang w:val="ro-RO" w:eastAsia="zh-CN"/>
        </w:rPr>
        <w:t xml:space="preserve"> termic</w:t>
      </w:r>
      <w:r>
        <w:rPr>
          <w:rFonts w:ascii="Trebuchet MS" w:eastAsia="Times New Roman" w:hAnsi="Trebuchet MS" w:cs="Times New Roman"/>
          <w:lang w:val="ro-RO" w:eastAsia="zh-CN"/>
        </w:rPr>
        <w:t>ă</w:t>
      </w:r>
      <w:r w:rsidRPr="00DA3C0C">
        <w:rPr>
          <w:rFonts w:ascii="Trebuchet MS" w:eastAsia="Times New Roman" w:hAnsi="Trebuchet MS" w:cs="Times New Roman"/>
          <w:lang w:val="ro-RO" w:eastAsia="zh-CN"/>
        </w:rPr>
        <w:t xml:space="preserve"> Ariston, cu putere de 24 kW, cu tiraj forțat (diametrul tubulaturii</w:t>
      </w:r>
      <w:r>
        <w:rPr>
          <w:rFonts w:ascii="Trebuchet MS" w:eastAsia="Times New Roman" w:hAnsi="Trebuchet MS" w:cs="Times New Roman"/>
          <w:lang w:val="ro-RO" w:eastAsia="zh-CN"/>
        </w:rPr>
        <w:t xml:space="preserve"> evacuare fiind</w:t>
      </w:r>
      <w:r w:rsidRPr="00DA3C0C">
        <w:rPr>
          <w:rFonts w:ascii="Trebuchet MS" w:eastAsia="Times New Roman" w:hAnsi="Trebuchet MS" w:cs="Times New Roman"/>
          <w:lang w:val="ro-RO" w:eastAsia="zh-CN"/>
        </w:rPr>
        <w:t xml:space="preserve"> de 120 mm)</w:t>
      </w:r>
      <w:r w:rsidRPr="00DC1F6A">
        <w:rPr>
          <w:rFonts w:ascii="Trebuchet MS" w:eastAsia="Times New Roman" w:hAnsi="Trebuchet MS" w:cs="Times New Roman"/>
          <w:szCs w:val="24"/>
          <w:lang w:val="ro-RO" w:eastAsia="zh-CN"/>
        </w:rPr>
        <w:t>.</w:t>
      </w:r>
    </w:p>
    <w:tbl>
      <w:tblPr>
        <w:tblStyle w:val="TableGrid"/>
        <w:tblW w:w="5000" w:type="pct"/>
        <w:tblLayout w:type="fixed"/>
        <w:tblLook w:val="04A0" w:firstRow="1" w:lastRow="0" w:firstColumn="1" w:lastColumn="0" w:noHBand="0" w:noVBand="1"/>
      </w:tblPr>
      <w:tblGrid>
        <w:gridCol w:w="796"/>
        <w:gridCol w:w="1469"/>
        <w:gridCol w:w="710"/>
        <w:gridCol w:w="710"/>
        <w:gridCol w:w="708"/>
        <w:gridCol w:w="2834"/>
        <w:gridCol w:w="848"/>
        <w:gridCol w:w="697"/>
        <w:gridCol w:w="455"/>
        <w:gridCol w:w="451"/>
      </w:tblGrid>
      <w:tr w:rsidR="00DC1F6A" w:rsidRPr="00DC1F6A" w14:paraId="0FA78324" w14:textId="77777777" w:rsidTr="00DC1F6A">
        <w:trPr>
          <w:cantSplit/>
          <w:trHeight w:val="1407"/>
        </w:trPr>
        <w:tc>
          <w:tcPr>
            <w:tcW w:w="411" w:type="pct"/>
            <w:shd w:val="clear" w:color="auto" w:fill="BFBFBF" w:themeFill="background1" w:themeFillShade="BF"/>
          </w:tcPr>
          <w:p w14:paraId="32E175F3" w14:textId="77777777" w:rsidR="00DC1F6A" w:rsidRPr="00DC1F6A" w:rsidRDefault="00DC1F6A" w:rsidP="00DC1F6A">
            <w:pPr>
              <w:jc w:val="center"/>
              <w:rPr>
                <w:rFonts w:ascii="Trebuchet MS" w:hAnsi="Trebuchet MS"/>
                <w:b/>
                <w:lang w:val="ro-RO"/>
              </w:rPr>
            </w:pPr>
            <w:r w:rsidRPr="00DC1F6A">
              <w:rPr>
                <w:rFonts w:ascii="Trebuchet MS" w:hAnsi="Trebuchet MS"/>
                <w:b/>
                <w:lang w:val="ro-RO"/>
              </w:rPr>
              <w:t>Cod CAEN Rev. 2</w:t>
            </w:r>
          </w:p>
        </w:tc>
        <w:tc>
          <w:tcPr>
            <w:tcW w:w="759" w:type="pct"/>
            <w:shd w:val="clear" w:color="auto" w:fill="BFBFBF" w:themeFill="background1" w:themeFillShade="BF"/>
          </w:tcPr>
          <w:p w14:paraId="0E76CB7D" w14:textId="77777777" w:rsidR="00DC1F6A" w:rsidRPr="00DC1F6A" w:rsidRDefault="00DC1F6A" w:rsidP="00DC1F6A">
            <w:pPr>
              <w:jc w:val="center"/>
              <w:rPr>
                <w:rFonts w:ascii="Trebuchet MS" w:hAnsi="Trebuchet MS"/>
                <w:b/>
                <w:lang w:val="ro-RO"/>
              </w:rPr>
            </w:pPr>
            <w:r w:rsidRPr="00DC1F6A">
              <w:rPr>
                <w:rFonts w:ascii="Trebuchet MS" w:hAnsi="Trebuchet MS"/>
                <w:b/>
                <w:lang w:val="ro-RO"/>
              </w:rPr>
              <w:t>Denumire coș</w:t>
            </w:r>
          </w:p>
        </w:tc>
        <w:tc>
          <w:tcPr>
            <w:tcW w:w="367" w:type="pct"/>
            <w:shd w:val="clear" w:color="auto" w:fill="BFBFBF" w:themeFill="background1" w:themeFillShade="BF"/>
            <w:textDirection w:val="btLr"/>
          </w:tcPr>
          <w:p w14:paraId="7E693693" w14:textId="77777777" w:rsidR="00DC1F6A" w:rsidRPr="00DC1F6A" w:rsidRDefault="00DC1F6A" w:rsidP="00DC1F6A">
            <w:pPr>
              <w:ind w:left="113" w:right="113"/>
              <w:jc w:val="center"/>
              <w:rPr>
                <w:rFonts w:ascii="Trebuchet MS" w:hAnsi="Trebuchet MS"/>
                <w:b/>
                <w:lang w:val="ro-RO"/>
              </w:rPr>
            </w:pPr>
            <w:r w:rsidRPr="00DC1F6A">
              <w:rPr>
                <w:rFonts w:ascii="Trebuchet MS" w:hAnsi="Trebuchet MS"/>
                <w:b/>
                <w:lang w:val="ro-RO"/>
              </w:rPr>
              <w:t>Înălțime (m)</w:t>
            </w:r>
          </w:p>
        </w:tc>
        <w:tc>
          <w:tcPr>
            <w:tcW w:w="367" w:type="pct"/>
            <w:shd w:val="clear" w:color="auto" w:fill="BFBFBF" w:themeFill="background1" w:themeFillShade="BF"/>
            <w:textDirection w:val="btLr"/>
          </w:tcPr>
          <w:p w14:paraId="255FA023" w14:textId="77777777" w:rsidR="00DC1F6A" w:rsidRPr="00DC1F6A" w:rsidRDefault="00DC1F6A" w:rsidP="00DC1F6A">
            <w:pPr>
              <w:ind w:left="113" w:right="113"/>
              <w:jc w:val="center"/>
              <w:rPr>
                <w:rFonts w:ascii="Trebuchet MS" w:hAnsi="Trebuchet MS"/>
                <w:b/>
                <w:lang w:val="ro-RO"/>
              </w:rPr>
            </w:pPr>
            <w:r w:rsidRPr="00DC1F6A">
              <w:rPr>
                <w:rFonts w:ascii="Trebuchet MS" w:hAnsi="Trebuchet MS"/>
                <w:b/>
                <w:lang w:val="ro-RO"/>
              </w:rPr>
              <w:t>Diametru bază (mm)</w:t>
            </w:r>
          </w:p>
        </w:tc>
        <w:tc>
          <w:tcPr>
            <w:tcW w:w="366" w:type="pct"/>
            <w:shd w:val="clear" w:color="auto" w:fill="BFBFBF" w:themeFill="background1" w:themeFillShade="BF"/>
            <w:textDirection w:val="btLr"/>
          </w:tcPr>
          <w:p w14:paraId="608F2692" w14:textId="77777777" w:rsidR="00DC1F6A" w:rsidRPr="00DC1F6A" w:rsidRDefault="00DC1F6A" w:rsidP="00DC1F6A">
            <w:pPr>
              <w:ind w:left="113" w:right="113"/>
              <w:jc w:val="center"/>
              <w:rPr>
                <w:rFonts w:ascii="Trebuchet MS" w:hAnsi="Trebuchet MS"/>
                <w:b/>
                <w:lang w:val="ro-RO"/>
              </w:rPr>
            </w:pPr>
            <w:r w:rsidRPr="00DC1F6A">
              <w:rPr>
                <w:rFonts w:ascii="Trebuchet MS" w:hAnsi="Trebuchet MS"/>
                <w:b/>
                <w:lang w:val="ro-RO"/>
              </w:rPr>
              <w:t>Diametru vârf (mm)</w:t>
            </w:r>
          </w:p>
        </w:tc>
        <w:tc>
          <w:tcPr>
            <w:tcW w:w="1464" w:type="pct"/>
            <w:shd w:val="clear" w:color="auto" w:fill="BFBFBF" w:themeFill="background1" w:themeFillShade="BF"/>
          </w:tcPr>
          <w:p w14:paraId="6EC7904B" w14:textId="77777777" w:rsidR="00DC1F6A" w:rsidRPr="00DC1F6A" w:rsidRDefault="00DC1F6A" w:rsidP="00DC1F6A">
            <w:pPr>
              <w:jc w:val="center"/>
              <w:rPr>
                <w:rFonts w:ascii="Trebuchet MS" w:hAnsi="Trebuchet MS"/>
                <w:b/>
                <w:lang w:val="ro-RO"/>
              </w:rPr>
            </w:pPr>
            <w:r w:rsidRPr="00DC1F6A">
              <w:rPr>
                <w:rFonts w:ascii="Trebuchet MS" w:hAnsi="Trebuchet MS"/>
                <w:b/>
                <w:lang w:val="ro-RO"/>
              </w:rPr>
              <w:t>Poluant</w:t>
            </w:r>
          </w:p>
        </w:tc>
        <w:tc>
          <w:tcPr>
            <w:tcW w:w="438" w:type="pct"/>
            <w:shd w:val="clear" w:color="auto" w:fill="BFBFBF" w:themeFill="background1" w:themeFillShade="BF"/>
            <w:textDirection w:val="btLr"/>
          </w:tcPr>
          <w:p w14:paraId="78F7849B" w14:textId="77777777" w:rsidR="00DC1F6A" w:rsidRPr="00DC1F6A" w:rsidRDefault="00DC1F6A" w:rsidP="00DC1F6A">
            <w:pPr>
              <w:ind w:left="113" w:right="113"/>
              <w:jc w:val="center"/>
              <w:rPr>
                <w:rFonts w:ascii="Trebuchet MS" w:hAnsi="Trebuchet MS"/>
                <w:b/>
                <w:lang w:val="ro-RO"/>
              </w:rPr>
            </w:pPr>
            <w:r w:rsidRPr="00DC1F6A">
              <w:rPr>
                <w:rFonts w:ascii="Trebuchet MS" w:hAnsi="Trebuchet MS"/>
                <w:b/>
                <w:lang w:val="ro-RO"/>
              </w:rPr>
              <w:t>Echipament depoluare</w:t>
            </w:r>
          </w:p>
        </w:tc>
        <w:tc>
          <w:tcPr>
            <w:tcW w:w="360" w:type="pct"/>
            <w:shd w:val="clear" w:color="auto" w:fill="BFBFBF" w:themeFill="background1" w:themeFillShade="BF"/>
            <w:textDirection w:val="btLr"/>
          </w:tcPr>
          <w:p w14:paraId="4AA715C9" w14:textId="77777777" w:rsidR="00DC1F6A" w:rsidRPr="00DC1F6A" w:rsidRDefault="00DC1F6A" w:rsidP="00DC1F6A">
            <w:pPr>
              <w:ind w:left="113" w:right="113"/>
              <w:jc w:val="center"/>
              <w:rPr>
                <w:rFonts w:ascii="Trebuchet MS" w:hAnsi="Trebuchet MS"/>
                <w:b/>
                <w:lang w:val="ro-RO"/>
              </w:rPr>
            </w:pPr>
            <w:r w:rsidRPr="00DC1F6A">
              <w:rPr>
                <w:rFonts w:ascii="Trebuchet MS" w:hAnsi="Trebuchet MS"/>
                <w:b/>
                <w:lang w:val="ro-RO"/>
              </w:rPr>
              <w:t>Eficiență (%)</w:t>
            </w:r>
          </w:p>
        </w:tc>
        <w:tc>
          <w:tcPr>
            <w:tcW w:w="235" w:type="pct"/>
            <w:shd w:val="clear" w:color="auto" w:fill="BFBFBF" w:themeFill="background1" w:themeFillShade="BF"/>
            <w:textDirection w:val="btLr"/>
          </w:tcPr>
          <w:p w14:paraId="06FB9405" w14:textId="77777777" w:rsidR="00DC1F6A" w:rsidRPr="00DC1F6A" w:rsidRDefault="00DC1F6A" w:rsidP="00DC1F6A">
            <w:pPr>
              <w:ind w:left="113" w:right="113"/>
              <w:jc w:val="center"/>
              <w:rPr>
                <w:rFonts w:ascii="Trebuchet MS" w:hAnsi="Trebuchet MS"/>
                <w:b/>
                <w:lang w:val="ro-RO"/>
              </w:rPr>
            </w:pPr>
            <w:r w:rsidRPr="00DC1F6A">
              <w:rPr>
                <w:rFonts w:ascii="Trebuchet MS" w:hAnsi="Trebuchet MS"/>
                <w:b/>
                <w:lang w:val="ro-RO"/>
              </w:rPr>
              <w:t>X Stereo70</w:t>
            </w:r>
          </w:p>
        </w:tc>
        <w:tc>
          <w:tcPr>
            <w:tcW w:w="233" w:type="pct"/>
            <w:shd w:val="clear" w:color="auto" w:fill="BFBFBF" w:themeFill="background1" w:themeFillShade="BF"/>
            <w:textDirection w:val="btLr"/>
          </w:tcPr>
          <w:p w14:paraId="7C6A28AE" w14:textId="77777777" w:rsidR="00DC1F6A" w:rsidRPr="00DC1F6A" w:rsidRDefault="00DC1F6A" w:rsidP="00DC1F6A">
            <w:pPr>
              <w:ind w:left="113" w:right="113"/>
              <w:jc w:val="center"/>
              <w:rPr>
                <w:rFonts w:ascii="Trebuchet MS" w:hAnsi="Trebuchet MS"/>
                <w:b/>
                <w:lang w:val="ro-RO"/>
              </w:rPr>
            </w:pPr>
            <w:r w:rsidRPr="00DC1F6A">
              <w:rPr>
                <w:rFonts w:ascii="Trebuchet MS" w:hAnsi="Trebuchet MS"/>
                <w:b/>
                <w:lang w:val="ro-RO"/>
              </w:rPr>
              <w:t>Y Stereo70</w:t>
            </w:r>
          </w:p>
        </w:tc>
      </w:tr>
      <w:tr w:rsidR="00DC1F6A" w:rsidRPr="00DC1F6A" w14:paraId="6BD211D3" w14:textId="77777777" w:rsidTr="00DC1F6A">
        <w:tc>
          <w:tcPr>
            <w:tcW w:w="411" w:type="pct"/>
            <w:vMerge w:val="restart"/>
          </w:tcPr>
          <w:p w14:paraId="285EAD28" w14:textId="068B908A" w:rsidR="00DC1F6A" w:rsidRPr="00DC1F6A" w:rsidRDefault="00DC1F6A" w:rsidP="00DC1F6A">
            <w:pPr>
              <w:jc w:val="center"/>
              <w:rPr>
                <w:rFonts w:ascii="Trebuchet MS" w:hAnsi="Trebuchet MS"/>
                <w:lang w:val="ro-RO"/>
              </w:rPr>
            </w:pPr>
            <w:r>
              <w:rPr>
                <w:rFonts w:ascii="Trebuchet MS" w:hAnsi="Trebuchet MS"/>
                <w:lang w:val="ro-RO"/>
              </w:rPr>
              <w:t>3313</w:t>
            </w:r>
          </w:p>
          <w:p w14:paraId="5325B065" w14:textId="77777777" w:rsidR="00DC1F6A" w:rsidRPr="00DC1F6A" w:rsidRDefault="00DC1F6A" w:rsidP="00DC1F6A">
            <w:pPr>
              <w:jc w:val="center"/>
              <w:rPr>
                <w:rFonts w:ascii="Trebuchet MS" w:hAnsi="Trebuchet MS"/>
                <w:lang w:val="ro-RO"/>
              </w:rPr>
            </w:pPr>
          </w:p>
        </w:tc>
        <w:tc>
          <w:tcPr>
            <w:tcW w:w="759" w:type="pct"/>
            <w:vMerge w:val="restart"/>
          </w:tcPr>
          <w:p w14:paraId="67ECFCDD" w14:textId="13A1BAC0" w:rsidR="00DC1F6A" w:rsidRPr="00DC1F6A" w:rsidRDefault="00DC1F6A" w:rsidP="00DC1F6A">
            <w:pPr>
              <w:jc w:val="center"/>
              <w:rPr>
                <w:rFonts w:ascii="Trebuchet MS" w:hAnsi="Trebuchet MS"/>
                <w:lang w:val="ro-RO"/>
              </w:rPr>
            </w:pPr>
            <w:r w:rsidRPr="00DC1F6A">
              <w:rPr>
                <w:rFonts w:ascii="Trebuchet MS" w:hAnsi="Trebuchet MS"/>
                <w:lang w:val="ro-RO"/>
              </w:rPr>
              <w:t xml:space="preserve">Coș evacuare de la </w:t>
            </w:r>
            <w:r>
              <w:rPr>
                <w:rFonts w:ascii="Trebuchet MS" w:hAnsi="Trebuchet MS"/>
                <w:lang w:val="ro-RO"/>
              </w:rPr>
              <w:t>centrală</w:t>
            </w:r>
          </w:p>
          <w:p w14:paraId="09AD92E4" w14:textId="77777777" w:rsidR="00DC1F6A" w:rsidRPr="00DC1F6A" w:rsidRDefault="00DC1F6A" w:rsidP="00DC1F6A">
            <w:pPr>
              <w:jc w:val="center"/>
              <w:rPr>
                <w:rFonts w:ascii="Trebuchet MS" w:hAnsi="Trebuchet MS"/>
                <w:lang w:val="ro-RO"/>
              </w:rPr>
            </w:pPr>
          </w:p>
        </w:tc>
        <w:tc>
          <w:tcPr>
            <w:tcW w:w="367" w:type="pct"/>
            <w:vMerge w:val="restart"/>
          </w:tcPr>
          <w:p w14:paraId="62E8D7D1" w14:textId="1734787C" w:rsidR="00DC1F6A" w:rsidRPr="00DC1F6A" w:rsidRDefault="00DC1F6A" w:rsidP="00DC1F6A">
            <w:pPr>
              <w:jc w:val="center"/>
              <w:rPr>
                <w:rFonts w:ascii="Trebuchet MS" w:hAnsi="Trebuchet MS"/>
                <w:lang w:val="ro-RO"/>
              </w:rPr>
            </w:pPr>
            <w:r>
              <w:rPr>
                <w:rFonts w:ascii="Trebuchet MS" w:hAnsi="Trebuchet MS"/>
                <w:lang w:val="ro-RO"/>
              </w:rPr>
              <w:t>-</w:t>
            </w:r>
          </w:p>
        </w:tc>
        <w:tc>
          <w:tcPr>
            <w:tcW w:w="367" w:type="pct"/>
            <w:vMerge w:val="restart"/>
          </w:tcPr>
          <w:p w14:paraId="19AC6676" w14:textId="3143EE0D" w:rsidR="00DC1F6A" w:rsidRPr="00DC1F6A" w:rsidRDefault="00DC1F6A" w:rsidP="00DC1F6A">
            <w:pPr>
              <w:jc w:val="center"/>
              <w:rPr>
                <w:rFonts w:ascii="Trebuchet MS" w:hAnsi="Trebuchet MS"/>
                <w:lang w:val="ro-RO"/>
              </w:rPr>
            </w:pPr>
            <w:r>
              <w:rPr>
                <w:rFonts w:ascii="Trebuchet MS" w:hAnsi="Trebuchet MS"/>
                <w:lang w:val="ro-RO"/>
              </w:rPr>
              <w:t>120</w:t>
            </w:r>
          </w:p>
        </w:tc>
        <w:tc>
          <w:tcPr>
            <w:tcW w:w="366" w:type="pct"/>
            <w:vMerge w:val="restart"/>
          </w:tcPr>
          <w:p w14:paraId="05E3882D" w14:textId="15F8BFF8" w:rsidR="00DC1F6A" w:rsidRPr="00DC1F6A" w:rsidRDefault="00DC1F6A" w:rsidP="00DC1F6A">
            <w:pPr>
              <w:jc w:val="center"/>
              <w:rPr>
                <w:rFonts w:ascii="Trebuchet MS" w:hAnsi="Trebuchet MS"/>
                <w:lang w:val="ro-RO"/>
              </w:rPr>
            </w:pPr>
            <w:r>
              <w:rPr>
                <w:rFonts w:ascii="Trebuchet MS" w:hAnsi="Trebuchet MS"/>
                <w:lang w:val="ro-RO"/>
              </w:rPr>
              <w:t>120</w:t>
            </w:r>
          </w:p>
        </w:tc>
        <w:tc>
          <w:tcPr>
            <w:tcW w:w="1464" w:type="pct"/>
          </w:tcPr>
          <w:p w14:paraId="04EBC885" w14:textId="77777777" w:rsidR="00DC1F6A" w:rsidRPr="00DC1F6A" w:rsidRDefault="00DC1F6A" w:rsidP="00DC1F6A">
            <w:pPr>
              <w:jc w:val="center"/>
              <w:rPr>
                <w:rFonts w:ascii="Trebuchet MS" w:hAnsi="Trebuchet MS"/>
                <w:lang w:val="ro-RO"/>
              </w:rPr>
            </w:pPr>
            <w:r w:rsidRPr="00DC1F6A">
              <w:rPr>
                <w:rFonts w:ascii="Trebuchet MS" w:hAnsi="Trebuchet MS"/>
                <w:lang w:val="ro-RO"/>
              </w:rPr>
              <w:t>Pulberi</w:t>
            </w:r>
          </w:p>
        </w:tc>
        <w:tc>
          <w:tcPr>
            <w:tcW w:w="438" w:type="pct"/>
          </w:tcPr>
          <w:p w14:paraId="64784332" w14:textId="77777777" w:rsidR="00DC1F6A" w:rsidRPr="00DC1F6A" w:rsidRDefault="00DC1F6A" w:rsidP="00DC1F6A">
            <w:pPr>
              <w:jc w:val="center"/>
              <w:rPr>
                <w:rFonts w:ascii="Trebuchet MS" w:hAnsi="Trebuchet MS"/>
                <w:lang w:val="ro-RO"/>
              </w:rPr>
            </w:pPr>
          </w:p>
        </w:tc>
        <w:tc>
          <w:tcPr>
            <w:tcW w:w="360" w:type="pct"/>
          </w:tcPr>
          <w:p w14:paraId="74B6CDCC" w14:textId="77777777" w:rsidR="00DC1F6A" w:rsidRPr="00DC1F6A" w:rsidRDefault="00DC1F6A" w:rsidP="00DC1F6A">
            <w:pPr>
              <w:jc w:val="center"/>
              <w:rPr>
                <w:rFonts w:ascii="Trebuchet MS" w:hAnsi="Trebuchet MS"/>
                <w:lang w:val="ro-RO"/>
              </w:rPr>
            </w:pPr>
          </w:p>
        </w:tc>
        <w:tc>
          <w:tcPr>
            <w:tcW w:w="235" w:type="pct"/>
          </w:tcPr>
          <w:p w14:paraId="2401F5E2" w14:textId="77777777" w:rsidR="00DC1F6A" w:rsidRPr="00DC1F6A" w:rsidRDefault="00DC1F6A" w:rsidP="00DC1F6A">
            <w:pPr>
              <w:jc w:val="center"/>
              <w:rPr>
                <w:rFonts w:ascii="Trebuchet MS" w:hAnsi="Trebuchet MS"/>
                <w:lang w:val="ro-RO"/>
              </w:rPr>
            </w:pPr>
          </w:p>
        </w:tc>
        <w:tc>
          <w:tcPr>
            <w:tcW w:w="233" w:type="pct"/>
          </w:tcPr>
          <w:p w14:paraId="7A42B2CB" w14:textId="77777777" w:rsidR="00DC1F6A" w:rsidRPr="00DC1F6A" w:rsidRDefault="00DC1F6A" w:rsidP="00DC1F6A">
            <w:pPr>
              <w:jc w:val="center"/>
              <w:rPr>
                <w:rFonts w:ascii="Trebuchet MS" w:hAnsi="Trebuchet MS"/>
                <w:lang w:val="ro-RO"/>
              </w:rPr>
            </w:pPr>
          </w:p>
        </w:tc>
      </w:tr>
      <w:tr w:rsidR="00DC1F6A" w:rsidRPr="00DC1F6A" w14:paraId="68AE524B" w14:textId="77777777" w:rsidTr="00DC1F6A">
        <w:tc>
          <w:tcPr>
            <w:tcW w:w="411" w:type="pct"/>
            <w:vMerge/>
          </w:tcPr>
          <w:p w14:paraId="7502C40F" w14:textId="77777777" w:rsidR="00DC1F6A" w:rsidRPr="00DC1F6A" w:rsidRDefault="00DC1F6A" w:rsidP="00DC1F6A">
            <w:pPr>
              <w:jc w:val="center"/>
              <w:rPr>
                <w:rFonts w:ascii="Trebuchet MS" w:hAnsi="Trebuchet MS"/>
              </w:rPr>
            </w:pPr>
          </w:p>
        </w:tc>
        <w:tc>
          <w:tcPr>
            <w:tcW w:w="759" w:type="pct"/>
            <w:vMerge/>
          </w:tcPr>
          <w:p w14:paraId="06286FC2" w14:textId="77777777" w:rsidR="00DC1F6A" w:rsidRPr="00DC1F6A" w:rsidRDefault="00DC1F6A" w:rsidP="00DC1F6A">
            <w:pPr>
              <w:jc w:val="center"/>
              <w:rPr>
                <w:rFonts w:ascii="Trebuchet MS" w:hAnsi="Trebuchet MS"/>
              </w:rPr>
            </w:pPr>
          </w:p>
        </w:tc>
        <w:tc>
          <w:tcPr>
            <w:tcW w:w="367" w:type="pct"/>
            <w:vMerge/>
          </w:tcPr>
          <w:p w14:paraId="58542623" w14:textId="77777777" w:rsidR="00DC1F6A" w:rsidRPr="00DC1F6A" w:rsidRDefault="00DC1F6A" w:rsidP="00DC1F6A">
            <w:pPr>
              <w:jc w:val="center"/>
              <w:rPr>
                <w:rFonts w:ascii="Trebuchet MS" w:hAnsi="Trebuchet MS"/>
                <w:lang w:val="ro-RO"/>
              </w:rPr>
            </w:pPr>
          </w:p>
        </w:tc>
        <w:tc>
          <w:tcPr>
            <w:tcW w:w="367" w:type="pct"/>
            <w:vMerge/>
          </w:tcPr>
          <w:p w14:paraId="2F48038D" w14:textId="77777777" w:rsidR="00DC1F6A" w:rsidRPr="00DC1F6A" w:rsidRDefault="00DC1F6A" w:rsidP="00DC1F6A">
            <w:pPr>
              <w:jc w:val="center"/>
              <w:rPr>
                <w:rFonts w:ascii="Trebuchet MS" w:hAnsi="Trebuchet MS"/>
                <w:lang w:val="ro-RO"/>
              </w:rPr>
            </w:pPr>
          </w:p>
        </w:tc>
        <w:tc>
          <w:tcPr>
            <w:tcW w:w="366" w:type="pct"/>
            <w:vMerge/>
          </w:tcPr>
          <w:p w14:paraId="78BD1535" w14:textId="77777777" w:rsidR="00DC1F6A" w:rsidRPr="00DC1F6A" w:rsidRDefault="00DC1F6A" w:rsidP="00DC1F6A">
            <w:pPr>
              <w:jc w:val="center"/>
              <w:rPr>
                <w:rFonts w:ascii="Trebuchet MS" w:hAnsi="Trebuchet MS"/>
                <w:lang w:val="ro-RO"/>
              </w:rPr>
            </w:pPr>
          </w:p>
        </w:tc>
        <w:tc>
          <w:tcPr>
            <w:tcW w:w="1464" w:type="pct"/>
          </w:tcPr>
          <w:p w14:paraId="08E37C0E" w14:textId="77777777" w:rsidR="00DC1F6A" w:rsidRPr="00DC1F6A" w:rsidRDefault="00DC1F6A" w:rsidP="00DC1F6A">
            <w:pPr>
              <w:jc w:val="center"/>
              <w:rPr>
                <w:rFonts w:ascii="Trebuchet MS" w:hAnsi="Trebuchet MS"/>
                <w:lang w:val="ro-RO"/>
              </w:rPr>
            </w:pPr>
            <w:r w:rsidRPr="00DC1F6A">
              <w:rPr>
                <w:rFonts w:ascii="Trebuchet MS" w:hAnsi="Trebuchet MS"/>
                <w:lang w:val="ro-RO"/>
              </w:rPr>
              <w:t>Monoxid de carbon (CO)</w:t>
            </w:r>
          </w:p>
        </w:tc>
        <w:tc>
          <w:tcPr>
            <w:tcW w:w="438" w:type="pct"/>
          </w:tcPr>
          <w:p w14:paraId="1A1AEAD9" w14:textId="77777777" w:rsidR="00DC1F6A" w:rsidRPr="00DC1F6A" w:rsidRDefault="00DC1F6A" w:rsidP="00DC1F6A">
            <w:pPr>
              <w:jc w:val="center"/>
              <w:rPr>
                <w:rFonts w:ascii="Trebuchet MS" w:hAnsi="Trebuchet MS"/>
                <w:lang w:val="ro-RO"/>
              </w:rPr>
            </w:pPr>
          </w:p>
        </w:tc>
        <w:tc>
          <w:tcPr>
            <w:tcW w:w="360" w:type="pct"/>
          </w:tcPr>
          <w:p w14:paraId="15B03E6F" w14:textId="77777777" w:rsidR="00DC1F6A" w:rsidRPr="00DC1F6A" w:rsidRDefault="00DC1F6A" w:rsidP="00DC1F6A">
            <w:pPr>
              <w:jc w:val="center"/>
              <w:rPr>
                <w:rFonts w:ascii="Trebuchet MS" w:hAnsi="Trebuchet MS"/>
                <w:lang w:val="ro-RO"/>
              </w:rPr>
            </w:pPr>
          </w:p>
        </w:tc>
        <w:tc>
          <w:tcPr>
            <w:tcW w:w="235" w:type="pct"/>
          </w:tcPr>
          <w:p w14:paraId="2557D343" w14:textId="77777777" w:rsidR="00DC1F6A" w:rsidRPr="00DC1F6A" w:rsidRDefault="00DC1F6A" w:rsidP="00DC1F6A">
            <w:pPr>
              <w:jc w:val="center"/>
              <w:rPr>
                <w:rFonts w:ascii="Trebuchet MS" w:hAnsi="Trebuchet MS"/>
                <w:lang w:val="ro-RO"/>
              </w:rPr>
            </w:pPr>
          </w:p>
        </w:tc>
        <w:tc>
          <w:tcPr>
            <w:tcW w:w="233" w:type="pct"/>
          </w:tcPr>
          <w:p w14:paraId="355067E3" w14:textId="77777777" w:rsidR="00DC1F6A" w:rsidRPr="00DC1F6A" w:rsidRDefault="00DC1F6A" w:rsidP="00DC1F6A">
            <w:pPr>
              <w:jc w:val="center"/>
              <w:rPr>
                <w:rFonts w:ascii="Trebuchet MS" w:hAnsi="Trebuchet MS"/>
                <w:lang w:val="ro-RO"/>
              </w:rPr>
            </w:pPr>
          </w:p>
        </w:tc>
      </w:tr>
      <w:tr w:rsidR="00DC1F6A" w:rsidRPr="00DC1F6A" w14:paraId="0F443249" w14:textId="77777777" w:rsidTr="00DC1F6A">
        <w:tc>
          <w:tcPr>
            <w:tcW w:w="411" w:type="pct"/>
            <w:vMerge/>
          </w:tcPr>
          <w:p w14:paraId="0297F77E" w14:textId="77777777" w:rsidR="00DC1F6A" w:rsidRPr="00DC1F6A" w:rsidRDefault="00DC1F6A" w:rsidP="00DC1F6A">
            <w:pPr>
              <w:jc w:val="center"/>
              <w:rPr>
                <w:rFonts w:ascii="Trebuchet MS" w:hAnsi="Trebuchet MS"/>
              </w:rPr>
            </w:pPr>
          </w:p>
        </w:tc>
        <w:tc>
          <w:tcPr>
            <w:tcW w:w="759" w:type="pct"/>
            <w:vMerge/>
          </w:tcPr>
          <w:p w14:paraId="1AFE5400" w14:textId="77777777" w:rsidR="00DC1F6A" w:rsidRPr="00DC1F6A" w:rsidRDefault="00DC1F6A" w:rsidP="00DC1F6A">
            <w:pPr>
              <w:jc w:val="center"/>
              <w:rPr>
                <w:rFonts w:ascii="Trebuchet MS" w:hAnsi="Trebuchet MS"/>
              </w:rPr>
            </w:pPr>
          </w:p>
        </w:tc>
        <w:tc>
          <w:tcPr>
            <w:tcW w:w="367" w:type="pct"/>
            <w:vMerge/>
          </w:tcPr>
          <w:p w14:paraId="29E93276" w14:textId="77777777" w:rsidR="00DC1F6A" w:rsidRPr="00DC1F6A" w:rsidRDefault="00DC1F6A" w:rsidP="00DC1F6A">
            <w:pPr>
              <w:jc w:val="center"/>
              <w:rPr>
                <w:rFonts w:ascii="Trebuchet MS" w:hAnsi="Trebuchet MS"/>
                <w:lang w:val="ro-RO"/>
              </w:rPr>
            </w:pPr>
          </w:p>
        </w:tc>
        <w:tc>
          <w:tcPr>
            <w:tcW w:w="367" w:type="pct"/>
            <w:vMerge/>
          </w:tcPr>
          <w:p w14:paraId="724194A8" w14:textId="77777777" w:rsidR="00DC1F6A" w:rsidRPr="00DC1F6A" w:rsidRDefault="00DC1F6A" w:rsidP="00DC1F6A">
            <w:pPr>
              <w:jc w:val="center"/>
              <w:rPr>
                <w:rFonts w:ascii="Trebuchet MS" w:hAnsi="Trebuchet MS"/>
                <w:lang w:val="ro-RO"/>
              </w:rPr>
            </w:pPr>
          </w:p>
        </w:tc>
        <w:tc>
          <w:tcPr>
            <w:tcW w:w="366" w:type="pct"/>
            <w:vMerge/>
          </w:tcPr>
          <w:p w14:paraId="58F0EF49" w14:textId="77777777" w:rsidR="00DC1F6A" w:rsidRPr="00DC1F6A" w:rsidRDefault="00DC1F6A" w:rsidP="00DC1F6A">
            <w:pPr>
              <w:jc w:val="center"/>
              <w:rPr>
                <w:rFonts w:ascii="Trebuchet MS" w:hAnsi="Trebuchet MS"/>
                <w:lang w:val="ro-RO"/>
              </w:rPr>
            </w:pPr>
          </w:p>
        </w:tc>
        <w:tc>
          <w:tcPr>
            <w:tcW w:w="1464" w:type="pct"/>
          </w:tcPr>
          <w:p w14:paraId="2E189FE8" w14:textId="77777777" w:rsidR="00DC1F6A" w:rsidRPr="00DC1F6A" w:rsidRDefault="00DC1F6A" w:rsidP="00DC1F6A">
            <w:pPr>
              <w:jc w:val="center"/>
              <w:rPr>
                <w:rFonts w:ascii="Trebuchet MS" w:hAnsi="Trebuchet MS"/>
                <w:lang w:val="ro-RO"/>
              </w:rPr>
            </w:pPr>
            <w:r w:rsidRPr="00DC1F6A">
              <w:rPr>
                <w:rFonts w:ascii="Trebuchet MS" w:hAnsi="Trebuchet MS"/>
                <w:lang w:val="ro-RO"/>
              </w:rPr>
              <w:t>Oxizi de sulf</w:t>
            </w:r>
          </w:p>
        </w:tc>
        <w:tc>
          <w:tcPr>
            <w:tcW w:w="438" w:type="pct"/>
          </w:tcPr>
          <w:p w14:paraId="01BB5FB3" w14:textId="77777777" w:rsidR="00DC1F6A" w:rsidRPr="00DC1F6A" w:rsidRDefault="00DC1F6A" w:rsidP="00DC1F6A">
            <w:pPr>
              <w:jc w:val="center"/>
              <w:rPr>
                <w:rFonts w:ascii="Trebuchet MS" w:hAnsi="Trebuchet MS"/>
                <w:lang w:val="ro-RO"/>
              </w:rPr>
            </w:pPr>
          </w:p>
        </w:tc>
        <w:tc>
          <w:tcPr>
            <w:tcW w:w="360" w:type="pct"/>
          </w:tcPr>
          <w:p w14:paraId="0C531665" w14:textId="77777777" w:rsidR="00DC1F6A" w:rsidRPr="00DC1F6A" w:rsidRDefault="00DC1F6A" w:rsidP="00DC1F6A">
            <w:pPr>
              <w:jc w:val="center"/>
              <w:rPr>
                <w:rFonts w:ascii="Trebuchet MS" w:hAnsi="Trebuchet MS"/>
                <w:lang w:val="ro-RO"/>
              </w:rPr>
            </w:pPr>
          </w:p>
        </w:tc>
        <w:tc>
          <w:tcPr>
            <w:tcW w:w="235" w:type="pct"/>
          </w:tcPr>
          <w:p w14:paraId="6A8ED54B" w14:textId="77777777" w:rsidR="00DC1F6A" w:rsidRPr="00DC1F6A" w:rsidRDefault="00DC1F6A" w:rsidP="00DC1F6A">
            <w:pPr>
              <w:jc w:val="center"/>
              <w:rPr>
                <w:rFonts w:ascii="Trebuchet MS" w:hAnsi="Trebuchet MS"/>
                <w:lang w:val="ro-RO"/>
              </w:rPr>
            </w:pPr>
          </w:p>
        </w:tc>
        <w:tc>
          <w:tcPr>
            <w:tcW w:w="233" w:type="pct"/>
          </w:tcPr>
          <w:p w14:paraId="04997C5A" w14:textId="77777777" w:rsidR="00DC1F6A" w:rsidRPr="00DC1F6A" w:rsidRDefault="00DC1F6A" w:rsidP="00DC1F6A">
            <w:pPr>
              <w:jc w:val="center"/>
              <w:rPr>
                <w:rFonts w:ascii="Trebuchet MS" w:hAnsi="Trebuchet MS"/>
                <w:lang w:val="ro-RO"/>
              </w:rPr>
            </w:pPr>
          </w:p>
        </w:tc>
      </w:tr>
      <w:tr w:rsidR="00DC1F6A" w:rsidRPr="00DC1F6A" w14:paraId="7D651BD4" w14:textId="77777777" w:rsidTr="00DC1F6A">
        <w:tc>
          <w:tcPr>
            <w:tcW w:w="411" w:type="pct"/>
            <w:vMerge/>
          </w:tcPr>
          <w:p w14:paraId="4649C6BA" w14:textId="77777777" w:rsidR="00DC1F6A" w:rsidRPr="00DC1F6A" w:rsidRDefault="00DC1F6A" w:rsidP="00DC1F6A">
            <w:pPr>
              <w:jc w:val="center"/>
              <w:rPr>
                <w:rFonts w:ascii="Trebuchet MS" w:hAnsi="Trebuchet MS"/>
              </w:rPr>
            </w:pPr>
          </w:p>
        </w:tc>
        <w:tc>
          <w:tcPr>
            <w:tcW w:w="759" w:type="pct"/>
            <w:vMerge/>
          </w:tcPr>
          <w:p w14:paraId="1759ADDB" w14:textId="77777777" w:rsidR="00DC1F6A" w:rsidRPr="00DC1F6A" w:rsidRDefault="00DC1F6A" w:rsidP="00DC1F6A">
            <w:pPr>
              <w:jc w:val="center"/>
              <w:rPr>
                <w:rFonts w:ascii="Trebuchet MS" w:hAnsi="Trebuchet MS"/>
              </w:rPr>
            </w:pPr>
          </w:p>
        </w:tc>
        <w:tc>
          <w:tcPr>
            <w:tcW w:w="367" w:type="pct"/>
            <w:vMerge/>
          </w:tcPr>
          <w:p w14:paraId="666F6DB1" w14:textId="77777777" w:rsidR="00DC1F6A" w:rsidRPr="00DC1F6A" w:rsidRDefault="00DC1F6A" w:rsidP="00DC1F6A">
            <w:pPr>
              <w:jc w:val="center"/>
              <w:rPr>
                <w:rFonts w:ascii="Trebuchet MS" w:hAnsi="Trebuchet MS"/>
                <w:lang w:val="ro-RO"/>
              </w:rPr>
            </w:pPr>
          </w:p>
        </w:tc>
        <w:tc>
          <w:tcPr>
            <w:tcW w:w="367" w:type="pct"/>
            <w:vMerge/>
          </w:tcPr>
          <w:p w14:paraId="5BD015E9" w14:textId="77777777" w:rsidR="00DC1F6A" w:rsidRPr="00DC1F6A" w:rsidRDefault="00DC1F6A" w:rsidP="00DC1F6A">
            <w:pPr>
              <w:jc w:val="center"/>
              <w:rPr>
                <w:rFonts w:ascii="Trebuchet MS" w:hAnsi="Trebuchet MS"/>
                <w:lang w:val="ro-RO"/>
              </w:rPr>
            </w:pPr>
          </w:p>
        </w:tc>
        <w:tc>
          <w:tcPr>
            <w:tcW w:w="366" w:type="pct"/>
            <w:vMerge/>
          </w:tcPr>
          <w:p w14:paraId="58E57A16" w14:textId="77777777" w:rsidR="00DC1F6A" w:rsidRPr="00DC1F6A" w:rsidRDefault="00DC1F6A" w:rsidP="00DC1F6A">
            <w:pPr>
              <w:jc w:val="center"/>
              <w:rPr>
                <w:rFonts w:ascii="Trebuchet MS" w:hAnsi="Trebuchet MS"/>
                <w:lang w:val="ro-RO"/>
              </w:rPr>
            </w:pPr>
          </w:p>
        </w:tc>
        <w:tc>
          <w:tcPr>
            <w:tcW w:w="1464" w:type="pct"/>
          </w:tcPr>
          <w:p w14:paraId="76899427" w14:textId="77777777" w:rsidR="00DC1F6A" w:rsidRPr="00DC1F6A" w:rsidRDefault="00DC1F6A" w:rsidP="00DC1F6A">
            <w:pPr>
              <w:jc w:val="center"/>
              <w:rPr>
                <w:rFonts w:ascii="Trebuchet MS" w:hAnsi="Trebuchet MS"/>
                <w:lang w:val="ro-RO"/>
              </w:rPr>
            </w:pPr>
            <w:r w:rsidRPr="00DC1F6A">
              <w:rPr>
                <w:rFonts w:ascii="Trebuchet MS" w:hAnsi="Trebuchet MS"/>
                <w:lang w:val="ro-RO"/>
              </w:rPr>
              <w:t>Oxizi de azot</w:t>
            </w:r>
          </w:p>
        </w:tc>
        <w:tc>
          <w:tcPr>
            <w:tcW w:w="438" w:type="pct"/>
          </w:tcPr>
          <w:p w14:paraId="1705872B" w14:textId="77777777" w:rsidR="00DC1F6A" w:rsidRPr="00DC1F6A" w:rsidRDefault="00DC1F6A" w:rsidP="00DC1F6A">
            <w:pPr>
              <w:jc w:val="center"/>
              <w:rPr>
                <w:rFonts w:ascii="Trebuchet MS" w:hAnsi="Trebuchet MS"/>
                <w:lang w:val="ro-RO"/>
              </w:rPr>
            </w:pPr>
          </w:p>
        </w:tc>
        <w:tc>
          <w:tcPr>
            <w:tcW w:w="360" w:type="pct"/>
          </w:tcPr>
          <w:p w14:paraId="4A1F3EC8" w14:textId="77777777" w:rsidR="00DC1F6A" w:rsidRPr="00DC1F6A" w:rsidRDefault="00DC1F6A" w:rsidP="00DC1F6A">
            <w:pPr>
              <w:jc w:val="center"/>
              <w:rPr>
                <w:rFonts w:ascii="Trebuchet MS" w:hAnsi="Trebuchet MS"/>
                <w:lang w:val="ro-RO"/>
              </w:rPr>
            </w:pPr>
          </w:p>
        </w:tc>
        <w:tc>
          <w:tcPr>
            <w:tcW w:w="235" w:type="pct"/>
          </w:tcPr>
          <w:p w14:paraId="2BB86768" w14:textId="77777777" w:rsidR="00DC1F6A" w:rsidRPr="00DC1F6A" w:rsidRDefault="00DC1F6A" w:rsidP="00DC1F6A">
            <w:pPr>
              <w:jc w:val="center"/>
              <w:rPr>
                <w:rFonts w:ascii="Trebuchet MS" w:hAnsi="Trebuchet MS"/>
                <w:lang w:val="ro-RO"/>
              </w:rPr>
            </w:pPr>
          </w:p>
        </w:tc>
        <w:tc>
          <w:tcPr>
            <w:tcW w:w="233" w:type="pct"/>
          </w:tcPr>
          <w:p w14:paraId="5C63D812" w14:textId="77777777" w:rsidR="00DC1F6A" w:rsidRPr="00DC1F6A" w:rsidRDefault="00DC1F6A" w:rsidP="00DC1F6A">
            <w:pPr>
              <w:jc w:val="center"/>
              <w:rPr>
                <w:rFonts w:ascii="Trebuchet MS" w:hAnsi="Trebuchet MS"/>
                <w:lang w:val="ro-RO"/>
              </w:rPr>
            </w:pPr>
          </w:p>
        </w:tc>
      </w:tr>
    </w:tbl>
    <w:p w14:paraId="7F539129" w14:textId="77777777" w:rsidR="00DC1F6A" w:rsidRDefault="00DC1F6A" w:rsidP="00C95AB3">
      <w:pPr>
        <w:spacing w:after="0" w:line="360" w:lineRule="auto"/>
        <w:jc w:val="both"/>
        <w:rPr>
          <w:rFonts w:ascii="Trebuchet MS" w:hAnsi="Trebuchet MS" w:cs="Times New Roman"/>
          <w:b/>
          <w:lang w:val="ro-RO"/>
        </w:rPr>
      </w:pPr>
    </w:p>
    <w:p w14:paraId="7ED39473" w14:textId="05A75424" w:rsidR="00F80C48" w:rsidRPr="00C95AB3" w:rsidRDefault="00AA4F4B" w:rsidP="00C95AB3">
      <w:pPr>
        <w:spacing w:after="0" w:line="360" w:lineRule="auto"/>
        <w:jc w:val="both"/>
        <w:rPr>
          <w:rFonts w:ascii="Trebuchet MS" w:hAnsi="Trebuchet MS" w:cs="Times New Roman"/>
          <w:b/>
          <w:lang w:val="ro-RO"/>
        </w:rPr>
      </w:pPr>
      <w:r w:rsidRPr="00C95AB3">
        <w:rPr>
          <w:rFonts w:ascii="Trebuchet MS" w:hAnsi="Trebuchet MS" w:cs="Times New Roman"/>
          <w:b/>
          <w:lang w:val="ro-RO"/>
        </w:rPr>
        <w:t>APA:</w:t>
      </w:r>
      <w:r w:rsidR="00F80C48" w:rsidRPr="00C95AB3">
        <w:rPr>
          <w:rFonts w:ascii="Trebuchet MS" w:hAnsi="Trebuchet MS" w:cs="Times New Roman"/>
          <w:b/>
          <w:lang w:val="ro-RO"/>
        </w:rPr>
        <w:t xml:space="preserve"> </w:t>
      </w:r>
    </w:p>
    <w:p w14:paraId="15858ACD" w14:textId="4399261A" w:rsidR="00DC1F6A" w:rsidRPr="00DC1F6A" w:rsidRDefault="00DC1F6A" w:rsidP="00DC1F6A">
      <w:pPr>
        <w:pStyle w:val="ListParagraph"/>
        <w:numPr>
          <w:ilvl w:val="0"/>
          <w:numId w:val="19"/>
        </w:numPr>
        <w:spacing w:after="0" w:line="360" w:lineRule="auto"/>
        <w:ind w:left="426"/>
        <w:jc w:val="both"/>
        <w:rPr>
          <w:rFonts w:ascii="Trebuchet MS" w:hAnsi="Trebuchet MS" w:cs="Times New Roman"/>
          <w:bCs/>
          <w:iCs/>
          <w:noProof/>
          <w:lang w:val="ro-RO"/>
        </w:rPr>
      </w:pPr>
      <w:r>
        <w:rPr>
          <w:rFonts w:ascii="Trebuchet MS" w:hAnsi="Trebuchet MS" w:cs="Times New Roman"/>
          <w:bCs/>
          <w:iCs/>
          <w:noProof/>
          <w:lang w:val="ro-RO"/>
        </w:rPr>
        <w:t>A</w:t>
      </w:r>
      <w:r w:rsidRPr="00DC1F6A">
        <w:rPr>
          <w:rFonts w:ascii="Trebuchet MS" w:hAnsi="Trebuchet MS" w:cs="Times New Roman"/>
          <w:bCs/>
          <w:iCs/>
          <w:noProof/>
          <w:lang w:val="ro-RO"/>
        </w:rPr>
        <w:t>pele uzate se eva</w:t>
      </w:r>
      <w:r>
        <w:rPr>
          <w:rFonts w:ascii="Trebuchet MS" w:hAnsi="Trebuchet MS" w:cs="Times New Roman"/>
          <w:bCs/>
          <w:iCs/>
          <w:noProof/>
          <w:lang w:val="ro-RO"/>
        </w:rPr>
        <w:t>cuează în rețeaua de canalizare.</w:t>
      </w:r>
    </w:p>
    <w:p w14:paraId="23EECD8E" w14:textId="339513A0" w:rsidR="00376C0F" w:rsidRPr="00A13DFB" w:rsidRDefault="00DC1F6A" w:rsidP="00DC1F6A">
      <w:pPr>
        <w:pStyle w:val="ListParagraph"/>
        <w:numPr>
          <w:ilvl w:val="0"/>
          <w:numId w:val="19"/>
        </w:numPr>
        <w:spacing w:after="0" w:line="360" w:lineRule="auto"/>
        <w:ind w:left="426"/>
        <w:jc w:val="both"/>
        <w:rPr>
          <w:rFonts w:ascii="Trebuchet MS" w:hAnsi="Trebuchet MS" w:cs="Times New Roman"/>
          <w:bCs/>
          <w:iCs/>
          <w:noProof/>
          <w:lang w:val="ro-RO"/>
        </w:rPr>
      </w:pPr>
      <w:r>
        <w:rPr>
          <w:rFonts w:ascii="Trebuchet MS" w:hAnsi="Trebuchet MS" w:cs="Times New Roman"/>
          <w:bCs/>
          <w:iCs/>
          <w:noProof/>
          <w:lang w:val="ro-RO"/>
        </w:rPr>
        <w:t>C</w:t>
      </w:r>
      <w:r w:rsidRPr="00DC1F6A">
        <w:rPr>
          <w:rFonts w:ascii="Trebuchet MS" w:hAnsi="Trebuchet MS" w:cs="Times New Roman"/>
          <w:bCs/>
          <w:iCs/>
          <w:noProof/>
          <w:lang w:val="ro-RO"/>
        </w:rPr>
        <w:t>oncentraţiile maxime admise pentru evacuarea apelor uzate menajere vor respecta NTPA 002/2002 privind condiţiile de evacuare a apelor uzate în reţelele de canalizare ale localităţilor şi valorile stabilite în contractul de alimentare cu apă încheiat cu Compania de Apă Someş S.A. Cluj Napoca</w:t>
      </w:r>
      <w:r w:rsidR="00826843" w:rsidRPr="00A13DFB">
        <w:rPr>
          <w:rFonts w:ascii="Trebuchet MS" w:hAnsi="Trebuchet MS" w:cs="Times New Roman"/>
          <w:bCs/>
          <w:iCs/>
          <w:noProof/>
          <w:lang w:val="ro-RO"/>
        </w:rPr>
        <w:t>.</w:t>
      </w:r>
      <w:r w:rsidR="00A13DFB">
        <w:rPr>
          <w:rFonts w:ascii="Trebuchet MS" w:hAnsi="Trebuchet MS" w:cs="Times New Roman"/>
          <w:bCs/>
          <w:iCs/>
          <w:noProof/>
          <w:lang w:val="ro-RO"/>
        </w:rPr>
        <w:t xml:space="preserve"> </w:t>
      </w:r>
    </w:p>
    <w:p w14:paraId="79D76C17" w14:textId="77777777" w:rsidR="00AA4F4B" w:rsidRPr="00C95AB3" w:rsidRDefault="005562E6" w:rsidP="00C95AB3">
      <w:pPr>
        <w:spacing w:after="0" w:line="360" w:lineRule="auto"/>
        <w:jc w:val="both"/>
        <w:rPr>
          <w:rFonts w:ascii="Trebuchet MS" w:hAnsi="Trebuchet MS" w:cs="Times New Roman"/>
          <w:lang w:val="ro-RO"/>
        </w:rPr>
      </w:pPr>
      <w:r w:rsidRPr="00C95AB3">
        <w:rPr>
          <w:rFonts w:ascii="Trebuchet MS" w:hAnsi="Trebuchet MS" w:cs="Times New Roman"/>
          <w:b/>
          <w:lang w:val="ro-RO"/>
        </w:rPr>
        <w:t xml:space="preserve">SOL: </w:t>
      </w:r>
      <w:r w:rsidRPr="00C95AB3">
        <w:rPr>
          <w:rFonts w:ascii="Trebuchet MS" w:hAnsi="Trebuchet MS" w:cs="Times New Roman"/>
          <w:lang w:val="ro-RO"/>
        </w:rPr>
        <w:t>nu este cazul.</w:t>
      </w:r>
    </w:p>
    <w:p w14:paraId="2B15480B" w14:textId="2C1946F9" w:rsidR="00893BCB" w:rsidRPr="00C95AB3" w:rsidRDefault="00893BCB" w:rsidP="00C95AB3">
      <w:pPr>
        <w:spacing w:after="0" w:line="360" w:lineRule="auto"/>
        <w:jc w:val="both"/>
        <w:rPr>
          <w:rFonts w:ascii="Trebuchet MS" w:hAnsi="Trebuchet MS" w:cs="Times New Roman"/>
          <w:b/>
          <w:lang w:val="ro-RO"/>
        </w:rPr>
      </w:pPr>
      <w:r w:rsidRPr="00C95AB3">
        <w:rPr>
          <w:rFonts w:ascii="Trebuchet MS" w:hAnsi="Trebuchet MS" w:cs="Times New Roman"/>
          <w:b/>
          <w:lang w:val="ro-RO"/>
        </w:rPr>
        <w:t>ZGOMOT:</w:t>
      </w:r>
      <w:r w:rsidRPr="00C95AB3">
        <w:rPr>
          <w:rFonts w:ascii="Trebuchet MS" w:hAnsi="Trebuchet MS" w:cs="Times New Roman"/>
          <w:lang w:val="ro-RO"/>
        </w:rPr>
        <w:t xml:space="preserve"> nu este cazul.</w:t>
      </w:r>
    </w:p>
    <w:p w14:paraId="6A799CAB" w14:textId="77777777" w:rsidR="005562E6" w:rsidRPr="00C95AB3" w:rsidRDefault="005562E6" w:rsidP="001F64C6">
      <w:pPr>
        <w:spacing w:after="0" w:line="240" w:lineRule="auto"/>
        <w:jc w:val="both"/>
        <w:rPr>
          <w:rFonts w:ascii="Trebuchet MS" w:hAnsi="Trebuchet MS" w:cs="Times New Roman"/>
          <w:b/>
          <w:lang w:val="ro-RO"/>
        </w:rPr>
      </w:pPr>
    </w:p>
    <w:p w14:paraId="65D127CB" w14:textId="5378884D" w:rsidR="00A13DFB" w:rsidRPr="004C24CA" w:rsidRDefault="00387951" w:rsidP="004C24CA">
      <w:pPr>
        <w:pStyle w:val="ListParagraph"/>
        <w:numPr>
          <w:ilvl w:val="0"/>
          <w:numId w:val="11"/>
        </w:numPr>
        <w:spacing w:after="0" w:line="360" w:lineRule="auto"/>
        <w:ind w:left="284" w:hanging="284"/>
        <w:jc w:val="both"/>
        <w:rPr>
          <w:rFonts w:ascii="Trebuchet MS" w:hAnsi="Trebuchet MS" w:cs="Times New Roman"/>
          <w:b/>
          <w:lang w:val="ro-RO"/>
        </w:rPr>
      </w:pPr>
      <w:r w:rsidRPr="00C95AB3">
        <w:rPr>
          <w:rFonts w:ascii="Trebuchet MS" w:hAnsi="Trebuchet MS" w:cs="Times New Roman"/>
          <w:b/>
          <w:lang w:val="ro-RO"/>
        </w:rPr>
        <w:t>Alte amenajări speciale, dotări şi măsuri pentru protecţia mediului:</w:t>
      </w:r>
      <w:r w:rsidR="004C24CA">
        <w:rPr>
          <w:rFonts w:ascii="Trebuchet MS" w:hAnsi="Trebuchet MS" w:cs="Times New Roman"/>
          <w:b/>
          <w:lang w:val="ro-RO"/>
        </w:rPr>
        <w:t xml:space="preserve"> </w:t>
      </w:r>
      <w:r w:rsidR="004C24CA" w:rsidRPr="004C24CA">
        <w:rPr>
          <w:rFonts w:ascii="Trebuchet MS" w:hAnsi="Trebuchet MS" w:cs="Times New Roman"/>
          <w:lang w:val="ro-RO"/>
        </w:rPr>
        <w:t>- nu este cazul.</w:t>
      </w:r>
    </w:p>
    <w:p w14:paraId="77F0B02F" w14:textId="77777777" w:rsidR="00387951" w:rsidRPr="00C95AB3" w:rsidRDefault="00387951" w:rsidP="001F64C6">
      <w:pPr>
        <w:spacing w:after="0" w:line="240" w:lineRule="auto"/>
        <w:jc w:val="both"/>
        <w:rPr>
          <w:rFonts w:ascii="Trebuchet MS" w:hAnsi="Trebuchet MS" w:cs="Times New Roman"/>
          <w:b/>
          <w:bCs/>
          <w:lang w:val="ro-RO"/>
        </w:rPr>
      </w:pPr>
    </w:p>
    <w:p w14:paraId="67A40491" w14:textId="36A1E2F3" w:rsidR="00387951" w:rsidRPr="00C95AB3" w:rsidRDefault="00387951" w:rsidP="00C95AB3">
      <w:pPr>
        <w:pStyle w:val="PlainText"/>
        <w:numPr>
          <w:ilvl w:val="0"/>
          <w:numId w:val="11"/>
        </w:numPr>
        <w:spacing w:line="360" w:lineRule="auto"/>
        <w:ind w:left="284" w:hanging="284"/>
        <w:jc w:val="both"/>
        <w:rPr>
          <w:rFonts w:ascii="Trebuchet MS" w:hAnsi="Trebuchet MS"/>
          <w:b/>
          <w:bCs/>
          <w:sz w:val="22"/>
          <w:szCs w:val="22"/>
          <w:lang w:val="ro-RO"/>
        </w:rPr>
      </w:pPr>
      <w:r w:rsidRPr="00C95AB3">
        <w:rPr>
          <w:rFonts w:ascii="Trebuchet MS" w:hAnsi="Trebuchet MS"/>
          <w:b/>
          <w:bCs/>
          <w:sz w:val="22"/>
          <w:szCs w:val="22"/>
          <w:lang w:val="ro-RO"/>
        </w:rPr>
        <w:t>Concentratiile  si  debitele  masice  de  poluanţi, nivelul  de  zgomot,  de  r</w:t>
      </w:r>
      <w:r w:rsidR="004D2C79" w:rsidRPr="00C95AB3">
        <w:rPr>
          <w:rFonts w:ascii="Trebuchet MS" w:hAnsi="Trebuchet MS"/>
          <w:b/>
          <w:bCs/>
          <w:sz w:val="22"/>
          <w:szCs w:val="22"/>
          <w:lang w:val="ro-RO"/>
        </w:rPr>
        <w:t>adiaţii, admise  la evacuarea  î</w:t>
      </w:r>
      <w:r w:rsidRPr="00C95AB3">
        <w:rPr>
          <w:rFonts w:ascii="Trebuchet MS" w:hAnsi="Trebuchet MS"/>
          <w:b/>
          <w:bCs/>
          <w:sz w:val="22"/>
          <w:szCs w:val="22"/>
          <w:lang w:val="ro-RO"/>
        </w:rPr>
        <w:t xml:space="preserve">n  </w:t>
      </w:r>
      <w:r w:rsidR="004D2C79" w:rsidRPr="00C95AB3">
        <w:rPr>
          <w:rFonts w:ascii="Trebuchet MS" w:hAnsi="Trebuchet MS"/>
          <w:b/>
          <w:bCs/>
          <w:sz w:val="22"/>
          <w:szCs w:val="22"/>
          <w:lang w:val="ro-RO"/>
        </w:rPr>
        <w:t>mediu,  depăşiri  permise  şi  î</w:t>
      </w:r>
      <w:r w:rsidRPr="00C95AB3">
        <w:rPr>
          <w:rFonts w:ascii="Trebuchet MS" w:hAnsi="Trebuchet MS"/>
          <w:b/>
          <w:bCs/>
          <w:sz w:val="22"/>
          <w:szCs w:val="22"/>
          <w:lang w:val="ro-RO"/>
        </w:rPr>
        <w:t>n  ce  condiţii:</w:t>
      </w:r>
    </w:p>
    <w:p w14:paraId="0DE0CB59" w14:textId="624BFAD9" w:rsidR="00B113D2" w:rsidRPr="00C95AB3" w:rsidRDefault="00B113D2" w:rsidP="00B113D2">
      <w:pPr>
        <w:pStyle w:val="PlainText"/>
        <w:spacing w:line="360" w:lineRule="auto"/>
        <w:jc w:val="both"/>
        <w:rPr>
          <w:rFonts w:ascii="Trebuchet MS" w:hAnsi="Trebuchet MS"/>
          <w:b/>
          <w:bCs/>
          <w:sz w:val="22"/>
          <w:szCs w:val="22"/>
          <w:lang w:val="ro-RO"/>
        </w:rPr>
      </w:pPr>
      <w:r w:rsidRPr="00C95AB3">
        <w:rPr>
          <w:rFonts w:ascii="Trebuchet MS" w:hAnsi="Trebuchet MS"/>
          <w:b/>
          <w:bCs/>
          <w:sz w:val="22"/>
          <w:szCs w:val="22"/>
          <w:lang w:val="ro-RO"/>
        </w:rPr>
        <w:t>AER:</w:t>
      </w:r>
    </w:p>
    <w:p w14:paraId="03E5DFAA" w14:textId="77777777" w:rsidR="00B113D2" w:rsidRPr="00C95AB3" w:rsidRDefault="00B113D2" w:rsidP="00B113D2">
      <w:pPr>
        <w:pStyle w:val="ListParagraph"/>
        <w:numPr>
          <w:ilvl w:val="0"/>
          <w:numId w:val="12"/>
        </w:numPr>
        <w:spacing w:line="360" w:lineRule="auto"/>
        <w:ind w:left="426"/>
        <w:jc w:val="both"/>
        <w:rPr>
          <w:rFonts w:ascii="Trebuchet MS" w:eastAsia="Times New Roman" w:hAnsi="Trebuchet MS" w:cs="Times New Roman"/>
          <w:bCs/>
          <w:lang w:val="ro-RO"/>
        </w:rPr>
      </w:pPr>
      <w:r w:rsidRPr="00C95AB3">
        <w:rPr>
          <w:rFonts w:ascii="Trebuchet MS" w:eastAsia="Times New Roman" w:hAnsi="Trebuchet MS" w:cs="Times New Roman"/>
          <w:bCs/>
          <w:lang w:val="ro-RO"/>
        </w:rPr>
        <w:t>activitatea desfăşurată pe amplasament va respecta prevederile Legii  nr. 104/15.06.2011 privind calitatea aerului înconjurător pentru indicatorii de calitate a aerului specifici activităţii;</w:t>
      </w:r>
    </w:p>
    <w:p w14:paraId="24C2376E" w14:textId="77777777" w:rsidR="00B113D2" w:rsidRPr="00C95AB3" w:rsidRDefault="00B113D2" w:rsidP="00B113D2">
      <w:pPr>
        <w:pStyle w:val="ListParagraph"/>
        <w:numPr>
          <w:ilvl w:val="0"/>
          <w:numId w:val="12"/>
        </w:numPr>
        <w:spacing w:after="0" w:line="360" w:lineRule="auto"/>
        <w:ind w:left="426"/>
        <w:jc w:val="both"/>
        <w:rPr>
          <w:rFonts w:ascii="Trebuchet MS" w:hAnsi="Trebuchet MS" w:cs="Times New Roman"/>
          <w:lang w:val="ro-RO"/>
        </w:rPr>
      </w:pPr>
      <w:r w:rsidRPr="00C95AB3">
        <w:rPr>
          <w:rFonts w:ascii="Trebuchet MS" w:hAnsi="Trebuchet MS" w:cs="Times New Roman"/>
          <w:lang w:val="ro-RO"/>
        </w:rPr>
        <w:t>activitatea desfășurată va respecta prevederile conform STAS 12574/1987, OUG nr. 243/2000 privind calitatea aerului înconjurător aprobată prin Legea 655/2001, modificată și completată cu OUG nr. 12/2007, Ord. 592/2002 cu completările ulterioare.</w:t>
      </w:r>
    </w:p>
    <w:p w14:paraId="49D5330E" w14:textId="77777777" w:rsidR="00B113D2" w:rsidRPr="00C95AB3" w:rsidRDefault="00B113D2" w:rsidP="00B113D2">
      <w:pPr>
        <w:spacing w:after="0" w:line="360" w:lineRule="auto"/>
        <w:jc w:val="both"/>
        <w:rPr>
          <w:rFonts w:ascii="Trebuchet MS" w:hAnsi="Trebuchet MS" w:cs="Times New Roman"/>
          <w:b/>
          <w:lang w:val="ro-RO"/>
        </w:rPr>
      </w:pPr>
      <w:r w:rsidRPr="00C95AB3">
        <w:rPr>
          <w:rFonts w:ascii="Trebuchet MS" w:hAnsi="Trebuchet MS" w:cs="Times New Roman"/>
          <w:b/>
          <w:lang w:val="ro-RO"/>
        </w:rPr>
        <w:t xml:space="preserve">Alte condiții de funcționare decât cele normale: </w:t>
      </w:r>
    </w:p>
    <w:p w14:paraId="13146D7D" w14:textId="77777777" w:rsidR="00B113D2" w:rsidRPr="00C95AB3" w:rsidRDefault="00B113D2" w:rsidP="00B113D2">
      <w:pPr>
        <w:pStyle w:val="ListParagraph"/>
        <w:numPr>
          <w:ilvl w:val="0"/>
          <w:numId w:val="13"/>
        </w:numPr>
        <w:spacing w:after="0" w:line="360" w:lineRule="auto"/>
        <w:ind w:left="426"/>
        <w:jc w:val="both"/>
        <w:rPr>
          <w:rFonts w:ascii="Trebuchet MS" w:hAnsi="Trebuchet MS" w:cs="Times New Roman"/>
          <w:lang w:val="ro-RO"/>
        </w:rPr>
      </w:pPr>
      <w:r w:rsidRPr="00C95AB3">
        <w:rPr>
          <w:rFonts w:ascii="Trebuchet MS" w:hAnsi="Trebuchet MS" w:cs="Times New Roman"/>
          <w:lang w:val="ro-RO"/>
        </w:rPr>
        <w:lastRenderedPageBreak/>
        <w:t>În cazul condițiilor planificate de funcționare altele decât cele normale (porniri/opriri), titularul are obligația limitării timpului de operare în aceste condiții.</w:t>
      </w:r>
    </w:p>
    <w:p w14:paraId="11B9203E" w14:textId="77777777" w:rsidR="00B113D2" w:rsidRPr="00C95AB3" w:rsidRDefault="00B113D2" w:rsidP="00B113D2">
      <w:pPr>
        <w:pStyle w:val="ListParagraph"/>
        <w:numPr>
          <w:ilvl w:val="0"/>
          <w:numId w:val="13"/>
        </w:numPr>
        <w:spacing w:after="0" w:line="360" w:lineRule="auto"/>
        <w:ind w:left="426"/>
        <w:jc w:val="both"/>
        <w:rPr>
          <w:rFonts w:ascii="Trebuchet MS" w:hAnsi="Trebuchet MS" w:cs="Times New Roman"/>
          <w:lang w:val="ro-RO"/>
        </w:rPr>
      </w:pPr>
      <w:r w:rsidRPr="00C95AB3">
        <w:rPr>
          <w:rFonts w:ascii="Trebuchet MS" w:hAnsi="Trebuchet MS" w:cs="Times New Roman"/>
          <w:lang w:val="ro-RO"/>
        </w:rPr>
        <w:t>În cazul unor situații neplanificate (de ex. accidente, oprirea alimentării cu energie, combustibil, disfuncționalități ale sistemelor de colectare/tratare şi evacuare a emisiilor, etc.) titularul are obligația opririi în cel mai scurt timp posibil din punct de vedere tehnologic a instalației generatoare de emisii.</w:t>
      </w:r>
    </w:p>
    <w:p w14:paraId="125D2BDB" w14:textId="77777777" w:rsidR="00B113D2" w:rsidRPr="00C95AB3" w:rsidRDefault="00B113D2" w:rsidP="00B113D2">
      <w:pPr>
        <w:pStyle w:val="ListParagraph"/>
        <w:numPr>
          <w:ilvl w:val="0"/>
          <w:numId w:val="13"/>
        </w:numPr>
        <w:spacing w:after="0" w:line="360" w:lineRule="auto"/>
        <w:ind w:left="426"/>
        <w:jc w:val="both"/>
        <w:rPr>
          <w:rFonts w:ascii="Trebuchet MS" w:hAnsi="Trebuchet MS" w:cs="Times New Roman"/>
          <w:lang w:val="ro-RO"/>
        </w:rPr>
      </w:pPr>
      <w:r w:rsidRPr="00B113D2">
        <w:rPr>
          <w:rFonts w:ascii="Trebuchet MS" w:hAnsi="Trebuchet MS" w:cs="Times New Roman"/>
          <w:lang w:val="ro-RO"/>
        </w:rPr>
        <w:t>Titularul are</w:t>
      </w:r>
      <w:r w:rsidRPr="00B113D2">
        <w:rPr>
          <w:rFonts w:ascii="Trebuchet MS" w:hAnsi="Trebuchet MS"/>
          <w:lang w:val="ro-RO"/>
        </w:rPr>
        <w:t xml:space="preserve"> </w:t>
      </w:r>
      <w:r w:rsidRPr="00B113D2">
        <w:rPr>
          <w:rFonts w:ascii="Trebuchet MS" w:hAnsi="Trebuchet MS" w:cs="Times New Roman"/>
          <w:lang w:val="ro-RO"/>
        </w:rPr>
        <w:t>obligația să ia toate măsurile ca în aceste condiții de funcționare emisiile din instalație</w:t>
      </w:r>
      <w:r>
        <w:rPr>
          <w:rFonts w:ascii="Trebuchet MS" w:hAnsi="Trebuchet MS"/>
          <w:lang w:val="ro-RO"/>
        </w:rPr>
        <w:t xml:space="preserve"> </w:t>
      </w:r>
      <w:r w:rsidRPr="00C95AB3">
        <w:rPr>
          <w:rFonts w:ascii="Trebuchet MS" w:hAnsi="Trebuchet MS" w:cs="Times New Roman"/>
          <w:lang w:val="ro-RO"/>
        </w:rPr>
        <w:t>să nu genereze deteriorarea calității aerului.</w:t>
      </w:r>
    </w:p>
    <w:p w14:paraId="0D2F6CF0" w14:textId="77777777" w:rsidR="00636729" w:rsidRPr="00C95AB3" w:rsidRDefault="00E7383E" w:rsidP="00C95AB3">
      <w:pPr>
        <w:pStyle w:val="PlainText"/>
        <w:spacing w:line="360" w:lineRule="auto"/>
        <w:jc w:val="both"/>
        <w:rPr>
          <w:rFonts w:ascii="Trebuchet MS" w:hAnsi="Trebuchet MS"/>
          <w:b/>
          <w:bCs/>
          <w:sz w:val="22"/>
          <w:szCs w:val="22"/>
          <w:lang w:val="ro-RO"/>
        </w:rPr>
      </w:pPr>
      <w:r w:rsidRPr="00C95AB3">
        <w:rPr>
          <w:rFonts w:ascii="Trebuchet MS" w:hAnsi="Trebuchet MS"/>
          <w:b/>
          <w:bCs/>
          <w:sz w:val="22"/>
          <w:szCs w:val="22"/>
          <w:lang w:val="ro-RO"/>
        </w:rPr>
        <w:t>APA</w:t>
      </w:r>
      <w:r w:rsidR="006C5BEF" w:rsidRPr="00C95AB3">
        <w:rPr>
          <w:rFonts w:ascii="Trebuchet MS" w:hAnsi="Trebuchet MS"/>
          <w:b/>
          <w:bCs/>
          <w:sz w:val="22"/>
          <w:szCs w:val="22"/>
          <w:lang w:val="ro-RO"/>
        </w:rPr>
        <w:t>:</w:t>
      </w:r>
    </w:p>
    <w:p w14:paraId="6F72DF05" w14:textId="77777777" w:rsidR="00E7383E" w:rsidRPr="00C95AB3" w:rsidRDefault="00336812" w:rsidP="00C95AB3">
      <w:pPr>
        <w:pStyle w:val="PlainText"/>
        <w:numPr>
          <w:ilvl w:val="0"/>
          <w:numId w:val="12"/>
        </w:numPr>
        <w:spacing w:line="360" w:lineRule="auto"/>
        <w:ind w:left="426"/>
        <w:jc w:val="both"/>
        <w:rPr>
          <w:rFonts w:ascii="Trebuchet MS" w:hAnsi="Trebuchet MS"/>
          <w:bCs/>
          <w:sz w:val="22"/>
          <w:szCs w:val="22"/>
          <w:lang w:val="ro-RO"/>
        </w:rPr>
      </w:pPr>
      <w:r w:rsidRPr="00C95AB3">
        <w:rPr>
          <w:rFonts w:ascii="Trebuchet MS" w:hAnsi="Trebuchet MS"/>
          <w:bCs/>
          <w:sz w:val="22"/>
          <w:szCs w:val="22"/>
          <w:lang w:val="ro-RO"/>
        </w:rPr>
        <w:t>pentru apele evacuate în canalizare se vor respecta prevederile Normativului NTPA 002 privind condiţiile de evacuare a apelor uzate în reţelele de canalizare ale localităţilor, aprobată de HG 188/2002, modificată şi completată cu HG 352/2005 pentru aprobarea unor norme privind condiţiile de descărcare în mediul acvatic a apelor uzate, modificată și completată cu HG 210/2007;</w:t>
      </w:r>
    </w:p>
    <w:p w14:paraId="2D831F18" w14:textId="0AF49183" w:rsidR="005562E6" w:rsidRPr="00C95AB3" w:rsidRDefault="00E7383E" w:rsidP="00C95AB3">
      <w:pPr>
        <w:pStyle w:val="PlainText"/>
        <w:spacing w:line="360" w:lineRule="auto"/>
        <w:jc w:val="both"/>
        <w:rPr>
          <w:rFonts w:ascii="Trebuchet MS" w:hAnsi="Trebuchet MS"/>
          <w:bCs/>
          <w:sz w:val="22"/>
          <w:szCs w:val="22"/>
          <w:lang w:val="ro-RO"/>
        </w:rPr>
      </w:pPr>
      <w:r w:rsidRPr="00C95AB3">
        <w:rPr>
          <w:rFonts w:ascii="Trebuchet MS" w:hAnsi="Trebuchet MS"/>
          <w:b/>
          <w:bCs/>
          <w:sz w:val="22"/>
          <w:szCs w:val="22"/>
          <w:lang w:val="ro-RO"/>
        </w:rPr>
        <w:t>SOL</w:t>
      </w:r>
      <w:r w:rsidR="006C5BEF" w:rsidRPr="00C95AB3">
        <w:rPr>
          <w:rFonts w:ascii="Trebuchet MS" w:hAnsi="Trebuchet MS"/>
          <w:b/>
          <w:bCs/>
          <w:sz w:val="22"/>
          <w:szCs w:val="22"/>
          <w:lang w:val="ro-RO"/>
        </w:rPr>
        <w:t>:</w:t>
      </w:r>
      <w:r w:rsidR="005562E6" w:rsidRPr="00C95AB3">
        <w:rPr>
          <w:rFonts w:ascii="Trebuchet MS" w:hAnsi="Trebuchet MS"/>
          <w:b/>
          <w:bCs/>
          <w:sz w:val="22"/>
          <w:szCs w:val="22"/>
          <w:lang w:val="ro-RO"/>
        </w:rPr>
        <w:t xml:space="preserve"> </w:t>
      </w:r>
    </w:p>
    <w:p w14:paraId="1A4CA932" w14:textId="77777777" w:rsidR="00206F71" w:rsidRPr="00C95AB3" w:rsidRDefault="00206F71" w:rsidP="00C95AB3">
      <w:pPr>
        <w:pStyle w:val="PlainText"/>
        <w:numPr>
          <w:ilvl w:val="0"/>
          <w:numId w:val="12"/>
        </w:numPr>
        <w:spacing w:line="360" w:lineRule="auto"/>
        <w:ind w:left="426"/>
        <w:jc w:val="both"/>
        <w:rPr>
          <w:rFonts w:ascii="Trebuchet MS" w:hAnsi="Trebuchet MS"/>
          <w:bCs/>
          <w:sz w:val="22"/>
          <w:szCs w:val="22"/>
          <w:lang w:val="ro-RO"/>
        </w:rPr>
      </w:pPr>
      <w:r w:rsidRPr="00C95AB3">
        <w:rPr>
          <w:rFonts w:ascii="Trebuchet MS" w:hAnsi="Trebuchet MS"/>
          <w:bCs/>
          <w:sz w:val="22"/>
          <w:szCs w:val="22"/>
          <w:lang w:val="ro-RO"/>
        </w:rPr>
        <w:t>va respecta Ordinul nr. 756/1997 pentru aprobarea Reglementării privind evaluarea poluării mediului, modificat prin Legea 104/2011, cu modificările și completările ulterioare.</w:t>
      </w:r>
    </w:p>
    <w:p w14:paraId="4B686D31" w14:textId="77777777" w:rsidR="00E7383E" w:rsidRPr="00C95AB3" w:rsidRDefault="00E7383E" w:rsidP="00C95AB3">
      <w:pPr>
        <w:pStyle w:val="PlainText"/>
        <w:spacing w:line="360" w:lineRule="auto"/>
        <w:jc w:val="both"/>
        <w:rPr>
          <w:rFonts w:ascii="Trebuchet MS" w:hAnsi="Trebuchet MS"/>
          <w:b/>
          <w:bCs/>
          <w:sz w:val="22"/>
          <w:szCs w:val="22"/>
          <w:lang w:val="ro-RO"/>
        </w:rPr>
      </w:pPr>
      <w:r w:rsidRPr="00C95AB3">
        <w:rPr>
          <w:rFonts w:ascii="Trebuchet MS" w:hAnsi="Trebuchet MS"/>
          <w:b/>
          <w:bCs/>
          <w:sz w:val="22"/>
          <w:szCs w:val="22"/>
          <w:lang w:val="ro-RO"/>
        </w:rPr>
        <w:t>ZGOMOT</w:t>
      </w:r>
      <w:r w:rsidR="006C5BEF" w:rsidRPr="00C95AB3">
        <w:rPr>
          <w:rFonts w:ascii="Trebuchet MS" w:hAnsi="Trebuchet MS"/>
          <w:b/>
          <w:bCs/>
          <w:sz w:val="22"/>
          <w:szCs w:val="22"/>
          <w:lang w:val="ro-RO"/>
        </w:rPr>
        <w:t>:</w:t>
      </w:r>
    </w:p>
    <w:p w14:paraId="0031CDF1" w14:textId="77777777" w:rsidR="00336812" w:rsidRPr="00C95AB3" w:rsidRDefault="005562E6" w:rsidP="00C95AB3">
      <w:pPr>
        <w:pStyle w:val="PlainText"/>
        <w:numPr>
          <w:ilvl w:val="0"/>
          <w:numId w:val="13"/>
        </w:numPr>
        <w:spacing w:line="360" w:lineRule="auto"/>
        <w:ind w:left="426"/>
        <w:jc w:val="both"/>
        <w:rPr>
          <w:rFonts w:ascii="Trebuchet MS" w:hAnsi="Trebuchet MS"/>
          <w:bCs/>
          <w:sz w:val="22"/>
          <w:szCs w:val="22"/>
          <w:lang w:val="ro-RO"/>
        </w:rPr>
      </w:pPr>
      <w:r w:rsidRPr="00C95AB3">
        <w:rPr>
          <w:rFonts w:ascii="Trebuchet MS" w:hAnsi="Trebuchet MS"/>
          <w:bCs/>
          <w:sz w:val="22"/>
          <w:szCs w:val="22"/>
          <w:lang w:val="ro-RO"/>
        </w:rPr>
        <w:t>conform SR 10009/2017 şi Ord. nr. 119/2014 pentru aprobarea Normelor de igienă şi sănătate publică privind mediul de viaţă al populaţiei</w:t>
      </w:r>
      <w:r w:rsidR="00E11821" w:rsidRPr="00C95AB3">
        <w:rPr>
          <w:rFonts w:ascii="Trebuchet MS" w:hAnsi="Trebuchet MS"/>
          <w:bCs/>
          <w:sz w:val="22"/>
          <w:szCs w:val="22"/>
          <w:lang w:val="ro-RO"/>
        </w:rPr>
        <w:t>.</w:t>
      </w:r>
    </w:p>
    <w:p w14:paraId="1C832C09" w14:textId="77777777" w:rsidR="009A536E" w:rsidRPr="00C95AB3" w:rsidRDefault="009A536E" w:rsidP="004C24CA">
      <w:pPr>
        <w:spacing w:after="0" w:line="240" w:lineRule="auto"/>
        <w:jc w:val="both"/>
        <w:rPr>
          <w:rFonts w:ascii="Trebuchet MS" w:hAnsi="Trebuchet MS" w:cs="Times New Roman"/>
          <w:b/>
          <w:bCs/>
          <w:highlight w:val="yellow"/>
          <w:lang w:val="ro-RO"/>
        </w:rPr>
      </w:pPr>
    </w:p>
    <w:p w14:paraId="6F3D0A51" w14:textId="77777777" w:rsidR="00206F71" w:rsidRPr="00C95AB3" w:rsidRDefault="00206F71" w:rsidP="004C24CA">
      <w:pPr>
        <w:spacing w:after="0" w:line="240" w:lineRule="auto"/>
        <w:jc w:val="both"/>
        <w:rPr>
          <w:rFonts w:ascii="Trebuchet MS" w:hAnsi="Trebuchet MS" w:cs="Times New Roman"/>
          <w:b/>
          <w:bCs/>
          <w:lang w:val="ro-RO"/>
        </w:rPr>
      </w:pPr>
    </w:p>
    <w:p w14:paraId="13C1B659" w14:textId="77777777" w:rsidR="00387951" w:rsidRPr="00C95AB3" w:rsidRDefault="00387951" w:rsidP="00C95AB3">
      <w:pPr>
        <w:spacing w:after="0" w:line="360" w:lineRule="auto"/>
        <w:jc w:val="both"/>
        <w:rPr>
          <w:rFonts w:ascii="Trebuchet MS" w:hAnsi="Trebuchet MS" w:cs="Times New Roman"/>
          <w:b/>
          <w:bCs/>
          <w:lang w:val="ro-RO"/>
        </w:rPr>
      </w:pPr>
      <w:r w:rsidRPr="00C95AB3">
        <w:rPr>
          <w:rFonts w:ascii="Trebuchet MS" w:hAnsi="Trebuchet MS" w:cs="Times New Roman"/>
          <w:b/>
          <w:bCs/>
          <w:lang w:val="ro-RO"/>
        </w:rPr>
        <w:t xml:space="preserve">III. MONITORIZAREA MEDIULUI  </w:t>
      </w:r>
    </w:p>
    <w:p w14:paraId="097D1D9F" w14:textId="77777777" w:rsidR="00BE3295" w:rsidRPr="00C95AB3" w:rsidRDefault="00BE3295" w:rsidP="00534331">
      <w:pPr>
        <w:spacing w:after="0" w:line="240" w:lineRule="auto"/>
        <w:jc w:val="both"/>
        <w:rPr>
          <w:rFonts w:ascii="Trebuchet MS" w:hAnsi="Trebuchet MS" w:cs="Times New Roman"/>
          <w:b/>
          <w:bCs/>
          <w:lang w:val="ro-RO"/>
        </w:rPr>
      </w:pPr>
    </w:p>
    <w:p w14:paraId="1FE61376" w14:textId="77777777" w:rsidR="00387951" w:rsidRPr="00C95AB3" w:rsidRDefault="00387951" w:rsidP="00C95AB3">
      <w:pPr>
        <w:pStyle w:val="ListParagraph"/>
        <w:numPr>
          <w:ilvl w:val="0"/>
          <w:numId w:val="14"/>
        </w:numPr>
        <w:spacing w:after="0" w:line="360" w:lineRule="auto"/>
        <w:ind w:left="284" w:hanging="284"/>
        <w:jc w:val="both"/>
        <w:rPr>
          <w:rFonts w:ascii="Trebuchet MS" w:hAnsi="Trebuchet MS" w:cs="Times New Roman"/>
          <w:b/>
          <w:lang w:val="ro-RO"/>
        </w:rPr>
      </w:pPr>
      <w:r w:rsidRPr="00C95AB3">
        <w:rPr>
          <w:rFonts w:ascii="Trebuchet MS" w:hAnsi="Trebuchet MS" w:cs="Times New Roman"/>
          <w:b/>
          <w:lang w:val="ro-RO"/>
        </w:rPr>
        <w:t>Indicatori</w:t>
      </w:r>
      <w:r w:rsidR="00BE3295" w:rsidRPr="00C95AB3">
        <w:rPr>
          <w:rFonts w:ascii="Trebuchet MS" w:hAnsi="Trebuchet MS" w:cs="Times New Roman"/>
          <w:b/>
          <w:lang w:val="ro-RO"/>
        </w:rPr>
        <w:t>i</w:t>
      </w:r>
      <w:r w:rsidRPr="00C95AB3">
        <w:rPr>
          <w:rFonts w:ascii="Trebuchet MS" w:hAnsi="Trebuchet MS" w:cs="Times New Roman"/>
          <w:b/>
          <w:lang w:val="ro-RO"/>
        </w:rPr>
        <w:t xml:space="preserve"> fizico-chimici, bact</w:t>
      </w:r>
      <w:r w:rsidR="00BE3295" w:rsidRPr="00C95AB3">
        <w:rPr>
          <w:rFonts w:ascii="Trebuchet MS" w:hAnsi="Trebuchet MS" w:cs="Times New Roman"/>
          <w:b/>
          <w:lang w:val="ro-RO"/>
        </w:rPr>
        <w:t>eriologici şi biologici emisi, e</w:t>
      </w:r>
      <w:r w:rsidRPr="00C95AB3">
        <w:rPr>
          <w:rFonts w:ascii="Trebuchet MS" w:hAnsi="Trebuchet MS" w:cs="Times New Roman"/>
          <w:b/>
          <w:lang w:val="ro-RO"/>
        </w:rPr>
        <w:t>misii</w:t>
      </w:r>
      <w:r w:rsidR="00BE3295" w:rsidRPr="00C95AB3">
        <w:rPr>
          <w:rFonts w:ascii="Trebuchet MS" w:hAnsi="Trebuchet MS" w:cs="Times New Roman"/>
          <w:b/>
          <w:lang w:val="ro-RO"/>
        </w:rPr>
        <w:t xml:space="preserve"> de</w:t>
      </w:r>
      <w:r w:rsidRPr="00C95AB3">
        <w:rPr>
          <w:rFonts w:ascii="Trebuchet MS" w:hAnsi="Trebuchet MS" w:cs="Times New Roman"/>
          <w:b/>
          <w:lang w:val="ro-RO"/>
        </w:rPr>
        <w:t xml:space="preserve"> poluanţi, frecvenţa, modul de valorificare a rezultatelor:</w:t>
      </w:r>
    </w:p>
    <w:p w14:paraId="0FCB1F12" w14:textId="77777777" w:rsidR="00BE3295" w:rsidRPr="00C95AB3" w:rsidRDefault="005078E5" w:rsidP="00C95AB3">
      <w:pPr>
        <w:spacing w:after="0" w:line="360" w:lineRule="auto"/>
        <w:jc w:val="both"/>
        <w:rPr>
          <w:rFonts w:ascii="Trebuchet MS" w:hAnsi="Trebuchet MS" w:cs="Times New Roman"/>
          <w:b/>
          <w:lang w:val="ro-RO" w:eastAsia="ar-SA"/>
        </w:rPr>
      </w:pPr>
      <w:r w:rsidRPr="00C95AB3">
        <w:rPr>
          <w:rFonts w:ascii="Trebuchet MS" w:hAnsi="Trebuchet MS" w:cs="Times New Roman"/>
          <w:b/>
          <w:lang w:val="ro-RO" w:eastAsia="ar-SA"/>
        </w:rPr>
        <w:t>Monitorizarea aerului</w:t>
      </w:r>
      <w:r w:rsidR="006C5BEF" w:rsidRPr="00C95AB3">
        <w:rPr>
          <w:rFonts w:ascii="Trebuchet MS" w:hAnsi="Trebuchet MS" w:cs="Times New Roman"/>
          <w:b/>
          <w:lang w:val="ro-RO" w:eastAsia="ar-SA"/>
        </w:rPr>
        <w:t xml:space="preserve"> </w:t>
      </w:r>
      <w:r w:rsidR="006C5BEF" w:rsidRPr="00C95AB3">
        <w:rPr>
          <w:rFonts w:ascii="Trebuchet MS" w:hAnsi="Trebuchet MS" w:cs="Times New Roman"/>
          <w:lang w:val="ro-RO" w:eastAsia="ar-SA"/>
        </w:rPr>
        <w:t>– nu este cazul;</w:t>
      </w:r>
    </w:p>
    <w:p w14:paraId="7E73AD82" w14:textId="4865B5F9" w:rsidR="005078E5" w:rsidRPr="00C95AB3" w:rsidRDefault="005078E5" w:rsidP="00C95AB3">
      <w:pPr>
        <w:spacing w:after="0" w:line="360" w:lineRule="auto"/>
        <w:jc w:val="both"/>
        <w:rPr>
          <w:rFonts w:ascii="Trebuchet MS" w:hAnsi="Trebuchet MS" w:cs="Times New Roman"/>
          <w:b/>
          <w:lang w:val="ro-RO" w:eastAsia="ar-SA"/>
        </w:rPr>
      </w:pPr>
      <w:r w:rsidRPr="00C95AB3">
        <w:rPr>
          <w:rFonts w:ascii="Trebuchet MS" w:hAnsi="Trebuchet MS" w:cs="Times New Roman"/>
          <w:b/>
          <w:lang w:val="ro-RO" w:eastAsia="ar-SA"/>
        </w:rPr>
        <w:t>Monitorizarea apei</w:t>
      </w:r>
      <w:r w:rsidR="006C5BEF" w:rsidRPr="00C95AB3">
        <w:rPr>
          <w:rFonts w:ascii="Trebuchet MS" w:hAnsi="Trebuchet MS" w:cs="Times New Roman"/>
          <w:b/>
          <w:lang w:val="ro-RO" w:eastAsia="ar-SA"/>
        </w:rPr>
        <w:t xml:space="preserve"> </w:t>
      </w:r>
      <w:r w:rsidR="006C5BEF" w:rsidRPr="00C95AB3">
        <w:rPr>
          <w:rFonts w:ascii="Trebuchet MS" w:hAnsi="Trebuchet MS" w:cs="Times New Roman"/>
          <w:lang w:val="ro-RO" w:eastAsia="ar-SA"/>
        </w:rPr>
        <w:t>– nu este cazul;</w:t>
      </w:r>
    </w:p>
    <w:p w14:paraId="36D4485E" w14:textId="69785360" w:rsidR="005078E5" w:rsidRPr="00C95AB3" w:rsidRDefault="005078E5" w:rsidP="00C95AB3">
      <w:pPr>
        <w:spacing w:after="0" w:line="360" w:lineRule="auto"/>
        <w:jc w:val="both"/>
        <w:rPr>
          <w:rFonts w:ascii="Trebuchet MS" w:hAnsi="Trebuchet MS" w:cs="Times New Roman"/>
          <w:b/>
          <w:lang w:val="ro-RO" w:eastAsia="ar-SA"/>
        </w:rPr>
      </w:pPr>
      <w:r w:rsidRPr="00C95AB3">
        <w:rPr>
          <w:rFonts w:ascii="Trebuchet MS" w:hAnsi="Trebuchet MS" w:cs="Times New Roman"/>
          <w:b/>
          <w:lang w:val="ro-RO" w:eastAsia="ar-SA"/>
        </w:rPr>
        <w:t>Monitorizarea apei subterane</w:t>
      </w:r>
      <w:r w:rsidR="006C5BEF" w:rsidRPr="00C95AB3">
        <w:rPr>
          <w:rFonts w:ascii="Trebuchet MS" w:hAnsi="Trebuchet MS" w:cs="Times New Roman"/>
          <w:b/>
          <w:lang w:val="ro-RO" w:eastAsia="ar-SA"/>
        </w:rPr>
        <w:t xml:space="preserve"> </w:t>
      </w:r>
      <w:r w:rsidR="006C5BEF" w:rsidRPr="00C95AB3">
        <w:rPr>
          <w:rFonts w:ascii="Trebuchet MS" w:hAnsi="Trebuchet MS" w:cs="Times New Roman"/>
          <w:lang w:val="ro-RO" w:eastAsia="ar-SA"/>
        </w:rPr>
        <w:t>– nu este cazul;</w:t>
      </w:r>
    </w:p>
    <w:p w14:paraId="08E9069C" w14:textId="234A4B40" w:rsidR="005078E5" w:rsidRPr="00C95AB3" w:rsidRDefault="005078E5" w:rsidP="00C95AB3">
      <w:pPr>
        <w:spacing w:after="0" w:line="360" w:lineRule="auto"/>
        <w:jc w:val="both"/>
        <w:rPr>
          <w:rFonts w:ascii="Trebuchet MS" w:hAnsi="Trebuchet MS" w:cs="Times New Roman"/>
          <w:b/>
          <w:lang w:val="ro-RO" w:eastAsia="ar-SA"/>
        </w:rPr>
      </w:pPr>
      <w:r w:rsidRPr="00C95AB3">
        <w:rPr>
          <w:rFonts w:ascii="Trebuchet MS" w:hAnsi="Trebuchet MS" w:cs="Times New Roman"/>
          <w:b/>
          <w:lang w:val="ro-RO" w:eastAsia="ar-SA"/>
        </w:rPr>
        <w:t>Monitorizarea solului</w:t>
      </w:r>
      <w:r w:rsidR="006C5BEF" w:rsidRPr="00C95AB3">
        <w:rPr>
          <w:rFonts w:ascii="Trebuchet MS" w:hAnsi="Trebuchet MS" w:cs="Times New Roman"/>
          <w:b/>
          <w:lang w:val="ro-RO" w:eastAsia="ar-SA"/>
        </w:rPr>
        <w:t xml:space="preserve"> </w:t>
      </w:r>
      <w:r w:rsidR="006C5BEF" w:rsidRPr="00C95AB3">
        <w:rPr>
          <w:rFonts w:ascii="Trebuchet MS" w:hAnsi="Trebuchet MS" w:cs="Times New Roman"/>
          <w:lang w:val="ro-RO" w:eastAsia="ar-SA"/>
        </w:rPr>
        <w:t>– nu este cazul;</w:t>
      </w:r>
    </w:p>
    <w:p w14:paraId="528134E2" w14:textId="3E0E8396" w:rsidR="00F20B10" w:rsidRDefault="005078E5" w:rsidP="004C24CA">
      <w:pPr>
        <w:spacing w:after="0" w:line="360" w:lineRule="auto"/>
        <w:jc w:val="both"/>
        <w:rPr>
          <w:rFonts w:ascii="Trebuchet MS" w:hAnsi="Trebuchet MS" w:cs="Times New Roman"/>
          <w:b/>
          <w:lang w:val="ro-RO"/>
        </w:rPr>
      </w:pPr>
      <w:r w:rsidRPr="00C95AB3">
        <w:rPr>
          <w:rFonts w:ascii="Trebuchet MS" w:hAnsi="Trebuchet MS" w:cs="Times New Roman"/>
          <w:b/>
          <w:lang w:val="ro-RO" w:eastAsia="ar-SA"/>
        </w:rPr>
        <w:t>Monitorizarea zgomotului</w:t>
      </w:r>
      <w:r w:rsidR="006C5BEF" w:rsidRPr="00C95AB3">
        <w:rPr>
          <w:rFonts w:ascii="Trebuchet MS" w:hAnsi="Trebuchet MS" w:cs="Times New Roman"/>
          <w:b/>
          <w:lang w:val="ro-RO" w:eastAsia="ar-SA"/>
        </w:rPr>
        <w:t xml:space="preserve"> </w:t>
      </w:r>
      <w:r w:rsidR="006C5BEF" w:rsidRPr="00C95AB3">
        <w:rPr>
          <w:rFonts w:ascii="Trebuchet MS" w:hAnsi="Trebuchet MS" w:cs="Times New Roman"/>
          <w:lang w:val="ro-RO" w:eastAsia="ar-SA"/>
        </w:rPr>
        <w:t>– nu este cazul;</w:t>
      </w:r>
    </w:p>
    <w:p w14:paraId="4DDAF2D3" w14:textId="77777777" w:rsidR="004C24CA" w:rsidRPr="004C24CA" w:rsidRDefault="004C24CA" w:rsidP="00534331">
      <w:pPr>
        <w:spacing w:after="0" w:line="240" w:lineRule="auto"/>
        <w:jc w:val="both"/>
        <w:rPr>
          <w:rFonts w:ascii="Trebuchet MS" w:hAnsi="Trebuchet MS" w:cs="Times New Roman"/>
          <w:b/>
          <w:lang w:val="ro-RO"/>
        </w:rPr>
      </w:pPr>
    </w:p>
    <w:p w14:paraId="41D6AC93" w14:textId="77777777" w:rsidR="00C873DD" w:rsidRPr="00C95AB3" w:rsidRDefault="00387951" w:rsidP="00C95AB3">
      <w:pPr>
        <w:pStyle w:val="ListParagraph"/>
        <w:keepNext/>
        <w:numPr>
          <w:ilvl w:val="0"/>
          <w:numId w:val="14"/>
        </w:numPr>
        <w:spacing w:after="0" w:line="360" w:lineRule="auto"/>
        <w:ind w:left="284" w:right="83" w:hanging="284"/>
        <w:jc w:val="both"/>
        <w:outlineLvl w:val="1"/>
        <w:rPr>
          <w:rFonts w:ascii="Trebuchet MS" w:eastAsia="Times New Roman" w:hAnsi="Trebuchet MS" w:cs="Times New Roman"/>
          <w:b/>
          <w:bCs/>
          <w:lang w:val="ro-RO" w:eastAsia="ro-RO"/>
        </w:rPr>
      </w:pPr>
      <w:r w:rsidRPr="00C95AB3">
        <w:rPr>
          <w:rFonts w:ascii="Trebuchet MS" w:hAnsi="Trebuchet MS" w:cs="Times New Roman"/>
          <w:b/>
          <w:lang w:val="ro-RO"/>
        </w:rPr>
        <w:t>Date</w:t>
      </w:r>
      <w:r w:rsidR="00C634A2" w:rsidRPr="00C95AB3">
        <w:rPr>
          <w:rFonts w:ascii="Trebuchet MS" w:hAnsi="Trebuchet MS" w:cs="Times New Roman"/>
          <w:b/>
          <w:lang w:val="ro-RO"/>
        </w:rPr>
        <w:t>le</w:t>
      </w:r>
      <w:r w:rsidRPr="00C95AB3">
        <w:rPr>
          <w:rFonts w:ascii="Trebuchet MS" w:hAnsi="Trebuchet MS" w:cs="Times New Roman"/>
          <w:b/>
          <w:lang w:val="ro-RO"/>
        </w:rPr>
        <w:t xml:space="preserve"> ce vor fi rapor</w:t>
      </w:r>
      <w:r w:rsidR="006C5BEF" w:rsidRPr="00C95AB3">
        <w:rPr>
          <w:rFonts w:ascii="Trebuchet MS" w:hAnsi="Trebuchet MS" w:cs="Times New Roman"/>
          <w:b/>
          <w:lang w:val="ro-RO"/>
        </w:rPr>
        <w:t>tate  autorităţii  teritoriale pentru</w:t>
      </w:r>
      <w:r w:rsidRPr="00C95AB3">
        <w:rPr>
          <w:rFonts w:ascii="Trebuchet MS" w:hAnsi="Trebuchet MS" w:cs="Times New Roman"/>
          <w:b/>
          <w:lang w:val="ro-RO"/>
        </w:rPr>
        <w:t xml:space="preserve"> protec</w:t>
      </w:r>
      <w:r w:rsidR="006C5BEF" w:rsidRPr="00C95AB3">
        <w:rPr>
          <w:rFonts w:ascii="Trebuchet MS" w:hAnsi="Trebuchet MS" w:cs="Times New Roman"/>
          <w:b/>
          <w:lang w:val="ro-RO"/>
        </w:rPr>
        <w:t>ţia</w:t>
      </w:r>
      <w:r w:rsidR="00C873DD" w:rsidRPr="00C95AB3">
        <w:rPr>
          <w:rFonts w:ascii="Trebuchet MS" w:hAnsi="Trebuchet MS" w:cs="Times New Roman"/>
          <w:b/>
          <w:lang w:val="ro-RO"/>
        </w:rPr>
        <w:t xml:space="preserve"> mediului şi periodicitatea</w:t>
      </w:r>
      <w:r w:rsidRPr="00C95AB3">
        <w:rPr>
          <w:rFonts w:ascii="Trebuchet MS" w:hAnsi="Trebuchet MS" w:cs="Times New Roman"/>
          <w:b/>
          <w:lang w:val="ro-RO"/>
        </w:rPr>
        <w:t xml:space="preserve"> </w:t>
      </w:r>
      <w:r w:rsidR="00C873DD" w:rsidRPr="00C95AB3">
        <w:rPr>
          <w:rFonts w:ascii="Trebuchet MS" w:eastAsia="Times New Roman" w:hAnsi="Trebuchet MS" w:cs="Times New Roman"/>
          <w:b/>
          <w:bCs/>
          <w:lang w:val="ro-RO" w:eastAsia="ro-RO"/>
        </w:rPr>
        <w:t>se regăsesc la capitolul VII, în tabelul care centralizează toate obligațiile de raportare ale titularului.</w:t>
      </w:r>
    </w:p>
    <w:p w14:paraId="7F9F4570" w14:textId="77777777" w:rsidR="004C24CA" w:rsidRPr="00C95AB3" w:rsidRDefault="004C24CA" w:rsidP="004C24CA">
      <w:pPr>
        <w:spacing w:after="0" w:line="240" w:lineRule="auto"/>
        <w:jc w:val="both"/>
        <w:rPr>
          <w:rFonts w:ascii="Trebuchet MS" w:hAnsi="Trebuchet MS" w:cs="Times New Roman"/>
          <w:b/>
          <w:bCs/>
          <w:highlight w:val="yellow"/>
          <w:lang w:val="ro-RO"/>
        </w:rPr>
      </w:pPr>
    </w:p>
    <w:p w14:paraId="2A975979" w14:textId="77777777" w:rsidR="00B15667" w:rsidRPr="00C95AB3" w:rsidRDefault="00B15667" w:rsidP="001F64C6">
      <w:pPr>
        <w:spacing w:after="0" w:line="240" w:lineRule="auto"/>
        <w:jc w:val="both"/>
        <w:rPr>
          <w:rFonts w:ascii="Trebuchet MS" w:hAnsi="Trebuchet MS" w:cs="Times New Roman"/>
          <w:b/>
          <w:bCs/>
          <w:highlight w:val="yellow"/>
          <w:lang w:val="ro-RO"/>
        </w:rPr>
      </w:pPr>
    </w:p>
    <w:p w14:paraId="79031C51" w14:textId="77777777" w:rsidR="00387951" w:rsidRPr="00C95AB3" w:rsidRDefault="006C5BEF" w:rsidP="00C95AB3">
      <w:pPr>
        <w:pStyle w:val="PlainText"/>
        <w:spacing w:line="360" w:lineRule="auto"/>
        <w:jc w:val="both"/>
        <w:rPr>
          <w:rFonts w:ascii="Trebuchet MS" w:hAnsi="Trebuchet MS"/>
          <w:b/>
          <w:bCs/>
          <w:iCs/>
          <w:sz w:val="22"/>
          <w:szCs w:val="22"/>
          <w:lang w:val="ro-RO"/>
        </w:rPr>
      </w:pPr>
      <w:r w:rsidRPr="00C95AB3">
        <w:rPr>
          <w:rFonts w:ascii="Trebuchet MS" w:hAnsi="Trebuchet MS"/>
          <w:b/>
          <w:bCs/>
          <w:iCs/>
          <w:sz w:val="22"/>
          <w:szCs w:val="22"/>
          <w:lang w:val="ro-RO"/>
        </w:rPr>
        <w:lastRenderedPageBreak/>
        <w:t xml:space="preserve">IV. Modul de  gospodarire a deşeurilor şi a </w:t>
      </w:r>
      <w:r w:rsidR="00387951" w:rsidRPr="00C95AB3">
        <w:rPr>
          <w:rFonts w:ascii="Trebuchet MS" w:hAnsi="Trebuchet MS"/>
          <w:b/>
          <w:bCs/>
          <w:iCs/>
          <w:sz w:val="22"/>
          <w:szCs w:val="22"/>
          <w:lang w:val="ro-RO"/>
        </w:rPr>
        <w:t>ambalajelor</w:t>
      </w:r>
    </w:p>
    <w:p w14:paraId="0762595F" w14:textId="77777777" w:rsidR="00D5711C" w:rsidRPr="00C95AB3" w:rsidRDefault="00D5711C" w:rsidP="00534331">
      <w:pPr>
        <w:pStyle w:val="PlainText"/>
        <w:jc w:val="both"/>
        <w:rPr>
          <w:rFonts w:ascii="Trebuchet MS" w:hAnsi="Trebuchet MS"/>
          <w:sz w:val="22"/>
          <w:szCs w:val="22"/>
          <w:lang w:val="ro-RO"/>
        </w:rPr>
      </w:pPr>
    </w:p>
    <w:p w14:paraId="630B546C" w14:textId="2C28A897" w:rsidR="00387951" w:rsidRPr="00FC4295" w:rsidRDefault="00387951" w:rsidP="00C95AB3">
      <w:pPr>
        <w:pStyle w:val="PlainText"/>
        <w:numPr>
          <w:ilvl w:val="0"/>
          <w:numId w:val="15"/>
        </w:numPr>
        <w:spacing w:line="360" w:lineRule="auto"/>
        <w:ind w:left="284" w:hanging="284"/>
        <w:jc w:val="both"/>
        <w:rPr>
          <w:rFonts w:ascii="Trebuchet MS" w:hAnsi="Trebuchet MS"/>
          <w:b/>
          <w:bCs/>
          <w:sz w:val="22"/>
          <w:szCs w:val="22"/>
          <w:lang w:val="ro-RO"/>
        </w:rPr>
      </w:pPr>
      <w:r w:rsidRPr="00FC4295">
        <w:rPr>
          <w:rFonts w:ascii="Trebuchet MS" w:hAnsi="Trebuchet MS"/>
          <w:b/>
          <w:bCs/>
          <w:sz w:val="22"/>
          <w:szCs w:val="22"/>
          <w:lang w:val="ro-RO"/>
        </w:rPr>
        <w:t xml:space="preserve">Deşeurile </w:t>
      </w:r>
      <w:r w:rsidR="006C5BEF" w:rsidRPr="00FC4295">
        <w:rPr>
          <w:rFonts w:ascii="Trebuchet MS" w:hAnsi="Trebuchet MS"/>
          <w:b/>
          <w:bCs/>
          <w:sz w:val="22"/>
          <w:szCs w:val="22"/>
          <w:lang w:val="ro-RO"/>
        </w:rPr>
        <w:t>produse (</w:t>
      </w:r>
      <w:r w:rsidR="00B113D2" w:rsidRPr="00FC4295">
        <w:rPr>
          <w:rFonts w:ascii="Trebuchet MS" w:hAnsi="Trebuchet MS"/>
          <w:b/>
          <w:bCs/>
          <w:sz w:val="22"/>
          <w:szCs w:val="22"/>
          <w:lang w:val="ro-RO"/>
        </w:rPr>
        <w:t>tipuri, compoziț</w:t>
      </w:r>
      <w:r w:rsidRPr="00FC4295">
        <w:rPr>
          <w:rFonts w:ascii="Trebuchet MS" w:hAnsi="Trebuchet MS"/>
          <w:b/>
          <w:bCs/>
          <w:sz w:val="22"/>
          <w:szCs w:val="22"/>
          <w:lang w:val="ro-RO"/>
        </w:rPr>
        <w:t xml:space="preserve">ie, </w:t>
      </w:r>
      <w:r w:rsidR="00B113D2" w:rsidRPr="00FC4295">
        <w:rPr>
          <w:rFonts w:ascii="Trebuchet MS" w:hAnsi="Trebuchet MS"/>
          <w:b/>
          <w:bCs/>
          <w:sz w:val="22"/>
          <w:szCs w:val="22"/>
          <w:lang w:val="ro-RO"/>
        </w:rPr>
        <w:t>cantităț</w:t>
      </w:r>
      <w:r w:rsidR="00F20B10" w:rsidRPr="00FC4295">
        <w:rPr>
          <w:rFonts w:ascii="Trebuchet MS" w:hAnsi="Trebuchet MS"/>
          <w:b/>
          <w:bCs/>
          <w:sz w:val="22"/>
          <w:szCs w:val="22"/>
          <w:lang w:val="ro-RO"/>
        </w:rPr>
        <w:t>i</w:t>
      </w:r>
      <w:r w:rsidRPr="00FC4295">
        <w:rPr>
          <w:rFonts w:ascii="Trebuchet MS" w:hAnsi="Trebuchet MS"/>
          <w:b/>
          <w:bCs/>
          <w:sz w:val="22"/>
          <w:szCs w:val="22"/>
          <w:lang w:val="ro-RO"/>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55"/>
        <w:gridCol w:w="2382"/>
        <w:gridCol w:w="1335"/>
        <w:gridCol w:w="536"/>
        <w:gridCol w:w="699"/>
        <w:gridCol w:w="1233"/>
        <w:gridCol w:w="538"/>
        <w:gridCol w:w="2000"/>
      </w:tblGrid>
      <w:tr w:rsidR="00B113D2" w:rsidRPr="001F64C6" w14:paraId="29077294" w14:textId="77777777" w:rsidTr="003B503D">
        <w:trPr>
          <w:cantSplit/>
          <w:trHeight w:val="1250"/>
        </w:trPr>
        <w:tc>
          <w:tcPr>
            <w:tcW w:w="509" w:type="pct"/>
            <w:shd w:val="clear" w:color="auto" w:fill="C0C0C0"/>
          </w:tcPr>
          <w:p w14:paraId="460718AF"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b/>
                <w:sz w:val="20"/>
                <w:szCs w:val="20"/>
                <w:lang w:val="ro-RO"/>
              </w:rPr>
            </w:pPr>
            <w:r w:rsidRPr="001F64C6">
              <w:rPr>
                <w:rFonts w:ascii="Trebuchet MS" w:eastAsia="Times New Roman" w:hAnsi="Trebuchet MS" w:cs="Arial"/>
                <w:b/>
                <w:sz w:val="20"/>
                <w:szCs w:val="20"/>
                <w:lang w:val="ro-RO"/>
              </w:rPr>
              <w:t>Cod deșeu</w:t>
            </w:r>
          </w:p>
        </w:tc>
        <w:tc>
          <w:tcPr>
            <w:tcW w:w="1246" w:type="pct"/>
            <w:shd w:val="clear" w:color="auto" w:fill="C0C0C0"/>
          </w:tcPr>
          <w:p w14:paraId="194ACEA3"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b/>
                <w:sz w:val="20"/>
                <w:szCs w:val="20"/>
                <w:lang w:val="ro-RO"/>
              </w:rPr>
            </w:pPr>
            <w:r w:rsidRPr="001F64C6">
              <w:rPr>
                <w:rFonts w:ascii="Trebuchet MS" w:eastAsia="Times New Roman" w:hAnsi="Trebuchet MS" w:cs="Arial"/>
                <w:b/>
                <w:sz w:val="20"/>
                <w:szCs w:val="20"/>
                <w:lang w:val="ro-RO"/>
              </w:rPr>
              <w:t>Denumire deșeu</w:t>
            </w:r>
          </w:p>
        </w:tc>
        <w:tc>
          <w:tcPr>
            <w:tcW w:w="584" w:type="pct"/>
            <w:shd w:val="clear" w:color="auto" w:fill="C0C0C0"/>
          </w:tcPr>
          <w:p w14:paraId="65E60D9E"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b/>
                <w:sz w:val="20"/>
                <w:szCs w:val="20"/>
                <w:lang w:val="ro-RO"/>
              </w:rPr>
            </w:pPr>
            <w:r w:rsidRPr="001F64C6">
              <w:rPr>
                <w:rFonts w:ascii="Trebuchet MS" w:eastAsia="Times New Roman" w:hAnsi="Trebuchet MS" w:cs="Arial"/>
                <w:b/>
                <w:sz w:val="20"/>
                <w:szCs w:val="20"/>
                <w:lang w:val="ro-RO"/>
              </w:rPr>
              <w:t>Sursă generatoare</w:t>
            </w:r>
          </w:p>
        </w:tc>
        <w:tc>
          <w:tcPr>
            <w:tcW w:w="292" w:type="pct"/>
            <w:shd w:val="clear" w:color="auto" w:fill="C0C0C0"/>
            <w:textDirection w:val="btLr"/>
          </w:tcPr>
          <w:p w14:paraId="45A54E66"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b/>
                <w:sz w:val="20"/>
                <w:szCs w:val="20"/>
                <w:lang w:val="ro-RO"/>
              </w:rPr>
            </w:pPr>
            <w:r w:rsidRPr="001F64C6">
              <w:rPr>
                <w:rFonts w:ascii="Trebuchet MS" w:eastAsia="Times New Roman" w:hAnsi="Trebuchet MS" w:cs="Arial"/>
                <w:b/>
                <w:sz w:val="20"/>
                <w:szCs w:val="20"/>
                <w:lang w:val="ro-RO"/>
              </w:rPr>
              <w:t>Cantitate</w:t>
            </w:r>
          </w:p>
        </w:tc>
        <w:tc>
          <w:tcPr>
            <w:tcW w:w="369" w:type="pct"/>
            <w:shd w:val="clear" w:color="auto" w:fill="C0C0C0"/>
          </w:tcPr>
          <w:p w14:paraId="71BD7D63"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b/>
                <w:sz w:val="20"/>
                <w:szCs w:val="20"/>
                <w:lang w:val="ro-RO"/>
              </w:rPr>
            </w:pPr>
            <w:r w:rsidRPr="001F64C6">
              <w:rPr>
                <w:rFonts w:ascii="Trebuchet MS" w:eastAsia="Times New Roman" w:hAnsi="Trebuchet MS" w:cs="Arial"/>
                <w:b/>
                <w:sz w:val="20"/>
                <w:szCs w:val="20"/>
                <w:lang w:val="ro-RO"/>
              </w:rPr>
              <w:t>UM</w:t>
            </w:r>
          </w:p>
        </w:tc>
        <w:tc>
          <w:tcPr>
            <w:tcW w:w="659" w:type="pct"/>
            <w:shd w:val="clear" w:color="auto" w:fill="C0C0C0"/>
          </w:tcPr>
          <w:p w14:paraId="0D80331B"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b/>
                <w:sz w:val="20"/>
                <w:szCs w:val="20"/>
                <w:lang w:val="ro-RO"/>
              </w:rPr>
            </w:pPr>
            <w:r w:rsidRPr="001F64C6">
              <w:rPr>
                <w:rFonts w:ascii="Trebuchet MS" w:eastAsia="Times New Roman" w:hAnsi="Trebuchet MS" w:cs="Arial"/>
                <w:b/>
                <w:sz w:val="20"/>
                <w:szCs w:val="20"/>
                <w:lang w:val="ro-RO"/>
              </w:rPr>
              <w:t>Operațiune valorificare/ eliminare</w:t>
            </w:r>
          </w:p>
        </w:tc>
        <w:tc>
          <w:tcPr>
            <w:tcW w:w="293" w:type="pct"/>
            <w:shd w:val="clear" w:color="auto" w:fill="C0C0C0"/>
            <w:textDirection w:val="btLr"/>
          </w:tcPr>
          <w:p w14:paraId="0A355B45"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b/>
                <w:sz w:val="20"/>
                <w:szCs w:val="20"/>
                <w:lang w:val="ro-RO"/>
              </w:rPr>
            </w:pPr>
            <w:r w:rsidRPr="001F64C6">
              <w:rPr>
                <w:rFonts w:ascii="Trebuchet MS" w:eastAsia="Times New Roman" w:hAnsi="Trebuchet MS" w:cs="Arial"/>
                <w:b/>
                <w:sz w:val="20"/>
                <w:szCs w:val="20"/>
                <w:lang w:val="ro-RO"/>
              </w:rPr>
              <w:t>Cod operațiune</w:t>
            </w:r>
          </w:p>
        </w:tc>
        <w:tc>
          <w:tcPr>
            <w:tcW w:w="1048" w:type="pct"/>
            <w:shd w:val="clear" w:color="auto" w:fill="C0C0C0"/>
          </w:tcPr>
          <w:p w14:paraId="3BFB0BFB" w14:textId="77777777" w:rsidR="00B113D2" w:rsidRPr="001F64C6" w:rsidRDefault="00B113D2" w:rsidP="001F64C6">
            <w:pPr>
              <w:autoSpaceDE w:val="0"/>
              <w:autoSpaceDN w:val="0"/>
              <w:adjustRightInd w:val="0"/>
              <w:spacing w:after="0" w:line="240" w:lineRule="auto"/>
              <w:ind w:left="-90"/>
              <w:jc w:val="center"/>
              <w:rPr>
                <w:rFonts w:ascii="Trebuchet MS" w:eastAsia="Times New Roman" w:hAnsi="Trebuchet MS" w:cs="Arial"/>
                <w:b/>
                <w:sz w:val="20"/>
                <w:szCs w:val="20"/>
                <w:lang w:val="ro-RO"/>
              </w:rPr>
            </w:pPr>
            <w:r w:rsidRPr="001F64C6">
              <w:rPr>
                <w:rFonts w:ascii="Trebuchet MS" w:eastAsia="Times New Roman" w:hAnsi="Trebuchet MS" w:cs="Arial"/>
                <w:b/>
                <w:sz w:val="20"/>
                <w:szCs w:val="20"/>
                <w:lang w:val="ro-RO"/>
              </w:rPr>
              <w:t>Denumire operațiune</w:t>
            </w:r>
          </w:p>
        </w:tc>
      </w:tr>
      <w:tr w:rsidR="00B113D2" w:rsidRPr="001F64C6" w14:paraId="4D214B2E" w14:textId="77777777" w:rsidTr="003B503D">
        <w:trPr>
          <w:trHeight w:val="1006"/>
        </w:trPr>
        <w:tc>
          <w:tcPr>
            <w:tcW w:w="509" w:type="pct"/>
            <w:shd w:val="clear" w:color="auto" w:fill="auto"/>
          </w:tcPr>
          <w:p w14:paraId="0B1C35E0"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15 01 01</w:t>
            </w:r>
          </w:p>
        </w:tc>
        <w:tc>
          <w:tcPr>
            <w:tcW w:w="1246" w:type="pct"/>
            <w:shd w:val="clear" w:color="auto" w:fill="auto"/>
          </w:tcPr>
          <w:p w14:paraId="544B8E18"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ambalaje de hârtie şi carton</w:t>
            </w:r>
          </w:p>
        </w:tc>
        <w:tc>
          <w:tcPr>
            <w:tcW w:w="584" w:type="pct"/>
            <w:shd w:val="clear" w:color="auto" w:fill="auto"/>
          </w:tcPr>
          <w:p w14:paraId="71B19F3C" w14:textId="33900D88" w:rsidR="00B113D2" w:rsidRPr="001F64C6" w:rsidRDefault="00534331" w:rsidP="001F64C6">
            <w:pPr>
              <w:autoSpaceDE w:val="0"/>
              <w:autoSpaceDN w:val="0"/>
              <w:adjustRightInd w:val="0"/>
              <w:spacing w:after="0" w:line="240" w:lineRule="auto"/>
              <w:jc w:val="center"/>
              <w:rPr>
                <w:rFonts w:ascii="Trebuchet MS" w:eastAsia="Times New Roman" w:hAnsi="Trebuchet MS" w:cs="Arial"/>
                <w:sz w:val="20"/>
                <w:szCs w:val="20"/>
                <w:lang w:val="ro-RO"/>
              </w:rPr>
            </w:pPr>
            <w:r>
              <w:rPr>
                <w:rFonts w:ascii="Trebuchet MS" w:eastAsia="Times New Roman" w:hAnsi="Trebuchet MS" w:cs="Arial"/>
                <w:sz w:val="20"/>
                <w:szCs w:val="20"/>
                <w:lang w:val="ro-RO"/>
              </w:rPr>
              <w:t>De la aprovizionare</w:t>
            </w:r>
          </w:p>
        </w:tc>
        <w:tc>
          <w:tcPr>
            <w:tcW w:w="292" w:type="pct"/>
            <w:shd w:val="clear" w:color="auto" w:fill="auto"/>
          </w:tcPr>
          <w:p w14:paraId="4636B622" w14:textId="3F8A1E80" w:rsidR="00B113D2" w:rsidRPr="001F64C6" w:rsidRDefault="00534331" w:rsidP="003B503D">
            <w:pPr>
              <w:autoSpaceDE w:val="0"/>
              <w:autoSpaceDN w:val="0"/>
              <w:adjustRightInd w:val="0"/>
              <w:spacing w:after="0" w:line="240" w:lineRule="auto"/>
              <w:jc w:val="center"/>
              <w:rPr>
                <w:rFonts w:ascii="Trebuchet MS" w:eastAsia="Times New Roman" w:hAnsi="Trebuchet MS" w:cs="Arial"/>
                <w:sz w:val="20"/>
                <w:szCs w:val="20"/>
                <w:lang w:val="ro-RO"/>
              </w:rPr>
            </w:pPr>
            <w:r>
              <w:rPr>
                <w:rFonts w:ascii="Trebuchet MS" w:hAnsi="Trebuchet MS" w:cs="Arial"/>
                <w:sz w:val="20"/>
                <w:szCs w:val="20"/>
              </w:rPr>
              <w:t>3</w:t>
            </w:r>
          </w:p>
        </w:tc>
        <w:tc>
          <w:tcPr>
            <w:tcW w:w="369" w:type="pct"/>
            <w:shd w:val="clear" w:color="auto" w:fill="auto"/>
          </w:tcPr>
          <w:p w14:paraId="3BF62193" w14:textId="19EE0BE2" w:rsidR="00B113D2" w:rsidRPr="001F64C6" w:rsidRDefault="00534331" w:rsidP="00534331">
            <w:pPr>
              <w:autoSpaceDE w:val="0"/>
              <w:autoSpaceDN w:val="0"/>
              <w:adjustRightInd w:val="0"/>
              <w:spacing w:after="0" w:line="240" w:lineRule="auto"/>
              <w:jc w:val="center"/>
              <w:rPr>
                <w:rFonts w:ascii="Trebuchet MS" w:eastAsia="Times New Roman" w:hAnsi="Trebuchet MS" w:cs="Arial"/>
                <w:sz w:val="20"/>
                <w:szCs w:val="20"/>
                <w:lang w:val="ro-RO"/>
              </w:rPr>
            </w:pPr>
            <w:r>
              <w:rPr>
                <w:rFonts w:ascii="Trebuchet MS" w:eastAsia="Times New Roman" w:hAnsi="Trebuchet MS" w:cs="Arial"/>
                <w:sz w:val="20"/>
                <w:szCs w:val="20"/>
                <w:lang w:val="ro-RO"/>
              </w:rPr>
              <w:t>kg</w:t>
            </w:r>
            <w:r w:rsidR="00B113D2" w:rsidRPr="001F64C6">
              <w:rPr>
                <w:rFonts w:ascii="Trebuchet MS" w:eastAsia="Times New Roman" w:hAnsi="Trebuchet MS" w:cs="Arial"/>
                <w:sz w:val="20"/>
                <w:szCs w:val="20"/>
                <w:lang w:val="ro-RO"/>
              </w:rPr>
              <w:t>/</w:t>
            </w:r>
            <w:r>
              <w:rPr>
                <w:rFonts w:ascii="Trebuchet MS" w:eastAsia="Times New Roman" w:hAnsi="Trebuchet MS" w:cs="Arial"/>
                <w:sz w:val="20"/>
                <w:szCs w:val="20"/>
                <w:lang w:val="ro-RO"/>
              </w:rPr>
              <w:t>lună</w:t>
            </w:r>
          </w:p>
        </w:tc>
        <w:tc>
          <w:tcPr>
            <w:tcW w:w="659" w:type="pct"/>
            <w:shd w:val="clear" w:color="auto" w:fill="auto"/>
          </w:tcPr>
          <w:p w14:paraId="6C72DB77"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Valorificare</w:t>
            </w:r>
          </w:p>
        </w:tc>
        <w:tc>
          <w:tcPr>
            <w:tcW w:w="293" w:type="pct"/>
            <w:shd w:val="clear" w:color="auto" w:fill="auto"/>
          </w:tcPr>
          <w:p w14:paraId="0D5A66FC"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R 12</w:t>
            </w:r>
          </w:p>
        </w:tc>
        <w:tc>
          <w:tcPr>
            <w:tcW w:w="1048" w:type="pct"/>
            <w:shd w:val="clear" w:color="auto" w:fill="auto"/>
          </w:tcPr>
          <w:p w14:paraId="602D83AC"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Schimb de deseuri in vederea efectuarii oricareia dintre operatiile numerotate de la R1 la R11</w:t>
            </w:r>
          </w:p>
        </w:tc>
      </w:tr>
      <w:tr w:rsidR="00534331" w:rsidRPr="001F64C6" w14:paraId="7F0EE558" w14:textId="77777777" w:rsidTr="003B503D">
        <w:tc>
          <w:tcPr>
            <w:tcW w:w="509" w:type="pct"/>
            <w:shd w:val="clear" w:color="auto" w:fill="auto"/>
          </w:tcPr>
          <w:p w14:paraId="114DFA8E" w14:textId="77777777" w:rsidR="00534331" w:rsidRPr="001F64C6" w:rsidRDefault="00534331" w:rsidP="00534331">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15 01 02</w:t>
            </w:r>
          </w:p>
        </w:tc>
        <w:tc>
          <w:tcPr>
            <w:tcW w:w="1246" w:type="pct"/>
            <w:shd w:val="clear" w:color="auto" w:fill="auto"/>
          </w:tcPr>
          <w:p w14:paraId="7791E111" w14:textId="77777777" w:rsidR="00534331" w:rsidRPr="001F64C6" w:rsidRDefault="00534331" w:rsidP="00534331">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ambalaje de materiale plastice</w:t>
            </w:r>
          </w:p>
        </w:tc>
        <w:tc>
          <w:tcPr>
            <w:tcW w:w="584" w:type="pct"/>
            <w:shd w:val="clear" w:color="auto" w:fill="auto"/>
          </w:tcPr>
          <w:p w14:paraId="490542EC" w14:textId="73C0382F" w:rsidR="00534331" w:rsidRPr="001F64C6" w:rsidRDefault="00534331" w:rsidP="00534331">
            <w:pPr>
              <w:autoSpaceDE w:val="0"/>
              <w:autoSpaceDN w:val="0"/>
              <w:adjustRightInd w:val="0"/>
              <w:spacing w:after="0" w:line="240" w:lineRule="auto"/>
              <w:jc w:val="center"/>
              <w:rPr>
                <w:rFonts w:ascii="Trebuchet MS" w:eastAsia="Times New Roman" w:hAnsi="Trebuchet MS" w:cs="Arial"/>
                <w:sz w:val="20"/>
                <w:szCs w:val="20"/>
                <w:lang w:val="ro-RO"/>
              </w:rPr>
            </w:pPr>
            <w:r w:rsidRPr="00F967FA">
              <w:t>De la aprovizionare</w:t>
            </w:r>
          </w:p>
        </w:tc>
        <w:tc>
          <w:tcPr>
            <w:tcW w:w="292" w:type="pct"/>
            <w:shd w:val="clear" w:color="auto" w:fill="auto"/>
          </w:tcPr>
          <w:p w14:paraId="69E5322C" w14:textId="7986423D" w:rsidR="00534331" w:rsidRPr="001F64C6" w:rsidRDefault="003B503D" w:rsidP="003B503D">
            <w:pPr>
              <w:autoSpaceDE w:val="0"/>
              <w:autoSpaceDN w:val="0"/>
              <w:adjustRightInd w:val="0"/>
              <w:spacing w:after="0" w:line="240" w:lineRule="auto"/>
              <w:jc w:val="center"/>
              <w:rPr>
                <w:rFonts w:ascii="Trebuchet MS" w:eastAsia="Times New Roman" w:hAnsi="Trebuchet MS" w:cs="Arial"/>
                <w:sz w:val="20"/>
                <w:szCs w:val="20"/>
                <w:lang w:val="ro-RO"/>
              </w:rPr>
            </w:pPr>
            <w:r>
              <w:rPr>
                <w:rFonts w:ascii="Trebuchet MS" w:eastAsia="Times New Roman" w:hAnsi="Trebuchet MS" w:cs="Arial"/>
                <w:sz w:val="20"/>
                <w:szCs w:val="20"/>
                <w:lang w:val="ro-RO"/>
              </w:rPr>
              <w:t>2</w:t>
            </w:r>
          </w:p>
        </w:tc>
        <w:tc>
          <w:tcPr>
            <w:tcW w:w="369" w:type="pct"/>
            <w:shd w:val="clear" w:color="auto" w:fill="auto"/>
          </w:tcPr>
          <w:p w14:paraId="18C2A50B" w14:textId="585F2218" w:rsidR="00534331" w:rsidRPr="001F64C6" w:rsidRDefault="00534331" w:rsidP="00534331">
            <w:pPr>
              <w:autoSpaceDE w:val="0"/>
              <w:autoSpaceDN w:val="0"/>
              <w:adjustRightInd w:val="0"/>
              <w:spacing w:after="0" w:line="240" w:lineRule="auto"/>
              <w:jc w:val="center"/>
              <w:rPr>
                <w:rFonts w:ascii="Trebuchet MS" w:eastAsia="Times New Roman" w:hAnsi="Trebuchet MS" w:cs="Arial"/>
                <w:sz w:val="20"/>
                <w:szCs w:val="20"/>
                <w:lang w:val="ro-RO"/>
              </w:rPr>
            </w:pPr>
            <w:r w:rsidRPr="00087969">
              <w:t>kg/lună</w:t>
            </w:r>
          </w:p>
        </w:tc>
        <w:tc>
          <w:tcPr>
            <w:tcW w:w="659" w:type="pct"/>
            <w:shd w:val="clear" w:color="auto" w:fill="auto"/>
          </w:tcPr>
          <w:p w14:paraId="7E424F6A" w14:textId="77777777" w:rsidR="00534331" w:rsidRPr="001F64C6" w:rsidRDefault="00534331" w:rsidP="00534331">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Valorificare</w:t>
            </w:r>
          </w:p>
        </w:tc>
        <w:tc>
          <w:tcPr>
            <w:tcW w:w="293" w:type="pct"/>
            <w:shd w:val="clear" w:color="auto" w:fill="auto"/>
          </w:tcPr>
          <w:p w14:paraId="50ED8D18" w14:textId="77777777" w:rsidR="00534331" w:rsidRPr="001F64C6" w:rsidRDefault="00534331" w:rsidP="00534331">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R 12</w:t>
            </w:r>
          </w:p>
        </w:tc>
        <w:tc>
          <w:tcPr>
            <w:tcW w:w="1048" w:type="pct"/>
            <w:shd w:val="clear" w:color="auto" w:fill="auto"/>
          </w:tcPr>
          <w:p w14:paraId="444AA7A9" w14:textId="77777777" w:rsidR="00534331" w:rsidRPr="001F64C6" w:rsidRDefault="00534331" w:rsidP="00534331">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Schimb de deseuri in vederea efectuarii oricareia dintre operatiile numerotate de la R1 la R11</w:t>
            </w:r>
          </w:p>
        </w:tc>
      </w:tr>
      <w:tr w:rsidR="00B113D2" w:rsidRPr="001F64C6" w14:paraId="008DA69B" w14:textId="77777777" w:rsidTr="003B503D">
        <w:tc>
          <w:tcPr>
            <w:tcW w:w="509" w:type="pct"/>
            <w:shd w:val="clear" w:color="auto" w:fill="auto"/>
          </w:tcPr>
          <w:p w14:paraId="0B5C110D"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15 01 10*</w:t>
            </w:r>
          </w:p>
        </w:tc>
        <w:tc>
          <w:tcPr>
            <w:tcW w:w="1246" w:type="pct"/>
            <w:shd w:val="clear" w:color="auto" w:fill="auto"/>
          </w:tcPr>
          <w:p w14:paraId="6606C7CF"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ambalaje care conţin reziduuri sau sunt contaminate cu substanţe periculoase</w:t>
            </w:r>
          </w:p>
        </w:tc>
        <w:tc>
          <w:tcPr>
            <w:tcW w:w="584" w:type="pct"/>
            <w:shd w:val="clear" w:color="auto" w:fill="auto"/>
          </w:tcPr>
          <w:p w14:paraId="2D2C30DC"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de la produsele de igienizare şi dezinfecţie utilizate si de la produsele periculoase comercializate</w:t>
            </w:r>
          </w:p>
        </w:tc>
        <w:tc>
          <w:tcPr>
            <w:tcW w:w="292" w:type="pct"/>
            <w:shd w:val="clear" w:color="auto" w:fill="auto"/>
          </w:tcPr>
          <w:p w14:paraId="135B278A" w14:textId="6484056D" w:rsidR="00B113D2" w:rsidRPr="001F64C6" w:rsidRDefault="00534331" w:rsidP="003B503D">
            <w:pPr>
              <w:autoSpaceDE w:val="0"/>
              <w:autoSpaceDN w:val="0"/>
              <w:adjustRightInd w:val="0"/>
              <w:spacing w:after="0" w:line="240" w:lineRule="auto"/>
              <w:jc w:val="center"/>
              <w:rPr>
                <w:rFonts w:ascii="Trebuchet MS" w:eastAsia="Times New Roman" w:hAnsi="Trebuchet MS" w:cs="Arial"/>
                <w:sz w:val="20"/>
                <w:szCs w:val="20"/>
                <w:lang w:val="ro-RO"/>
              </w:rPr>
            </w:pPr>
            <w:r>
              <w:rPr>
                <w:rFonts w:ascii="Trebuchet MS" w:eastAsia="Times New Roman" w:hAnsi="Trebuchet MS" w:cs="Arial"/>
                <w:sz w:val="20"/>
                <w:szCs w:val="20"/>
                <w:lang w:val="ro-RO"/>
              </w:rPr>
              <w:t>1</w:t>
            </w:r>
          </w:p>
        </w:tc>
        <w:tc>
          <w:tcPr>
            <w:tcW w:w="369" w:type="pct"/>
            <w:shd w:val="clear" w:color="auto" w:fill="auto"/>
          </w:tcPr>
          <w:p w14:paraId="03406040" w14:textId="29ABAA52" w:rsidR="00B113D2" w:rsidRPr="001F64C6" w:rsidRDefault="0095193D"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kg</w:t>
            </w:r>
            <w:r w:rsidR="00B113D2" w:rsidRPr="001F64C6">
              <w:rPr>
                <w:rFonts w:ascii="Trebuchet MS" w:eastAsia="Times New Roman" w:hAnsi="Trebuchet MS" w:cs="Arial"/>
                <w:sz w:val="20"/>
                <w:szCs w:val="20"/>
                <w:lang w:val="ro-RO"/>
              </w:rPr>
              <w:t>/lună</w:t>
            </w:r>
          </w:p>
        </w:tc>
        <w:tc>
          <w:tcPr>
            <w:tcW w:w="659" w:type="pct"/>
            <w:shd w:val="clear" w:color="auto" w:fill="auto"/>
          </w:tcPr>
          <w:p w14:paraId="57B93570"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Valorificare</w:t>
            </w:r>
          </w:p>
        </w:tc>
        <w:tc>
          <w:tcPr>
            <w:tcW w:w="293" w:type="pct"/>
            <w:shd w:val="clear" w:color="auto" w:fill="auto"/>
          </w:tcPr>
          <w:p w14:paraId="774400BF"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R 12</w:t>
            </w:r>
          </w:p>
        </w:tc>
        <w:tc>
          <w:tcPr>
            <w:tcW w:w="1048" w:type="pct"/>
            <w:shd w:val="clear" w:color="auto" w:fill="auto"/>
          </w:tcPr>
          <w:p w14:paraId="06DDA849"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Schimb de deseuri in vederea efectuarii oricareia dintre operatiile numerotate de la R1 la R11</w:t>
            </w:r>
          </w:p>
        </w:tc>
      </w:tr>
      <w:tr w:rsidR="00B113D2" w:rsidRPr="001F64C6" w14:paraId="657EA7A9" w14:textId="77777777" w:rsidTr="003B503D">
        <w:tc>
          <w:tcPr>
            <w:tcW w:w="509" w:type="pct"/>
            <w:shd w:val="clear" w:color="auto" w:fill="auto"/>
          </w:tcPr>
          <w:p w14:paraId="746F31CB"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hAnsi="Trebuchet MS" w:cs="Arial"/>
                <w:color w:val="000000"/>
                <w:sz w:val="20"/>
                <w:szCs w:val="20"/>
              </w:rPr>
              <w:t>20 01 21*</w:t>
            </w:r>
          </w:p>
        </w:tc>
        <w:tc>
          <w:tcPr>
            <w:tcW w:w="1246" w:type="pct"/>
            <w:shd w:val="clear" w:color="auto" w:fill="auto"/>
          </w:tcPr>
          <w:p w14:paraId="68D62251" w14:textId="77777777" w:rsidR="00B113D2" w:rsidRPr="001F64C6" w:rsidRDefault="00B113D2" w:rsidP="001F64C6">
            <w:pPr>
              <w:spacing w:after="0" w:line="240" w:lineRule="auto"/>
              <w:jc w:val="center"/>
              <w:rPr>
                <w:rFonts w:ascii="Trebuchet MS" w:hAnsi="Trebuchet MS" w:cs="Arial"/>
                <w:sz w:val="20"/>
                <w:szCs w:val="20"/>
              </w:rPr>
            </w:pPr>
            <w:r w:rsidRPr="001F64C6">
              <w:rPr>
                <w:rFonts w:ascii="Trebuchet MS" w:hAnsi="Trebuchet MS" w:cs="Arial"/>
                <w:color w:val="000000"/>
                <w:sz w:val="20"/>
                <w:szCs w:val="20"/>
              </w:rPr>
              <w:t>tuburi fluorescente si alte deseuri cu continut de mercur</w:t>
            </w:r>
          </w:p>
        </w:tc>
        <w:tc>
          <w:tcPr>
            <w:tcW w:w="584" w:type="pct"/>
            <w:shd w:val="clear" w:color="auto" w:fill="auto"/>
          </w:tcPr>
          <w:p w14:paraId="79EF7B14" w14:textId="085C5DF4" w:rsidR="00B113D2" w:rsidRPr="001F64C6" w:rsidRDefault="00534331" w:rsidP="00534331">
            <w:pPr>
              <w:autoSpaceDE w:val="0"/>
              <w:autoSpaceDN w:val="0"/>
              <w:adjustRightInd w:val="0"/>
              <w:spacing w:after="0" w:line="240" w:lineRule="auto"/>
              <w:jc w:val="center"/>
              <w:rPr>
                <w:rFonts w:ascii="Trebuchet MS" w:eastAsia="Times New Roman" w:hAnsi="Trebuchet MS" w:cs="Arial"/>
                <w:sz w:val="20"/>
                <w:szCs w:val="20"/>
                <w:lang w:val="ro-RO"/>
              </w:rPr>
            </w:pPr>
            <w:r>
              <w:rPr>
                <w:rFonts w:ascii="Trebuchet MS" w:eastAsia="Times New Roman" w:hAnsi="Trebuchet MS" w:cs="Arial"/>
                <w:sz w:val="20"/>
                <w:szCs w:val="20"/>
                <w:lang w:val="ro-RO"/>
              </w:rPr>
              <w:t>din activitatea desfășurată</w:t>
            </w:r>
          </w:p>
        </w:tc>
        <w:tc>
          <w:tcPr>
            <w:tcW w:w="292" w:type="pct"/>
            <w:shd w:val="clear" w:color="auto" w:fill="auto"/>
          </w:tcPr>
          <w:p w14:paraId="73519F8E" w14:textId="0EA45EC2" w:rsidR="00B113D2" w:rsidRPr="001F64C6" w:rsidRDefault="00534331" w:rsidP="001F64C6">
            <w:pPr>
              <w:autoSpaceDE w:val="0"/>
              <w:autoSpaceDN w:val="0"/>
              <w:adjustRightInd w:val="0"/>
              <w:spacing w:after="0" w:line="240" w:lineRule="auto"/>
              <w:jc w:val="center"/>
              <w:rPr>
                <w:rFonts w:ascii="Trebuchet MS" w:eastAsia="Times New Roman" w:hAnsi="Trebuchet MS" w:cs="Arial"/>
                <w:sz w:val="20"/>
                <w:szCs w:val="20"/>
                <w:highlight w:val="green"/>
                <w:lang w:val="ro-RO"/>
              </w:rPr>
            </w:pPr>
            <w:r>
              <w:rPr>
                <w:rFonts w:ascii="Trebuchet MS" w:eastAsia="Times New Roman" w:hAnsi="Trebuchet MS" w:cs="Arial"/>
                <w:sz w:val="20"/>
                <w:szCs w:val="20"/>
                <w:lang w:val="ro-RO"/>
              </w:rPr>
              <w:t>1</w:t>
            </w:r>
            <w:r w:rsidR="003B503D">
              <w:rPr>
                <w:rFonts w:ascii="Trebuchet MS" w:eastAsia="Times New Roman" w:hAnsi="Trebuchet MS" w:cs="Arial"/>
                <w:sz w:val="20"/>
                <w:szCs w:val="20"/>
                <w:lang w:val="ro-RO"/>
              </w:rPr>
              <w:t>0</w:t>
            </w:r>
          </w:p>
        </w:tc>
        <w:tc>
          <w:tcPr>
            <w:tcW w:w="369" w:type="pct"/>
            <w:shd w:val="clear" w:color="auto" w:fill="auto"/>
          </w:tcPr>
          <w:p w14:paraId="1D62FD01" w14:textId="588EF797" w:rsidR="00B113D2" w:rsidRPr="001F64C6" w:rsidRDefault="00534331" w:rsidP="001F64C6">
            <w:pPr>
              <w:autoSpaceDE w:val="0"/>
              <w:autoSpaceDN w:val="0"/>
              <w:adjustRightInd w:val="0"/>
              <w:spacing w:after="0" w:line="240" w:lineRule="auto"/>
              <w:jc w:val="center"/>
              <w:rPr>
                <w:rFonts w:ascii="Trebuchet MS" w:eastAsia="Times New Roman" w:hAnsi="Trebuchet MS" w:cs="Arial"/>
                <w:sz w:val="20"/>
                <w:szCs w:val="20"/>
                <w:lang w:val="ro-RO"/>
              </w:rPr>
            </w:pPr>
            <w:r>
              <w:rPr>
                <w:rFonts w:ascii="Trebuchet MS" w:eastAsia="Times New Roman" w:hAnsi="Trebuchet MS" w:cs="Arial"/>
                <w:sz w:val="20"/>
                <w:szCs w:val="20"/>
                <w:lang w:val="ro-RO"/>
              </w:rPr>
              <w:t>kg</w:t>
            </w:r>
            <w:r w:rsidR="00B113D2" w:rsidRPr="001F64C6">
              <w:rPr>
                <w:rFonts w:ascii="Trebuchet MS" w:eastAsia="Times New Roman" w:hAnsi="Trebuchet MS" w:cs="Arial"/>
                <w:sz w:val="20"/>
                <w:szCs w:val="20"/>
                <w:lang w:val="ro-RO"/>
              </w:rPr>
              <w:t>/an</w:t>
            </w:r>
          </w:p>
        </w:tc>
        <w:tc>
          <w:tcPr>
            <w:tcW w:w="659" w:type="pct"/>
            <w:shd w:val="clear" w:color="auto" w:fill="auto"/>
          </w:tcPr>
          <w:p w14:paraId="7990D0EC"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Valorificare</w:t>
            </w:r>
          </w:p>
        </w:tc>
        <w:tc>
          <w:tcPr>
            <w:tcW w:w="293" w:type="pct"/>
            <w:shd w:val="clear" w:color="auto" w:fill="auto"/>
          </w:tcPr>
          <w:p w14:paraId="43ABEB77"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R 12</w:t>
            </w:r>
          </w:p>
        </w:tc>
        <w:tc>
          <w:tcPr>
            <w:tcW w:w="1048" w:type="pct"/>
            <w:shd w:val="clear" w:color="auto" w:fill="auto"/>
          </w:tcPr>
          <w:p w14:paraId="35750647"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Schimb de deseuri in vederea efectuarii oricareia dintre operatiile numerotate de la R1 la R11</w:t>
            </w:r>
          </w:p>
        </w:tc>
      </w:tr>
      <w:tr w:rsidR="00534331" w:rsidRPr="001F64C6" w14:paraId="710BC5CD" w14:textId="77777777" w:rsidTr="003B503D">
        <w:tc>
          <w:tcPr>
            <w:tcW w:w="509" w:type="pct"/>
            <w:shd w:val="clear" w:color="auto" w:fill="auto"/>
          </w:tcPr>
          <w:p w14:paraId="4E25D77F" w14:textId="4018EB2B" w:rsidR="00534331" w:rsidRPr="001F64C6" w:rsidRDefault="00534331" w:rsidP="00534331">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20 01 3</w:t>
            </w:r>
            <w:r>
              <w:rPr>
                <w:rFonts w:ascii="Trebuchet MS" w:eastAsia="Times New Roman" w:hAnsi="Trebuchet MS" w:cs="Arial"/>
                <w:sz w:val="20"/>
                <w:szCs w:val="20"/>
                <w:lang w:val="ro-RO"/>
              </w:rPr>
              <w:t>3*</w:t>
            </w:r>
          </w:p>
        </w:tc>
        <w:tc>
          <w:tcPr>
            <w:tcW w:w="1246" w:type="pct"/>
            <w:shd w:val="clear" w:color="auto" w:fill="auto"/>
          </w:tcPr>
          <w:p w14:paraId="1CC9061F" w14:textId="281EE638" w:rsidR="00534331" w:rsidRPr="001F64C6" w:rsidRDefault="00534331" w:rsidP="00534331">
            <w:pPr>
              <w:autoSpaceDE w:val="0"/>
              <w:autoSpaceDN w:val="0"/>
              <w:adjustRightInd w:val="0"/>
              <w:spacing w:after="0" w:line="240" w:lineRule="auto"/>
              <w:jc w:val="center"/>
              <w:rPr>
                <w:rFonts w:ascii="Trebuchet MS" w:eastAsia="Times New Roman" w:hAnsi="Trebuchet MS" w:cs="Arial"/>
                <w:sz w:val="20"/>
                <w:szCs w:val="20"/>
                <w:lang w:val="ro-RO"/>
              </w:rPr>
            </w:pPr>
            <w:r>
              <w:rPr>
                <w:rFonts w:ascii="Trebuchet MS" w:hAnsi="Trebuchet MS" w:cs="Arial"/>
                <w:color w:val="000000"/>
                <w:sz w:val="20"/>
                <w:szCs w:val="20"/>
              </w:rPr>
              <w:t>baterii ș</w:t>
            </w:r>
            <w:r w:rsidRPr="001F64C6">
              <w:rPr>
                <w:rFonts w:ascii="Trebuchet MS" w:hAnsi="Trebuchet MS" w:cs="Arial"/>
                <w:color w:val="000000"/>
                <w:sz w:val="20"/>
                <w:szCs w:val="20"/>
              </w:rPr>
              <w:t>i acumulatori</w:t>
            </w:r>
            <w:r>
              <w:rPr>
                <w:rFonts w:ascii="Trebuchet MS" w:hAnsi="Trebuchet MS" w:cs="Arial"/>
                <w:color w:val="000000"/>
                <w:sz w:val="20"/>
                <w:szCs w:val="20"/>
              </w:rPr>
              <w:t xml:space="preserve"> incluși în 16 06 01, 16 06 02 sau 16 06 03 și baterii și acumulatori nesortați conținând aceste baterii </w:t>
            </w:r>
          </w:p>
        </w:tc>
        <w:tc>
          <w:tcPr>
            <w:tcW w:w="584" w:type="pct"/>
            <w:shd w:val="clear" w:color="auto" w:fill="auto"/>
          </w:tcPr>
          <w:p w14:paraId="66FC84B6" w14:textId="735B14B8" w:rsidR="00534331" w:rsidRPr="001F64C6" w:rsidRDefault="00534331" w:rsidP="00534331">
            <w:pPr>
              <w:autoSpaceDE w:val="0"/>
              <w:autoSpaceDN w:val="0"/>
              <w:adjustRightInd w:val="0"/>
              <w:spacing w:after="0" w:line="240" w:lineRule="auto"/>
              <w:jc w:val="center"/>
              <w:rPr>
                <w:rFonts w:ascii="Trebuchet MS" w:eastAsia="Times New Roman" w:hAnsi="Trebuchet MS" w:cs="Arial"/>
                <w:sz w:val="20"/>
                <w:szCs w:val="20"/>
                <w:lang w:val="ro-RO"/>
              </w:rPr>
            </w:pPr>
            <w:r w:rsidRPr="003221CF">
              <w:rPr>
                <w:rFonts w:ascii="Trebuchet MS" w:eastAsia="Times New Roman" w:hAnsi="Trebuchet MS" w:cs="Arial"/>
                <w:sz w:val="20"/>
                <w:szCs w:val="20"/>
                <w:lang w:val="ro-RO"/>
              </w:rPr>
              <w:t>din activitatea desfășurată</w:t>
            </w:r>
          </w:p>
        </w:tc>
        <w:tc>
          <w:tcPr>
            <w:tcW w:w="292" w:type="pct"/>
            <w:shd w:val="clear" w:color="auto" w:fill="auto"/>
          </w:tcPr>
          <w:p w14:paraId="007C35D4" w14:textId="33F58A97" w:rsidR="00534331" w:rsidRPr="001F64C6" w:rsidRDefault="00534331" w:rsidP="00534331">
            <w:pPr>
              <w:autoSpaceDE w:val="0"/>
              <w:autoSpaceDN w:val="0"/>
              <w:adjustRightInd w:val="0"/>
              <w:spacing w:after="0" w:line="240" w:lineRule="auto"/>
              <w:jc w:val="center"/>
              <w:rPr>
                <w:rFonts w:ascii="Trebuchet MS" w:eastAsia="Times New Roman" w:hAnsi="Trebuchet MS" w:cs="Arial"/>
                <w:sz w:val="20"/>
                <w:szCs w:val="20"/>
                <w:lang w:val="ro-RO"/>
              </w:rPr>
            </w:pPr>
            <w:r>
              <w:rPr>
                <w:rFonts w:ascii="Trebuchet MS" w:eastAsia="Times New Roman" w:hAnsi="Trebuchet MS" w:cs="Arial"/>
                <w:sz w:val="20"/>
                <w:szCs w:val="20"/>
                <w:lang w:val="ro-RO"/>
              </w:rPr>
              <w:t>70</w:t>
            </w:r>
          </w:p>
        </w:tc>
        <w:tc>
          <w:tcPr>
            <w:tcW w:w="369" w:type="pct"/>
            <w:shd w:val="clear" w:color="auto" w:fill="auto"/>
          </w:tcPr>
          <w:p w14:paraId="3829B539" w14:textId="2D54A0E4" w:rsidR="00534331" w:rsidRPr="001F64C6" w:rsidRDefault="00534331" w:rsidP="00534331">
            <w:pPr>
              <w:autoSpaceDE w:val="0"/>
              <w:autoSpaceDN w:val="0"/>
              <w:adjustRightInd w:val="0"/>
              <w:spacing w:after="0" w:line="240" w:lineRule="auto"/>
              <w:jc w:val="center"/>
              <w:rPr>
                <w:rFonts w:ascii="Trebuchet MS" w:eastAsia="Times New Roman" w:hAnsi="Trebuchet MS" w:cs="Arial"/>
                <w:sz w:val="20"/>
                <w:szCs w:val="20"/>
                <w:lang w:val="ro-RO"/>
              </w:rPr>
            </w:pPr>
            <w:r w:rsidRPr="00C73AD0">
              <w:rPr>
                <w:rFonts w:ascii="Trebuchet MS" w:eastAsia="Times New Roman" w:hAnsi="Trebuchet MS" w:cs="Arial"/>
                <w:sz w:val="20"/>
                <w:szCs w:val="20"/>
                <w:lang w:val="ro-RO"/>
              </w:rPr>
              <w:t>kg/an</w:t>
            </w:r>
          </w:p>
        </w:tc>
        <w:tc>
          <w:tcPr>
            <w:tcW w:w="659" w:type="pct"/>
            <w:shd w:val="clear" w:color="auto" w:fill="auto"/>
          </w:tcPr>
          <w:p w14:paraId="331A0FD2" w14:textId="77777777" w:rsidR="00534331" w:rsidRPr="001F64C6" w:rsidRDefault="00534331" w:rsidP="00534331">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Valorificare</w:t>
            </w:r>
          </w:p>
        </w:tc>
        <w:tc>
          <w:tcPr>
            <w:tcW w:w="293" w:type="pct"/>
            <w:shd w:val="clear" w:color="auto" w:fill="auto"/>
          </w:tcPr>
          <w:p w14:paraId="09DDAE81" w14:textId="77777777" w:rsidR="00534331" w:rsidRPr="001F64C6" w:rsidRDefault="00534331" w:rsidP="00534331">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R 12</w:t>
            </w:r>
          </w:p>
        </w:tc>
        <w:tc>
          <w:tcPr>
            <w:tcW w:w="1048" w:type="pct"/>
            <w:shd w:val="clear" w:color="auto" w:fill="auto"/>
          </w:tcPr>
          <w:p w14:paraId="187C3BB8" w14:textId="77777777" w:rsidR="00534331" w:rsidRPr="001F64C6" w:rsidRDefault="00534331" w:rsidP="00534331">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Schimb de deseuri in vederea efectuarii oricareia dintre operatiile numerotate de la R1 la R11</w:t>
            </w:r>
          </w:p>
        </w:tc>
      </w:tr>
      <w:tr w:rsidR="00534331" w:rsidRPr="001F64C6" w14:paraId="409C604E" w14:textId="77777777" w:rsidTr="003B503D">
        <w:tc>
          <w:tcPr>
            <w:tcW w:w="509" w:type="pct"/>
            <w:shd w:val="clear" w:color="auto" w:fill="auto"/>
          </w:tcPr>
          <w:p w14:paraId="6BB04002" w14:textId="77777777" w:rsidR="00534331" w:rsidRPr="001F64C6" w:rsidRDefault="00534331" w:rsidP="00534331">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hAnsi="Trebuchet MS" w:cs="Arial"/>
                <w:color w:val="000000"/>
                <w:sz w:val="20"/>
                <w:szCs w:val="20"/>
              </w:rPr>
              <w:t>20 01 35*</w:t>
            </w:r>
          </w:p>
        </w:tc>
        <w:tc>
          <w:tcPr>
            <w:tcW w:w="1246" w:type="pct"/>
            <w:shd w:val="clear" w:color="auto" w:fill="auto"/>
          </w:tcPr>
          <w:p w14:paraId="6394745A" w14:textId="77777777" w:rsidR="00534331" w:rsidRPr="001F64C6" w:rsidRDefault="00534331" w:rsidP="00534331">
            <w:pPr>
              <w:autoSpaceDE w:val="0"/>
              <w:autoSpaceDN w:val="0"/>
              <w:adjustRightInd w:val="0"/>
              <w:spacing w:after="0" w:line="240" w:lineRule="auto"/>
              <w:jc w:val="center"/>
              <w:rPr>
                <w:rFonts w:ascii="Trebuchet MS" w:hAnsi="Trebuchet MS" w:cs="Arial"/>
                <w:color w:val="000000"/>
                <w:sz w:val="20"/>
                <w:szCs w:val="20"/>
              </w:rPr>
            </w:pPr>
            <w:r w:rsidRPr="001F64C6">
              <w:rPr>
                <w:rFonts w:ascii="Trebuchet MS" w:hAnsi="Trebuchet MS" w:cs="Arial"/>
                <w:color w:val="000000"/>
                <w:sz w:val="20"/>
                <w:szCs w:val="20"/>
              </w:rPr>
              <w:t>echipamente electrice si electronice casate, altele decat cele sepcificate la 20 01 21 si 20 01 23 cu continut de componenti periculosi</w:t>
            </w:r>
          </w:p>
        </w:tc>
        <w:tc>
          <w:tcPr>
            <w:tcW w:w="584" w:type="pct"/>
            <w:shd w:val="clear" w:color="auto" w:fill="auto"/>
          </w:tcPr>
          <w:p w14:paraId="514082A0" w14:textId="36E846F1" w:rsidR="00534331" w:rsidRPr="001F64C6" w:rsidRDefault="00534331" w:rsidP="00534331">
            <w:pPr>
              <w:autoSpaceDE w:val="0"/>
              <w:autoSpaceDN w:val="0"/>
              <w:adjustRightInd w:val="0"/>
              <w:spacing w:after="0" w:line="240" w:lineRule="auto"/>
              <w:jc w:val="center"/>
              <w:rPr>
                <w:rFonts w:ascii="Trebuchet MS" w:eastAsia="Times New Roman" w:hAnsi="Trebuchet MS" w:cs="Arial"/>
                <w:sz w:val="20"/>
                <w:szCs w:val="20"/>
                <w:lang w:val="ro-RO"/>
              </w:rPr>
            </w:pPr>
            <w:r w:rsidRPr="003221CF">
              <w:rPr>
                <w:rFonts w:ascii="Trebuchet MS" w:eastAsia="Times New Roman" w:hAnsi="Trebuchet MS" w:cs="Arial"/>
                <w:sz w:val="20"/>
                <w:szCs w:val="20"/>
                <w:lang w:val="ro-RO"/>
              </w:rPr>
              <w:t>din activitatea desfășurată</w:t>
            </w:r>
          </w:p>
        </w:tc>
        <w:tc>
          <w:tcPr>
            <w:tcW w:w="292" w:type="pct"/>
            <w:shd w:val="clear" w:color="auto" w:fill="auto"/>
          </w:tcPr>
          <w:p w14:paraId="32E01D7A" w14:textId="6B2609F5" w:rsidR="00534331" w:rsidRPr="001F64C6" w:rsidRDefault="003B503D" w:rsidP="00534331">
            <w:pPr>
              <w:autoSpaceDE w:val="0"/>
              <w:autoSpaceDN w:val="0"/>
              <w:adjustRightInd w:val="0"/>
              <w:spacing w:after="0" w:line="240" w:lineRule="auto"/>
              <w:jc w:val="center"/>
              <w:rPr>
                <w:rFonts w:ascii="Trebuchet MS" w:eastAsia="Times New Roman" w:hAnsi="Trebuchet MS" w:cs="Arial"/>
                <w:sz w:val="20"/>
                <w:szCs w:val="20"/>
                <w:lang w:val="ro-RO"/>
              </w:rPr>
            </w:pPr>
            <w:r>
              <w:rPr>
                <w:rFonts w:ascii="Trebuchet MS" w:eastAsia="Times New Roman" w:hAnsi="Trebuchet MS" w:cs="Arial"/>
                <w:sz w:val="20"/>
                <w:szCs w:val="20"/>
                <w:lang w:val="ro-RO"/>
              </w:rPr>
              <w:t>40</w:t>
            </w:r>
          </w:p>
        </w:tc>
        <w:tc>
          <w:tcPr>
            <w:tcW w:w="369" w:type="pct"/>
            <w:shd w:val="clear" w:color="auto" w:fill="auto"/>
          </w:tcPr>
          <w:p w14:paraId="5AD793A1" w14:textId="66BDCD4B" w:rsidR="00534331" w:rsidRPr="001F64C6" w:rsidRDefault="00534331" w:rsidP="00534331">
            <w:pPr>
              <w:autoSpaceDE w:val="0"/>
              <w:autoSpaceDN w:val="0"/>
              <w:adjustRightInd w:val="0"/>
              <w:spacing w:after="0" w:line="240" w:lineRule="auto"/>
              <w:jc w:val="center"/>
              <w:rPr>
                <w:rFonts w:ascii="Trebuchet MS" w:eastAsia="Times New Roman" w:hAnsi="Trebuchet MS" w:cs="Arial"/>
                <w:sz w:val="20"/>
                <w:szCs w:val="20"/>
                <w:lang w:val="ro-RO"/>
              </w:rPr>
            </w:pPr>
            <w:r w:rsidRPr="00C73AD0">
              <w:rPr>
                <w:rFonts w:ascii="Trebuchet MS" w:eastAsia="Times New Roman" w:hAnsi="Trebuchet MS" w:cs="Arial"/>
                <w:sz w:val="20"/>
                <w:szCs w:val="20"/>
                <w:lang w:val="ro-RO"/>
              </w:rPr>
              <w:t>kg/an</w:t>
            </w:r>
          </w:p>
        </w:tc>
        <w:tc>
          <w:tcPr>
            <w:tcW w:w="659" w:type="pct"/>
            <w:shd w:val="clear" w:color="auto" w:fill="auto"/>
          </w:tcPr>
          <w:p w14:paraId="1B477E2D" w14:textId="77777777" w:rsidR="00534331" w:rsidRPr="001F64C6" w:rsidRDefault="00534331" w:rsidP="00534331">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Valorificare</w:t>
            </w:r>
          </w:p>
        </w:tc>
        <w:tc>
          <w:tcPr>
            <w:tcW w:w="293" w:type="pct"/>
            <w:shd w:val="clear" w:color="auto" w:fill="auto"/>
          </w:tcPr>
          <w:p w14:paraId="20C05366" w14:textId="77777777" w:rsidR="00534331" w:rsidRPr="001F64C6" w:rsidRDefault="00534331" w:rsidP="00534331">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R 12</w:t>
            </w:r>
          </w:p>
        </w:tc>
        <w:tc>
          <w:tcPr>
            <w:tcW w:w="1048" w:type="pct"/>
            <w:shd w:val="clear" w:color="auto" w:fill="auto"/>
          </w:tcPr>
          <w:p w14:paraId="0D4C3BBC" w14:textId="77777777" w:rsidR="00534331" w:rsidRPr="001F64C6" w:rsidRDefault="00534331" w:rsidP="00534331">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Schimb de deseuri in vederea efectuarii oricareia dintre operatiile numerotate de la R1 la R11</w:t>
            </w:r>
          </w:p>
        </w:tc>
      </w:tr>
      <w:tr w:rsidR="00534331" w:rsidRPr="001F64C6" w14:paraId="63C219F8" w14:textId="77777777" w:rsidTr="003B503D">
        <w:tc>
          <w:tcPr>
            <w:tcW w:w="509" w:type="pct"/>
            <w:shd w:val="clear" w:color="auto" w:fill="auto"/>
          </w:tcPr>
          <w:p w14:paraId="4A277557" w14:textId="77777777" w:rsidR="00534331" w:rsidRPr="001F64C6" w:rsidRDefault="00534331" w:rsidP="00534331">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20 01 36</w:t>
            </w:r>
          </w:p>
        </w:tc>
        <w:tc>
          <w:tcPr>
            <w:tcW w:w="1246" w:type="pct"/>
            <w:shd w:val="clear" w:color="auto" w:fill="auto"/>
          </w:tcPr>
          <w:p w14:paraId="66CD5EBF" w14:textId="77777777" w:rsidR="00534331" w:rsidRPr="001F64C6" w:rsidRDefault="00534331" w:rsidP="00534331">
            <w:pPr>
              <w:spacing w:after="0" w:line="240" w:lineRule="auto"/>
              <w:jc w:val="center"/>
              <w:rPr>
                <w:rFonts w:ascii="Trebuchet MS" w:hAnsi="Trebuchet MS" w:cs="Arial"/>
                <w:sz w:val="20"/>
                <w:szCs w:val="20"/>
              </w:rPr>
            </w:pPr>
            <w:r w:rsidRPr="001F64C6">
              <w:rPr>
                <w:rFonts w:ascii="Trebuchet MS" w:hAnsi="Trebuchet MS" w:cs="Arial"/>
                <w:sz w:val="20"/>
                <w:szCs w:val="20"/>
              </w:rPr>
              <w:t>echipamente electrice şi electronice casate, altele decât cele specificate la 20 01 21, 20 01 23 şi 20 01 35</w:t>
            </w:r>
          </w:p>
        </w:tc>
        <w:tc>
          <w:tcPr>
            <w:tcW w:w="584" w:type="pct"/>
            <w:shd w:val="clear" w:color="auto" w:fill="auto"/>
          </w:tcPr>
          <w:p w14:paraId="6FB8C4E9" w14:textId="135196DB" w:rsidR="00534331" w:rsidRPr="001F64C6" w:rsidRDefault="00534331" w:rsidP="00534331">
            <w:pPr>
              <w:autoSpaceDE w:val="0"/>
              <w:autoSpaceDN w:val="0"/>
              <w:adjustRightInd w:val="0"/>
              <w:spacing w:after="0" w:line="240" w:lineRule="auto"/>
              <w:jc w:val="center"/>
              <w:rPr>
                <w:rFonts w:ascii="Trebuchet MS" w:eastAsia="Times New Roman" w:hAnsi="Trebuchet MS" w:cs="Arial"/>
                <w:sz w:val="20"/>
                <w:szCs w:val="20"/>
                <w:lang w:val="ro-RO"/>
              </w:rPr>
            </w:pPr>
            <w:r w:rsidRPr="003221CF">
              <w:rPr>
                <w:rFonts w:ascii="Trebuchet MS" w:eastAsia="Times New Roman" w:hAnsi="Trebuchet MS" w:cs="Arial"/>
                <w:sz w:val="20"/>
                <w:szCs w:val="20"/>
                <w:lang w:val="ro-RO"/>
              </w:rPr>
              <w:t>din activitatea desfășurată</w:t>
            </w:r>
          </w:p>
        </w:tc>
        <w:tc>
          <w:tcPr>
            <w:tcW w:w="292" w:type="pct"/>
            <w:shd w:val="clear" w:color="auto" w:fill="auto"/>
          </w:tcPr>
          <w:p w14:paraId="1E6724B2" w14:textId="2227CF4D" w:rsidR="00534331" w:rsidRPr="001F64C6" w:rsidRDefault="003B503D" w:rsidP="00534331">
            <w:pPr>
              <w:autoSpaceDE w:val="0"/>
              <w:autoSpaceDN w:val="0"/>
              <w:adjustRightInd w:val="0"/>
              <w:spacing w:after="0" w:line="240" w:lineRule="auto"/>
              <w:jc w:val="center"/>
              <w:rPr>
                <w:rFonts w:ascii="Trebuchet MS" w:eastAsia="Times New Roman" w:hAnsi="Trebuchet MS" w:cs="Arial"/>
                <w:sz w:val="20"/>
                <w:szCs w:val="20"/>
                <w:lang w:val="ro-RO"/>
              </w:rPr>
            </w:pPr>
            <w:r>
              <w:rPr>
                <w:rFonts w:ascii="Trebuchet MS" w:eastAsia="Times New Roman" w:hAnsi="Trebuchet MS" w:cs="Arial"/>
                <w:sz w:val="20"/>
                <w:szCs w:val="20"/>
                <w:lang w:val="ro-RO"/>
              </w:rPr>
              <w:t>20</w:t>
            </w:r>
          </w:p>
        </w:tc>
        <w:tc>
          <w:tcPr>
            <w:tcW w:w="369" w:type="pct"/>
            <w:shd w:val="clear" w:color="auto" w:fill="auto"/>
          </w:tcPr>
          <w:p w14:paraId="75F7727D" w14:textId="45DB5F2E" w:rsidR="00534331" w:rsidRPr="001F64C6" w:rsidRDefault="00534331" w:rsidP="00534331">
            <w:pPr>
              <w:autoSpaceDE w:val="0"/>
              <w:autoSpaceDN w:val="0"/>
              <w:adjustRightInd w:val="0"/>
              <w:spacing w:after="0" w:line="240" w:lineRule="auto"/>
              <w:jc w:val="center"/>
              <w:rPr>
                <w:rFonts w:ascii="Trebuchet MS" w:eastAsia="Times New Roman" w:hAnsi="Trebuchet MS" w:cs="Arial"/>
                <w:sz w:val="20"/>
                <w:szCs w:val="20"/>
                <w:lang w:val="ro-RO"/>
              </w:rPr>
            </w:pPr>
            <w:r w:rsidRPr="00C73AD0">
              <w:rPr>
                <w:rFonts w:ascii="Trebuchet MS" w:eastAsia="Times New Roman" w:hAnsi="Trebuchet MS" w:cs="Arial"/>
                <w:sz w:val="20"/>
                <w:szCs w:val="20"/>
                <w:lang w:val="ro-RO"/>
              </w:rPr>
              <w:t>kg/an</w:t>
            </w:r>
          </w:p>
        </w:tc>
        <w:tc>
          <w:tcPr>
            <w:tcW w:w="659" w:type="pct"/>
            <w:shd w:val="clear" w:color="auto" w:fill="auto"/>
          </w:tcPr>
          <w:p w14:paraId="30F01D99" w14:textId="77777777" w:rsidR="00534331" w:rsidRPr="001F64C6" w:rsidRDefault="00534331" w:rsidP="00534331">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Valorificare</w:t>
            </w:r>
          </w:p>
        </w:tc>
        <w:tc>
          <w:tcPr>
            <w:tcW w:w="293" w:type="pct"/>
            <w:shd w:val="clear" w:color="auto" w:fill="auto"/>
          </w:tcPr>
          <w:p w14:paraId="06AC378C" w14:textId="77777777" w:rsidR="00534331" w:rsidRPr="001F64C6" w:rsidRDefault="00534331" w:rsidP="00534331">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R 12</w:t>
            </w:r>
          </w:p>
        </w:tc>
        <w:tc>
          <w:tcPr>
            <w:tcW w:w="1048" w:type="pct"/>
            <w:shd w:val="clear" w:color="auto" w:fill="auto"/>
          </w:tcPr>
          <w:p w14:paraId="17DBBBD8" w14:textId="77777777" w:rsidR="00534331" w:rsidRPr="001F64C6" w:rsidRDefault="00534331" w:rsidP="00534331">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Schimb de deseuri in vederea efectuarii oricareia dintre operatiile numerotate de la R1 la R11</w:t>
            </w:r>
          </w:p>
        </w:tc>
      </w:tr>
      <w:tr w:rsidR="00B113D2" w:rsidRPr="001F64C6" w14:paraId="7D5657EC" w14:textId="77777777" w:rsidTr="003B503D">
        <w:tc>
          <w:tcPr>
            <w:tcW w:w="509" w:type="pct"/>
            <w:shd w:val="clear" w:color="auto" w:fill="auto"/>
          </w:tcPr>
          <w:p w14:paraId="286B2A65"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3B503D">
              <w:rPr>
                <w:rFonts w:ascii="Trebuchet MS" w:eastAsia="Times New Roman" w:hAnsi="Trebuchet MS" w:cs="Arial"/>
                <w:sz w:val="20"/>
                <w:szCs w:val="20"/>
                <w:lang w:val="ro-RO"/>
              </w:rPr>
              <w:t>20 03 01</w:t>
            </w:r>
          </w:p>
        </w:tc>
        <w:tc>
          <w:tcPr>
            <w:tcW w:w="1246" w:type="pct"/>
            <w:shd w:val="clear" w:color="auto" w:fill="auto"/>
          </w:tcPr>
          <w:p w14:paraId="32461C5D"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deşeuri municipale amestecate</w:t>
            </w:r>
          </w:p>
        </w:tc>
        <w:tc>
          <w:tcPr>
            <w:tcW w:w="584" w:type="pct"/>
            <w:shd w:val="clear" w:color="auto" w:fill="auto"/>
          </w:tcPr>
          <w:p w14:paraId="46BAF40D"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personal/</w:t>
            </w:r>
          </w:p>
          <w:p w14:paraId="0D316F84"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clienţi</w:t>
            </w:r>
          </w:p>
        </w:tc>
        <w:tc>
          <w:tcPr>
            <w:tcW w:w="292" w:type="pct"/>
            <w:shd w:val="clear" w:color="auto" w:fill="auto"/>
          </w:tcPr>
          <w:p w14:paraId="3C8FD7CC"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50,00</w:t>
            </w:r>
          </w:p>
        </w:tc>
        <w:tc>
          <w:tcPr>
            <w:tcW w:w="369" w:type="pct"/>
            <w:shd w:val="clear" w:color="auto" w:fill="auto"/>
          </w:tcPr>
          <w:p w14:paraId="75567377" w14:textId="0D483F8D" w:rsidR="00B113D2" w:rsidRPr="001F64C6" w:rsidRDefault="00534331" w:rsidP="00534331">
            <w:pPr>
              <w:autoSpaceDE w:val="0"/>
              <w:autoSpaceDN w:val="0"/>
              <w:adjustRightInd w:val="0"/>
              <w:spacing w:after="0" w:line="240" w:lineRule="auto"/>
              <w:jc w:val="center"/>
              <w:rPr>
                <w:rFonts w:ascii="Trebuchet MS" w:eastAsia="Times New Roman" w:hAnsi="Trebuchet MS" w:cs="Arial"/>
                <w:sz w:val="20"/>
                <w:szCs w:val="20"/>
                <w:lang w:val="ro-RO"/>
              </w:rPr>
            </w:pPr>
            <w:r>
              <w:rPr>
                <w:rFonts w:ascii="Trebuchet MS" w:eastAsia="Times New Roman" w:hAnsi="Trebuchet MS" w:cs="Arial"/>
                <w:sz w:val="20"/>
                <w:szCs w:val="20"/>
                <w:lang w:val="ro-RO"/>
              </w:rPr>
              <w:t>kg</w:t>
            </w:r>
            <w:r w:rsidR="00B113D2" w:rsidRPr="001F64C6">
              <w:rPr>
                <w:rFonts w:ascii="Trebuchet MS" w:eastAsia="Times New Roman" w:hAnsi="Trebuchet MS" w:cs="Arial"/>
                <w:sz w:val="20"/>
                <w:szCs w:val="20"/>
                <w:lang w:val="ro-RO"/>
              </w:rPr>
              <w:t>/</w:t>
            </w:r>
            <w:r>
              <w:rPr>
                <w:rFonts w:ascii="Trebuchet MS" w:eastAsia="Times New Roman" w:hAnsi="Trebuchet MS" w:cs="Arial"/>
                <w:sz w:val="20"/>
                <w:szCs w:val="20"/>
                <w:lang w:val="ro-RO"/>
              </w:rPr>
              <w:t>lună</w:t>
            </w:r>
          </w:p>
        </w:tc>
        <w:tc>
          <w:tcPr>
            <w:tcW w:w="659" w:type="pct"/>
            <w:shd w:val="clear" w:color="auto" w:fill="auto"/>
          </w:tcPr>
          <w:p w14:paraId="10988B94"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Valorificare</w:t>
            </w:r>
          </w:p>
        </w:tc>
        <w:tc>
          <w:tcPr>
            <w:tcW w:w="293" w:type="pct"/>
            <w:shd w:val="clear" w:color="auto" w:fill="auto"/>
          </w:tcPr>
          <w:p w14:paraId="472F5D3E"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R 12</w:t>
            </w:r>
          </w:p>
        </w:tc>
        <w:tc>
          <w:tcPr>
            <w:tcW w:w="1048" w:type="pct"/>
            <w:shd w:val="clear" w:color="auto" w:fill="auto"/>
          </w:tcPr>
          <w:p w14:paraId="7F19015D"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Schimb de deseuri in vederea efectuarii oricareia dintre operatiile numerotate de la R1 la R11</w:t>
            </w:r>
          </w:p>
        </w:tc>
      </w:tr>
    </w:tbl>
    <w:p w14:paraId="3268D5DD" w14:textId="77777777" w:rsidR="00D5711C" w:rsidRPr="00C95AB3" w:rsidRDefault="00D5711C" w:rsidP="00C95AB3">
      <w:pPr>
        <w:pStyle w:val="BodyText2"/>
        <w:spacing w:after="0" w:line="360" w:lineRule="auto"/>
        <w:jc w:val="both"/>
        <w:rPr>
          <w:rFonts w:ascii="Trebuchet MS" w:hAnsi="Trebuchet MS"/>
          <w:b/>
          <w:lang w:val="ro-RO"/>
        </w:rPr>
      </w:pPr>
    </w:p>
    <w:p w14:paraId="7AE13D19" w14:textId="6B7E341A" w:rsidR="00387951" w:rsidRPr="00C95AB3" w:rsidRDefault="006C5BEF" w:rsidP="00C95AB3">
      <w:pPr>
        <w:pStyle w:val="BodyText2"/>
        <w:numPr>
          <w:ilvl w:val="0"/>
          <w:numId w:val="15"/>
        </w:numPr>
        <w:spacing w:after="0" w:line="360" w:lineRule="auto"/>
        <w:ind w:left="284" w:hanging="284"/>
        <w:jc w:val="both"/>
        <w:rPr>
          <w:rFonts w:ascii="Trebuchet MS" w:hAnsi="Trebuchet MS"/>
          <w:b/>
          <w:lang w:val="ro-RO"/>
        </w:rPr>
      </w:pPr>
      <w:r w:rsidRPr="00C95AB3">
        <w:rPr>
          <w:rFonts w:ascii="Trebuchet MS" w:hAnsi="Trebuchet MS"/>
          <w:b/>
          <w:lang w:val="ro-RO"/>
        </w:rPr>
        <w:t>Deseurile colectate</w:t>
      </w:r>
      <w:r w:rsidR="00387951" w:rsidRPr="00C95AB3">
        <w:rPr>
          <w:rFonts w:ascii="Trebuchet MS" w:hAnsi="Trebuchet MS"/>
          <w:b/>
          <w:lang w:val="ro-RO"/>
        </w:rPr>
        <w:t xml:space="preserve"> (tipuri,</w:t>
      </w:r>
      <w:r w:rsidR="00B15667" w:rsidRPr="00C95AB3">
        <w:rPr>
          <w:rFonts w:ascii="Trebuchet MS" w:hAnsi="Trebuchet MS"/>
          <w:b/>
          <w:lang w:val="ro-RO"/>
        </w:rPr>
        <w:t xml:space="preserve"> compoziție, cantități, frecvenț</w:t>
      </w:r>
      <w:r w:rsidR="00387951" w:rsidRPr="00C95AB3">
        <w:rPr>
          <w:rFonts w:ascii="Trebuchet MS" w:hAnsi="Trebuchet MS"/>
          <w:b/>
          <w:lang w:val="ro-RO"/>
        </w:rPr>
        <w:t>a):</w:t>
      </w:r>
      <w:r w:rsidR="003B503D">
        <w:rPr>
          <w:rFonts w:ascii="Trebuchet MS" w:hAnsi="Trebuchet MS"/>
          <w:b/>
          <w:lang w:val="ro-RO"/>
        </w:rPr>
        <w:t xml:space="preserve"> </w:t>
      </w:r>
      <w:r w:rsidR="003B503D" w:rsidRPr="003B503D">
        <w:rPr>
          <w:rFonts w:ascii="Trebuchet MS" w:hAnsi="Trebuchet MS"/>
          <w:lang w:val="ro-RO"/>
        </w:rPr>
        <w:t>nu este cazul.</w:t>
      </w:r>
    </w:p>
    <w:p w14:paraId="32687F93" w14:textId="3B8B1C68" w:rsidR="0055626D" w:rsidRPr="0095193D" w:rsidRDefault="0055626D" w:rsidP="00C95AB3">
      <w:pPr>
        <w:pStyle w:val="BodyText2"/>
        <w:spacing w:after="0" w:line="360" w:lineRule="auto"/>
        <w:jc w:val="both"/>
        <w:rPr>
          <w:rFonts w:ascii="Trebuchet MS" w:hAnsi="Trebuchet MS"/>
          <w:lang w:val="ro-RO"/>
        </w:rPr>
      </w:pPr>
      <w:r w:rsidRPr="00C95AB3">
        <w:rPr>
          <w:rFonts w:ascii="Trebuchet MS" w:hAnsi="Trebuchet MS"/>
          <w:b/>
          <w:lang w:val="ro-RO"/>
        </w:rPr>
        <w:lastRenderedPageBreak/>
        <w:t>Deşeuri de echipamente electrice şi electronice colectate</w:t>
      </w:r>
      <w:r w:rsidR="00206F71" w:rsidRPr="00C95AB3">
        <w:rPr>
          <w:rFonts w:ascii="Trebuchet MS" w:hAnsi="Trebuchet MS"/>
          <w:b/>
          <w:lang w:val="ro-RO"/>
        </w:rPr>
        <w:t>:</w:t>
      </w:r>
      <w:r w:rsidR="0095193D">
        <w:rPr>
          <w:rFonts w:ascii="Trebuchet MS" w:hAnsi="Trebuchet MS"/>
          <w:b/>
          <w:lang w:val="ro-RO"/>
        </w:rPr>
        <w:t xml:space="preserve"> </w:t>
      </w:r>
      <w:r w:rsidR="003B503D" w:rsidRPr="003B503D">
        <w:rPr>
          <w:rFonts w:ascii="Trebuchet MS" w:hAnsi="Trebuchet MS"/>
          <w:lang w:val="ro-RO"/>
        </w:rPr>
        <w:t>nu este cazul.</w:t>
      </w:r>
    </w:p>
    <w:p w14:paraId="42FDB719" w14:textId="763A71A9" w:rsidR="0095193D" w:rsidRPr="0095193D" w:rsidRDefault="0095193D" w:rsidP="0095193D">
      <w:pPr>
        <w:pStyle w:val="BodyText2"/>
        <w:spacing w:after="0" w:line="360" w:lineRule="auto"/>
        <w:jc w:val="both"/>
        <w:rPr>
          <w:rFonts w:ascii="Trebuchet MS" w:hAnsi="Trebuchet MS"/>
          <w:lang w:val="ro-RO"/>
        </w:rPr>
      </w:pPr>
      <w:r>
        <w:rPr>
          <w:rFonts w:ascii="Trebuchet MS" w:hAnsi="Trebuchet MS"/>
          <w:b/>
          <w:lang w:val="ro-RO"/>
        </w:rPr>
        <w:t>D</w:t>
      </w:r>
      <w:r w:rsidR="0055626D" w:rsidRPr="00C95AB3">
        <w:rPr>
          <w:rFonts w:ascii="Trebuchet MS" w:hAnsi="Trebuchet MS"/>
          <w:b/>
          <w:lang w:val="ro-RO"/>
        </w:rPr>
        <w:t>eşeuri de baterii şi acumulatori colectate</w:t>
      </w:r>
      <w:r w:rsidR="00206F71" w:rsidRPr="00C95AB3">
        <w:rPr>
          <w:rFonts w:ascii="Trebuchet MS" w:hAnsi="Trebuchet MS"/>
          <w:b/>
          <w:lang w:val="ro-RO"/>
        </w:rPr>
        <w:t>:</w:t>
      </w:r>
      <w:r w:rsidRPr="0095193D">
        <w:rPr>
          <w:rFonts w:ascii="Trebuchet MS" w:hAnsi="Trebuchet MS"/>
          <w:lang w:val="ro-RO"/>
        </w:rPr>
        <w:t xml:space="preserve"> </w:t>
      </w:r>
      <w:r w:rsidR="003B503D" w:rsidRPr="003B503D">
        <w:rPr>
          <w:rFonts w:ascii="Trebuchet MS" w:hAnsi="Trebuchet MS"/>
          <w:lang w:val="ro-RO"/>
        </w:rPr>
        <w:t>nu este cazul.</w:t>
      </w:r>
    </w:p>
    <w:p w14:paraId="3390D7C8" w14:textId="77777777" w:rsidR="00086D57" w:rsidRPr="00C95AB3" w:rsidRDefault="00086D57" w:rsidP="001F64C6">
      <w:pPr>
        <w:pStyle w:val="PlainText"/>
        <w:jc w:val="both"/>
        <w:rPr>
          <w:rFonts w:ascii="Trebuchet MS" w:hAnsi="Trebuchet MS"/>
          <w:b/>
          <w:bCs/>
          <w:color w:val="000000"/>
          <w:sz w:val="22"/>
          <w:szCs w:val="22"/>
          <w:lang w:val="ro-RO"/>
        </w:rPr>
      </w:pPr>
    </w:p>
    <w:p w14:paraId="79D06D7D" w14:textId="4F1B55B9" w:rsidR="006D2682" w:rsidRPr="00C95AB3" w:rsidRDefault="006D2682" w:rsidP="00C95AB3">
      <w:pPr>
        <w:pStyle w:val="PlainText"/>
        <w:numPr>
          <w:ilvl w:val="0"/>
          <w:numId w:val="15"/>
        </w:numPr>
        <w:spacing w:line="360" w:lineRule="auto"/>
        <w:ind w:left="284" w:hanging="284"/>
        <w:jc w:val="both"/>
        <w:rPr>
          <w:rFonts w:ascii="Trebuchet MS" w:hAnsi="Trebuchet MS"/>
          <w:b/>
          <w:bCs/>
          <w:color w:val="000000"/>
          <w:sz w:val="22"/>
          <w:szCs w:val="22"/>
          <w:lang w:val="ro-RO"/>
        </w:rPr>
      </w:pPr>
      <w:r w:rsidRPr="00C95AB3">
        <w:rPr>
          <w:rFonts w:ascii="Trebuchet MS" w:hAnsi="Trebuchet MS"/>
          <w:b/>
          <w:bCs/>
          <w:color w:val="000000"/>
          <w:sz w:val="22"/>
          <w:szCs w:val="22"/>
          <w:lang w:val="ro-RO"/>
        </w:rPr>
        <w:t>Deşeurile stocate temporar (</w:t>
      </w:r>
      <w:r w:rsidR="00387951" w:rsidRPr="00C95AB3">
        <w:rPr>
          <w:rFonts w:ascii="Trebuchet MS" w:hAnsi="Trebuchet MS"/>
          <w:b/>
          <w:bCs/>
          <w:color w:val="000000"/>
          <w:sz w:val="22"/>
          <w:szCs w:val="22"/>
          <w:lang w:val="ro-RO"/>
        </w:rPr>
        <w:t>tipuri, comp</w:t>
      </w:r>
      <w:r w:rsidRPr="00C95AB3">
        <w:rPr>
          <w:rFonts w:ascii="Trebuchet MS" w:hAnsi="Trebuchet MS"/>
          <w:b/>
          <w:bCs/>
          <w:color w:val="000000"/>
          <w:sz w:val="22"/>
          <w:szCs w:val="22"/>
          <w:lang w:val="ro-RO"/>
        </w:rPr>
        <w:t xml:space="preserve">ozitie, cantitati, </w:t>
      </w:r>
      <w:r w:rsidR="001D71F2" w:rsidRPr="00C95AB3">
        <w:rPr>
          <w:rFonts w:ascii="Trebuchet MS" w:hAnsi="Trebuchet MS"/>
          <w:b/>
          <w:bCs/>
          <w:color w:val="000000"/>
          <w:sz w:val="22"/>
          <w:szCs w:val="22"/>
          <w:lang w:val="ro-RO"/>
        </w:rPr>
        <w:t>mod de stocare</w:t>
      </w:r>
      <w:r w:rsidR="00387951" w:rsidRPr="00C95AB3">
        <w:rPr>
          <w:rFonts w:ascii="Trebuchet MS" w:hAnsi="Trebuchet MS"/>
          <w:b/>
          <w:bCs/>
          <w:color w:val="000000"/>
          <w:sz w:val="22"/>
          <w:szCs w:val="22"/>
          <w:lang w:val="ro-RO"/>
        </w:rPr>
        <w:t>):</w:t>
      </w:r>
      <w:r w:rsidRPr="00C95AB3">
        <w:rPr>
          <w:rFonts w:ascii="Trebuchet MS" w:hAnsi="Trebuchet MS"/>
          <w:b/>
          <w:bCs/>
          <w:color w:val="000000"/>
          <w:sz w:val="22"/>
          <w:szCs w:val="22"/>
          <w:lang w:val="ro-RO"/>
        </w:rPr>
        <w:t xml:space="preserve"> </w:t>
      </w:r>
      <w:r w:rsidR="003B503D" w:rsidRPr="003B503D">
        <w:rPr>
          <w:rFonts w:ascii="Trebuchet MS" w:hAnsi="Trebuchet MS"/>
          <w:lang w:val="ro-RO"/>
        </w:rPr>
        <w:t>nu este cazul.</w:t>
      </w:r>
    </w:p>
    <w:p w14:paraId="02CB4560" w14:textId="77777777" w:rsidR="00206F71" w:rsidRPr="00C95AB3" w:rsidRDefault="00206F71" w:rsidP="001F64C6">
      <w:pPr>
        <w:pStyle w:val="PlainText"/>
        <w:jc w:val="both"/>
        <w:rPr>
          <w:rFonts w:ascii="Trebuchet MS" w:hAnsi="Trebuchet MS"/>
          <w:b/>
          <w:bCs/>
          <w:color w:val="000000"/>
          <w:sz w:val="22"/>
          <w:szCs w:val="22"/>
          <w:lang w:val="ro-RO"/>
        </w:rPr>
      </w:pPr>
    </w:p>
    <w:p w14:paraId="4B312E78" w14:textId="2C8EDE31" w:rsidR="00387951" w:rsidRPr="00C95AB3" w:rsidRDefault="000416ED" w:rsidP="00C95AB3">
      <w:pPr>
        <w:pStyle w:val="PlainText"/>
        <w:numPr>
          <w:ilvl w:val="0"/>
          <w:numId w:val="15"/>
        </w:numPr>
        <w:spacing w:line="360" w:lineRule="auto"/>
        <w:ind w:left="284" w:hanging="284"/>
        <w:jc w:val="both"/>
        <w:rPr>
          <w:rFonts w:ascii="Trebuchet MS" w:hAnsi="Trebuchet MS"/>
          <w:b/>
          <w:bCs/>
          <w:color w:val="000000"/>
          <w:sz w:val="22"/>
          <w:szCs w:val="22"/>
          <w:lang w:val="ro-RO"/>
        </w:rPr>
      </w:pPr>
      <w:r w:rsidRPr="00C95AB3">
        <w:rPr>
          <w:rFonts w:ascii="Trebuchet MS" w:hAnsi="Trebuchet MS"/>
          <w:b/>
          <w:bCs/>
          <w:color w:val="000000"/>
          <w:sz w:val="22"/>
          <w:szCs w:val="22"/>
          <w:lang w:val="ro-RO"/>
        </w:rPr>
        <w:t>Deșeuri tratate</w:t>
      </w:r>
      <w:r w:rsidR="00387951" w:rsidRPr="00C95AB3">
        <w:rPr>
          <w:rFonts w:ascii="Trebuchet MS" w:hAnsi="Trebuchet MS"/>
          <w:b/>
          <w:bCs/>
          <w:color w:val="000000"/>
          <w:sz w:val="22"/>
          <w:szCs w:val="22"/>
          <w:lang w:val="ro-RO"/>
        </w:rPr>
        <w:t xml:space="preserve"> (</w:t>
      </w:r>
      <w:r w:rsidR="001D71F2" w:rsidRPr="00C95AB3">
        <w:rPr>
          <w:rFonts w:ascii="Trebuchet MS" w:hAnsi="Trebuchet MS"/>
          <w:b/>
          <w:bCs/>
          <w:color w:val="000000"/>
          <w:sz w:val="22"/>
          <w:szCs w:val="22"/>
          <w:lang w:val="ro-RO"/>
        </w:rPr>
        <w:t>valorificate/eliminate</w:t>
      </w:r>
      <w:r w:rsidRPr="00C95AB3">
        <w:rPr>
          <w:rFonts w:ascii="Trebuchet MS" w:hAnsi="Trebuchet MS"/>
          <w:b/>
          <w:bCs/>
          <w:color w:val="000000"/>
          <w:sz w:val="22"/>
          <w:szCs w:val="22"/>
          <w:lang w:val="ro-RO"/>
        </w:rPr>
        <w:t>)</w:t>
      </w:r>
      <w:r w:rsidR="00387951" w:rsidRPr="00C95AB3">
        <w:rPr>
          <w:rFonts w:ascii="Trebuchet MS" w:hAnsi="Trebuchet MS"/>
          <w:b/>
          <w:bCs/>
          <w:color w:val="000000"/>
          <w:sz w:val="22"/>
          <w:szCs w:val="22"/>
          <w:lang w:val="ro-RO"/>
        </w:rPr>
        <w:t>:</w:t>
      </w:r>
      <w:r w:rsidR="00373FC7" w:rsidRPr="00C95AB3">
        <w:rPr>
          <w:rFonts w:ascii="Trebuchet MS" w:hAnsi="Trebuchet MS"/>
          <w:b/>
          <w:bCs/>
          <w:color w:val="000000"/>
          <w:sz w:val="22"/>
          <w:szCs w:val="22"/>
          <w:lang w:val="ro-RO"/>
        </w:rPr>
        <w:t xml:space="preserve"> </w:t>
      </w:r>
      <w:r w:rsidR="0095193D" w:rsidRPr="0095193D">
        <w:rPr>
          <w:rFonts w:ascii="Trebuchet MS" w:hAnsi="Trebuchet MS"/>
          <w:bCs/>
          <w:color w:val="000000"/>
          <w:sz w:val="22"/>
          <w:szCs w:val="22"/>
          <w:lang w:val="ro-RO"/>
        </w:rPr>
        <w:t>nu este cazul.</w:t>
      </w:r>
    </w:p>
    <w:p w14:paraId="749095D5" w14:textId="77777777" w:rsidR="00373FC7" w:rsidRPr="00C95AB3" w:rsidRDefault="00373FC7" w:rsidP="001F64C6">
      <w:pPr>
        <w:pStyle w:val="PlainText"/>
        <w:jc w:val="both"/>
        <w:rPr>
          <w:rFonts w:ascii="Trebuchet MS" w:hAnsi="Trebuchet MS"/>
          <w:b/>
          <w:bCs/>
          <w:color w:val="000000"/>
          <w:sz w:val="22"/>
          <w:szCs w:val="22"/>
          <w:lang w:val="ro-RO"/>
        </w:rPr>
      </w:pPr>
    </w:p>
    <w:p w14:paraId="69D10A1B" w14:textId="28B1A83F" w:rsidR="00387951" w:rsidRPr="00C95AB3" w:rsidRDefault="00387951" w:rsidP="00C95AB3">
      <w:pPr>
        <w:pStyle w:val="PlainText"/>
        <w:numPr>
          <w:ilvl w:val="0"/>
          <w:numId w:val="15"/>
        </w:numPr>
        <w:spacing w:line="360" w:lineRule="auto"/>
        <w:ind w:left="284" w:hanging="284"/>
        <w:jc w:val="both"/>
        <w:rPr>
          <w:rFonts w:ascii="Trebuchet MS" w:hAnsi="Trebuchet MS"/>
          <w:b/>
          <w:bCs/>
          <w:color w:val="000000"/>
          <w:sz w:val="22"/>
          <w:szCs w:val="22"/>
          <w:lang w:val="ro-RO"/>
        </w:rPr>
      </w:pPr>
      <w:r w:rsidRPr="00C95AB3">
        <w:rPr>
          <w:rFonts w:ascii="Trebuchet MS" w:hAnsi="Trebuchet MS"/>
          <w:b/>
          <w:bCs/>
          <w:color w:val="000000"/>
          <w:sz w:val="22"/>
          <w:szCs w:val="22"/>
          <w:lang w:val="ro-RO"/>
        </w:rPr>
        <w:t>Modul de  transport  al   deşeurilor  şi  m</w:t>
      </w:r>
      <w:r w:rsidRPr="00C95AB3">
        <w:rPr>
          <w:rFonts w:ascii="Trebuchet MS" w:hAnsi="Trebuchet MS"/>
          <w:b/>
          <w:color w:val="000000"/>
          <w:sz w:val="22"/>
          <w:szCs w:val="22"/>
          <w:lang w:val="ro-RO"/>
        </w:rPr>
        <w:t>ă</w:t>
      </w:r>
      <w:r w:rsidRPr="00C95AB3">
        <w:rPr>
          <w:rFonts w:ascii="Trebuchet MS" w:hAnsi="Trebuchet MS"/>
          <w:b/>
          <w:bCs/>
          <w:color w:val="000000"/>
          <w:sz w:val="22"/>
          <w:szCs w:val="22"/>
          <w:lang w:val="ro-RO"/>
        </w:rPr>
        <w:t>suri</w:t>
      </w:r>
      <w:r w:rsidR="005562E6" w:rsidRPr="00C95AB3">
        <w:rPr>
          <w:rFonts w:ascii="Trebuchet MS" w:hAnsi="Trebuchet MS"/>
          <w:b/>
          <w:bCs/>
          <w:color w:val="000000"/>
          <w:sz w:val="22"/>
          <w:szCs w:val="22"/>
          <w:lang w:val="ro-RO"/>
        </w:rPr>
        <w:t>le  pentru  protecţia  mediulu</w:t>
      </w:r>
      <w:r w:rsidR="00B15667" w:rsidRPr="00C95AB3">
        <w:rPr>
          <w:rFonts w:ascii="Trebuchet MS" w:hAnsi="Trebuchet MS"/>
          <w:b/>
          <w:bCs/>
          <w:color w:val="000000"/>
          <w:sz w:val="22"/>
          <w:szCs w:val="22"/>
          <w:lang w:val="ro-RO"/>
        </w:rPr>
        <w:t>i:</w:t>
      </w:r>
      <w:r w:rsidR="005562E6" w:rsidRPr="00C95AB3">
        <w:rPr>
          <w:rFonts w:ascii="Trebuchet MS" w:hAnsi="Trebuchet MS"/>
          <w:bCs/>
          <w:color w:val="000000"/>
          <w:sz w:val="22"/>
          <w:szCs w:val="22"/>
          <w:lang w:val="ro-RO"/>
        </w:rPr>
        <w:t xml:space="preserve"> nu este cazul.</w:t>
      </w:r>
    </w:p>
    <w:p w14:paraId="137DA639" w14:textId="77777777" w:rsidR="005562E6" w:rsidRPr="00C95AB3" w:rsidRDefault="005562E6" w:rsidP="001F64C6">
      <w:pPr>
        <w:pStyle w:val="PlainText"/>
        <w:ind w:left="284"/>
        <w:jc w:val="both"/>
        <w:rPr>
          <w:rFonts w:ascii="Trebuchet MS" w:hAnsi="Trebuchet MS"/>
          <w:b/>
          <w:bCs/>
          <w:color w:val="000000"/>
          <w:sz w:val="22"/>
          <w:szCs w:val="22"/>
          <w:lang w:val="ro-RO"/>
        </w:rPr>
      </w:pPr>
    </w:p>
    <w:p w14:paraId="565E8836" w14:textId="18D623F1" w:rsidR="00AA6C05" w:rsidRPr="00C95AB3" w:rsidRDefault="006D4939" w:rsidP="00C95AB3">
      <w:pPr>
        <w:pStyle w:val="PlainText"/>
        <w:numPr>
          <w:ilvl w:val="0"/>
          <w:numId w:val="15"/>
        </w:numPr>
        <w:spacing w:line="360" w:lineRule="auto"/>
        <w:ind w:left="284" w:hanging="284"/>
        <w:jc w:val="both"/>
        <w:rPr>
          <w:rFonts w:ascii="Trebuchet MS" w:hAnsi="Trebuchet MS"/>
          <w:bCs/>
          <w:sz w:val="22"/>
          <w:szCs w:val="22"/>
          <w:lang w:val="ro-RO"/>
        </w:rPr>
      </w:pPr>
      <w:r w:rsidRPr="00C95AB3">
        <w:rPr>
          <w:rFonts w:ascii="Trebuchet MS" w:hAnsi="Trebuchet MS"/>
          <w:b/>
          <w:bCs/>
          <w:color w:val="000000"/>
          <w:sz w:val="22"/>
          <w:szCs w:val="22"/>
          <w:lang w:val="ro-RO"/>
        </w:rPr>
        <w:t xml:space="preserve">Mod </w:t>
      </w:r>
      <w:r w:rsidRPr="00C95AB3">
        <w:rPr>
          <w:rFonts w:ascii="Trebuchet MS" w:hAnsi="Trebuchet MS"/>
          <w:b/>
          <w:bCs/>
          <w:sz w:val="22"/>
          <w:szCs w:val="22"/>
          <w:lang w:val="ro-RO"/>
        </w:rPr>
        <w:t xml:space="preserve">de </w:t>
      </w:r>
      <w:r w:rsidR="00387951" w:rsidRPr="00C95AB3">
        <w:rPr>
          <w:rFonts w:ascii="Trebuchet MS" w:hAnsi="Trebuchet MS"/>
          <w:b/>
          <w:bCs/>
          <w:sz w:val="22"/>
          <w:szCs w:val="22"/>
          <w:lang w:val="ro-RO"/>
        </w:rPr>
        <w:t>eliminare (dep</w:t>
      </w:r>
      <w:r w:rsidR="00096E4B" w:rsidRPr="00C95AB3">
        <w:rPr>
          <w:rFonts w:ascii="Trebuchet MS" w:hAnsi="Trebuchet MS"/>
          <w:b/>
          <w:bCs/>
          <w:sz w:val="22"/>
          <w:szCs w:val="22"/>
          <w:lang w:val="ro-RO"/>
        </w:rPr>
        <w:t>ozitare definitivă, incinerare</w:t>
      </w:r>
      <w:r w:rsidR="00387951" w:rsidRPr="00C95AB3">
        <w:rPr>
          <w:rFonts w:ascii="Trebuchet MS" w:hAnsi="Trebuchet MS"/>
          <w:b/>
          <w:bCs/>
          <w:sz w:val="22"/>
          <w:szCs w:val="22"/>
          <w:lang w:val="ro-RO"/>
        </w:rPr>
        <w:t xml:space="preserve">): </w:t>
      </w:r>
      <w:r w:rsidR="005562E6" w:rsidRPr="00C95AB3">
        <w:rPr>
          <w:rFonts w:ascii="Trebuchet MS" w:hAnsi="Trebuchet MS"/>
          <w:bCs/>
          <w:sz w:val="22"/>
          <w:szCs w:val="22"/>
          <w:lang w:val="ro-RO"/>
        </w:rPr>
        <w:t>nu este cazul.</w:t>
      </w:r>
    </w:p>
    <w:p w14:paraId="039C5F9B" w14:textId="77777777" w:rsidR="00ED6D05" w:rsidRPr="00C95AB3" w:rsidRDefault="00ED6D05" w:rsidP="001F64C6">
      <w:pPr>
        <w:pStyle w:val="PlainText"/>
        <w:ind w:left="284" w:hanging="284"/>
        <w:jc w:val="both"/>
        <w:rPr>
          <w:rFonts w:ascii="Trebuchet MS" w:hAnsi="Trebuchet MS"/>
          <w:b/>
          <w:bCs/>
          <w:sz w:val="22"/>
          <w:szCs w:val="22"/>
          <w:lang w:val="ro-RO"/>
        </w:rPr>
      </w:pPr>
    </w:p>
    <w:p w14:paraId="78C2D833" w14:textId="77777777" w:rsidR="003B503D" w:rsidRPr="003B503D" w:rsidRDefault="00387951" w:rsidP="001F64C6">
      <w:pPr>
        <w:pStyle w:val="PlainText"/>
        <w:numPr>
          <w:ilvl w:val="0"/>
          <w:numId w:val="15"/>
        </w:numPr>
        <w:spacing w:line="360" w:lineRule="auto"/>
        <w:ind w:left="284" w:hanging="284"/>
        <w:jc w:val="both"/>
        <w:rPr>
          <w:rFonts w:ascii="Trebuchet MS" w:hAnsi="Trebuchet MS"/>
          <w:bCs/>
          <w:sz w:val="22"/>
          <w:szCs w:val="22"/>
          <w:lang w:val="ro-RO"/>
        </w:rPr>
      </w:pPr>
      <w:r w:rsidRPr="00C95AB3">
        <w:rPr>
          <w:rFonts w:ascii="Trebuchet MS" w:hAnsi="Trebuchet MS"/>
          <w:b/>
          <w:bCs/>
          <w:sz w:val="22"/>
          <w:szCs w:val="22"/>
          <w:lang w:val="ro-RO"/>
        </w:rPr>
        <w:t xml:space="preserve">Monitorizarea </w:t>
      </w:r>
      <w:r w:rsidR="006D4939" w:rsidRPr="00C95AB3">
        <w:rPr>
          <w:rFonts w:ascii="Trebuchet MS" w:hAnsi="Trebuchet MS"/>
          <w:b/>
          <w:bCs/>
          <w:sz w:val="22"/>
          <w:szCs w:val="22"/>
          <w:lang w:val="ro-RO"/>
        </w:rPr>
        <w:t>gestiunii d</w:t>
      </w:r>
      <w:r w:rsidR="009B6E37" w:rsidRPr="00C95AB3">
        <w:rPr>
          <w:rFonts w:ascii="Trebuchet MS" w:hAnsi="Trebuchet MS"/>
          <w:b/>
          <w:bCs/>
          <w:sz w:val="22"/>
          <w:szCs w:val="22"/>
          <w:lang w:val="ro-RO"/>
        </w:rPr>
        <w:t>eşeurilor</w:t>
      </w:r>
      <w:r w:rsidRPr="00C95AB3">
        <w:rPr>
          <w:rFonts w:ascii="Trebuchet MS" w:hAnsi="Trebuchet MS"/>
          <w:b/>
          <w:bCs/>
          <w:sz w:val="22"/>
          <w:szCs w:val="22"/>
          <w:lang w:val="ro-RO"/>
        </w:rPr>
        <w:t>:</w:t>
      </w:r>
      <w:r w:rsidR="003B2D01" w:rsidRPr="00C95AB3">
        <w:rPr>
          <w:rFonts w:ascii="Trebuchet MS" w:hAnsi="Trebuchet MS"/>
          <w:b/>
          <w:bCs/>
          <w:sz w:val="22"/>
          <w:szCs w:val="22"/>
          <w:lang w:val="ro-RO"/>
        </w:rPr>
        <w:t xml:space="preserve"> </w:t>
      </w:r>
    </w:p>
    <w:p w14:paraId="210C6493" w14:textId="43679B6F" w:rsidR="00387951" w:rsidRPr="00C95AB3" w:rsidRDefault="003B2D01" w:rsidP="003B503D">
      <w:pPr>
        <w:pStyle w:val="PlainText"/>
        <w:numPr>
          <w:ilvl w:val="0"/>
          <w:numId w:val="42"/>
        </w:numPr>
        <w:spacing w:line="360" w:lineRule="auto"/>
        <w:ind w:left="426"/>
        <w:jc w:val="both"/>
        <w:rPr>
          <w:rFonts w:ascii="Trebuchet MS" w:hAnsi="Trebuchet MS"/>
          <w:bCs/>
          <w:sz w:val="22"/>
          <w:szCs w:val="22"/>
          <w:lang w:val="ro-RO"/>
        </w:rPr>
      </w:pPr>
      <w:r w:rsidRPr="00C95AB3">
        <w:rPr>
          <w:rFonts w:ascii="Trebuchet MS" w:hAnsi="Trebuchet MS"/>
          <w:bCs/>
          <w:sz w:val="22"/>
          <w:szCs w:val="22"/>
          <w:lang w:val="ro-RO"/>
        </w:rPr>
        <w:t>se va ține o evidenţă a deşeurilor (tipuri, cantităţi, sortarea şi valorificarea prin unităţi specializate a celor reciclabile) conform legislaţiei în vigoare.</w:t>
      </w:r>
    </w:p>
    <w:p w14:paraId="53FF1383" w14:textId="77777777" w:rsidR="00ED6D05" w:rsidRPr="00C95AB3" w:rsidRDefault="00ED6D05" w:rsidP="001F64C6">
      <w:pPr>
        <w:pStyle w:val="PlainText"/>
        <w:ind w:left="284" w:hanging="284"/>
        <w:jc w:val="both"/>
        <w:rPr>
          <w:rFonts w:ascii="Trebuchet MS" w:hAnsi="Trebuchet MS"/>
          <w:b/>
          <w:bCs/>
          <w:color w:val="000000"/>
          <w:sz w:val="22"/>
          <w:szCs w:val="22"/>
          <w:lang w:val="ro-RO"/>
        </w:rPr>
      </w:pPr>
    </w:p>
    <w:p w14:paraId="7B9C669F" w14:textId="77777777" w:rsidR="00387951" w:rsidRPr="00C95AB3" w:rsidRDefault="00977D29" w:rsidP="00C95AB3">
      <w:pPr>
        <w:pStyle w:val="ListParagraph"/>
        <w:keepNext/>
        <w:numPr>
          <w:ilvl w:val="0"/>
          <w:numId w:val="15"/>
        </w:numPr>
        <w:spacing w:after="0" w:line="360" w:lineRule="auto"/>
        <w:ind w:left="284" w:hanging="284"/>
        <w:jc w:val="both"/>
        <w:outlineLvl w:val="1"/>
        <w:rPr>
          <w:rFonts w:ascii="Trebuchet MS" w:hAnsi="Trebuchet MS" w:cs="Times New Roman"/>
          <w:b/>
          <w:bCs/>
          <w:lang w:val="ro-RO"/>
        </w:rPr>
      </w:pPr>
      <w:r w:rsidRPr="00C95AB3">
        <w:rPr>
          <w:rFonts w:ascii="Trebuchet MS" w:hAnsi="Trebuchet MS" w:cs="Times New Roman"/>
          <w:b/>
          <w:bCs/>
          <w:lang w:val="ro-RO"/>
        </w:rPr>
        <w:t>Ambalajele folosite</w:t>
      </w:r>
      <w:r w:rsidR="00387951" w:rsidRPr="00C95AB3">
        <w:rPr>
          <w:rFonts w:ascii="Trebuchet MS" w:hAnsi="Trebuchet MS" w:cs="Times New Roman"/>
          <w:b/>
          <w:bCs/>
          <w:lang w:val="ro-RO"/>
        </w:rPr>
        <w:t xml:space="preserve"> - tipuri şi cantit</w:t>
      </w:r>
      <w:r w:rsidR="00387951" w:rsidRPr="00C95AB3">
        <w:rPr>
          <w:rFonts w:ascii="Calibri" w:hAnsi="Calibri" w:cs="Calibri"/>
          <w:b/>
          <w:bCs/>
          <w:lang w:val="ro-RO"/>
        </w:rPr>
        <w:t>ǎ</w:t>
      </w:r>
      <w:r w:rsidR="00387951" w:rsidRPr="00C95AB3">
        <w:rPr>
          <w:rFonts w:ascii="Trebuchet MS" w:hAnsi="Trebuchet MS" w:cs="Trebuchet MS"/>
          <w:b/>
          <w:bCs/>
          <w:lang w:val="ro-RO"/>
        </w:rPr>
        <w:t>ţ</w:t>
      </w:r>
      <w:r w:rsidR="00387951" w:rsidRPr="00C95AB3">
        <w:rPr>
          <w:rFonts w:ascii="Trebuchet MS" w:hAnsi="Trebuchet MS" w:cs="Times New Roman"/>
          <w:b/>
          <w:bCs/>
          <w:lang w:val="ro-RO"/>
        </w:rPr>
        <w:t xml:space="preserve">i: </w:t>
      </w:r>
    </w:p>
    <w:p w14:paraId="668DC1F1" w14:textId="0818A9F5" w:rsidR="00373FC7" w:rsidRPr="003B503D" w:rsidRDefault="003B503D" w:rsidP="003B503D">
      <w:pPr>
        <w:pStyle w:val="ListParagraph"/>
        <w:numPr>
          <w:ilvl w:val="0"/>
          <w:numId w:val="42"/>
        </w:numPr>
        <w:autoSpaceDE w:val="0"/>
        <w:autoSpaceDN w:val="0"/>
        <w:adjustRightInd w:val="0"/>
        <w:spacing w:after="0" w:line="360" w:lineRule="auto"/>
        <w:ind w:left="426"/>
        <w:jc w:val="both"/>
        <w:rPr>
          <w:rFonts w:ascii="Trebuchet MS" w:hAnsi="Trebuchet MS" w:cs="Times New Roman"/>
          <w:lang w:val="ro-RO"/>
        </w:rPr>
      </w:pPr>
      <w:r>
        <w:rPr>
          <w:rFonts w:ascii="Trebuchet MS" w:hAnsi="Trebuchet MS" w:cs="Times New Roman"/>
          <w:lang w:val="ro-RO"/>
        </w:rPr>
        <w:t>a</w:t>
      </w:r>
      <w:r w:rsidRPr="003B503D">
        <w:rPr>
          <w:rFonts w:ascii="Trebuchet MS" w:hAnsi="Trebuchet MS" w:cs="Times New Roman"/>
          <w:lang w:val="ro-RO"/>
        </w:rPr>
        <w:t>mbalajele rezultate în urma aprovizionării vor fi ulterior folosite pentru ambalarea aparaturii reparate.</w:t>
      </w:r>
    </w:p>
    <w:p w14:paraId="0250D6EA" w14:textId="77777777" w:rsidR="003B503D" w:rsidRPr="00C95AB3" w:rsidRDefault="003B503D" w:rsidP="001F64C6">
      <w:pPr>
        <w:autoSpaceDE w:val="0"/>
        <w:autoSpaceDN w:val="0"/>
        <w:adjustRightInd w:val="0"/>
        <w:spacing w:after="0" w:line="240" w:lineRule="auto"/>
        <w:rPr>
          <w:rFonts w:ascii="Trebuchet MS" w:hAnsi="Trebuchet MS" w:cs="Times New Roman"/>
          <w:lang w:val="ro-RO"/>
        </w:rPr>
      </w:pPr>
    </w:p>
    <w:p w14:paraId="6CC92CF4" w14:textId="747DB5F3" w:rsidR="00F27D51" w:rsidRPr="00C95AB3" w:rsidRDefault="003B2D01" w:rsidP="00C95AB3">
      <w:pPr>
        <w:pStyle w:val="ListParagraph"/>
        <w:keepNext/>
        <w:numPr>
          <w:ilvl w:val="0"/>
          <w:numId w:val="15"/>
        </w:numPr>
        <w:spacing w:after="0" w:line="360" w:lineRule="auto"/>
        <w:ind w:left="284" w:hanging="284"/>
        <w:jc w:val="both"/>
        <w:outlineLvl w:val="1"/>
        <w:rPr>
          <w:rFonts w:ascii="Trebuchet MS" w:hAnsi="Trebuchet MS" w:cs="Times New Roman"/>
          <w:bCs/>
          <w:lang w:val="ro-RO"/>
        </w:rPr>
      </w:pPr>
      <w:r w:rsidRPr="00C95AB3">
        <w:rPr>
          <w:rFonts w:ascii="Trebuchet MS" w:hAnsi="Trebuchet MS" w:cs="Times New Roman"/>
          <w:b/>
          <w:bCs/>
          <w:lang w:val="ro-RO"/>
        </w:rPr>
        <w:t xml:space="preserve">Modul de  gospodărire a  ambalajelor (valorificate): </w:t>
      </w:r>
      <w:r w:rsidRPr="00C95AB3">
        <w:rPr>
          <w:rFonts w:ascii="Trebuchet MS" w:hAnsi="Trebuchet MS" w:cs="Times New Roman"/>
          <w:bCs/>
          <w:lang w:val="ro-RO"/>
        </w:rPr>
        <w:t>conform legislației în vigoare.</w:t>
      </w:r>
    </w:p>
    <w:p w14:paraId="7CCE851F" w14:textId="77777777" w:rsidR="00387951" w:rsidRPr="00C95AB3" w:rsidRDefault="00387951" w:rsidP="004C24CA">
      <w:pPr>
        <w:pStyle w:val="PlainText"/>
        <w:jc w:val="both"/>
        <w:rPr>
          <w:rFonts w:ascii="Trebuchet MS" w:hAnsi="Trebuchet MS"/>
          <w:b/>
          <w:bCs/>
          <w:iCs/>
          <w:sz w:val="22"/>
          <w:szCs w:val="22"/>
          <w:lang w:val="ro-RO"/>
        </w:rPr>
      </w:pPr>
    </w:p>
    <w:p w14:paraId="70CE0035" w14:textId="77777777" w:rsidR="003B2D01" w:rsidRPr="00C95AB3" w:rsidRDefault="003B2D01" w:rsidP="004C24CA">
      <w:pPr>
        <w:pStyle w:val="PlainText"/>
        <w:jc w:val="both"/>
        <w:rPr>
          <w:rFonts w:ascii="Trebuchet MS" w:hAnsi="Trebuchet MS"/>
          <w:b/>
          <w:bCs/>
          <w:iCs/>
          <w:sz w:val="22"/>
          <w:szCs w:val="22"/>
          <w:lang w:val="ro-RO"/>
        </w:rPr>
      </w:pPr>
    </w:p>
    <w:p w14:paraId="40CFFFCE" w14:textId="0D4024BC" w:rsidR="00387951" w:rsidRPr="00C95AB3" w:rsidRDefault="00387951" w:rsidP="00C95AB3">
      <w:pPr>
        <w:pStyle w:val="PlainText"/>
        <w:spacing w:line="360" w:lineRule="auto"/>
        <w:jc w:val="both"/>
        <w:rPr>
          <w:rFonts w:ascii="Trebuchet MS" w:hAnsi="Trebuchet MS"/>
          <w:b/>
          <w:bCs/>
          <w:iCs/>
          <w:sz w:val="22"/>
          <w:szCs w:val="22"/>
          <w:lang w:val="ro-RO"/>
        </w:rPr>
      </w:pPr>
      <w:r w:rsidRPr="00C95AB3">
        <w:rPr>
          <w:rFonts w:ascii="Trebuchet MS" w:hAnsi="Trebuchet MS"/>
          <w:b/>
          <w:bCs/>
          <w:iCs/>
          <w:sz w:val="22"/>
          <w:szCs w:val="22"/>
          <w:lang w:val="ro-RO"/>
        </w:rPr>
        <w:t>V. Modul  de  gospodărire  a  substanţelor  şi  preparatelor  periculoase</w:t>
      </w:r>
    </w:p>
    <w:p w14:paraId="069556CF" w14:textId="77777777" w:rsidR="009423FC" w:rsidRPr="00C95AB3" w:rsidRDefault="009423FC" w:rsidP="004C24CA">
      <w:pPr>
        <w:pStyle w:val="PlainText"/>
        <w:jc w:val="both"/>
        <w:rPr>
          <w:rFonts w:ascii="Trebuchet MS" w:hAnsi="Trebuchet MS"/>
          <w:sz w:val="22"/>
          <w:szCs w:val="22"/>
          <w:lang w:val="ro-RO"/>
        </w:rPr>
      </w:pPr>
    </w:p>
    <w:p w14:paraId="2A2FF5ED" w14:textId="794E907C" w:rsidR="00A81006" w:rsidRPr="00C95AB3" w:rsidRDefault="00387951" w:rsidP="00C95AB3">
      <w:pPr>
        <w:pStyle w:val="PlainText"/>
        <w:numPr>
          <w:ilvl w:val="0"/>
          <w:numId w:val="4"/>
        </w:numPr>
        <w:tabs>
          <w:tab w:val="clear" w:pos="360"/>
          <w:tab w:val="num" w:pos="142"/>
        </w:tabs>
        <w:spacing w:line="360" w:lineRule="auto"/>
        <w:jc w:val="both"/>
        <w:rPr>
          <w:rFonts w:ascii="Trebuchet MS" w:hAnsi="Trebuchet MS"/>
          <w:bCs/>
          <w:sz w:val="22"/>
          <w:szCs w:val="22"/>
          <w:lang w:val="ro-RO"/>
        </w:rPr>
      </w:pPr>
      <w:r w:rsidRPr="00C95AB3">
        <w:rPr>
          <w:rFonts w:ascii="Trebuchet MS" w:hAnsi="Trebuchet MS"/>
          <w:b/>
          <w:sz w:val="22"/>
          <w:szCs w:val="22"/>
          <w:lang w:val="ro-RO"/>
        </w:rPr>
        <w:t>Substanţele şi preparatele periculoase produse sau folosite ori comercializate / transpo</w:t>
      </w:r>
      <w:r w:rsidR="003B2D01" w:rsidRPr="00C95AB3">
        <w:rPr>
          <w:rFonts w:ascii="Trebuchet MS" w:hAnsi="Trebuchet MS"/>
          <w:b/>
          <w:sz w:val="22"/>
          <w:szCs w:val="22"/>
          <w:lang w:val="ro-RO"/>
        </w:rPr>
        <w:t>rtate (categorii, cantităţi</w:t>
      </w:r>
      <w:r w:rsidRPr="00C95AB3">
        <w:rPr>
          <w:rFonts w:ascii="Trebuchet MS" w:hAnsi="Trebuchet MS"/>
          <w:b/>
          <w:sz w:val="22"/>
          <w:szCs w:val="22"/>
          <w:lang w:val="ro-RO"/>
        </w:rPr>
        <w:t>):</w:t>
      </w:r>
    </w:p>
    <w:tbl>
      <w:tblPr>
        <w:tblW w:w="5000" w:type="pct"/>
        <w:tblLayout w:type="fixed"/>
        <w:tblCellMar>
          <w:left w:w="0" w:type="dxa"/>
          <w:right w:w="0" w:type="dxa"/>
        </w:tblCellMar>
        <w:tblLook w:val="0000" w:firstRow="0" w:lastRow="0" w:firstColumn="0" w:lastColumn="0" w:noHBand="0" w:noVBand="0"/>
      </w:tblPr>
      <w:tblGrid>
        <w:gridCol w:w="985"/>
        <w:gridCol w:w="3261"/>
        <w:gridCol w:w="993"/>
        <w:gridCol w:w="852"/>
        <w:gridCol w:w="3587"/>
      </w:tblGrid>
      <w:tr w:rsidR="001F64C6" w:rsidRPr="001F64C6" w14:paraId="548FE152" w14:textId="77777777" w:rsidTr="003B503D">
        <w:trPr>
          <w:trHeight w:val="693"/>
        </w:trPr>
        <w:tc>
          <w:tcPr>
            <w:tcW w:w="509" w:type="pct"/>
            <w:tcBorders>
              <w:top w:val="single" w:sz="4" w:space="0" w:color="000000"/>
              <w:left w:val="single" w:sz="4" w:space="0" w:color="000000"/>
              <w:bottom w:val="single" w:sz="4" w:space="0" w:color="000000"/>
            </w:tcBorders>
            <w:shd w:val="clear" w:color="auto" w:fill="C0C0C0"/>
          </w:tcPr>
          <w:p w14:paraId="0CFA5DD1" w14:textId="77777777" w:rsidR="008C32E2" w:rsidRPr="001F64C6" w:rsidRDefault="008C32E2" w:rsidP="001F64C6">
            <w:pPr>
              <w:suppressAutoHyphens/>
              <w:snapToGrid w:val="0"/>
              <w:spacing w:after="0" w:line="240" w:lineRule="auto"/>
              <w:jc w:val="center"/>
              <w:rPr>
                <w:rFonts w:ascii="Trebuchet MS" w:eastAsia="Times New Roman" w:hAnsi="Trebuchet MS" w:cs="Times New Roman"/>
                <w:b/>
                <w:sz w:val="20"/>
                <w:szCs w:val="20"/>
                <w:lang w:val="ro-RO" w:eastAsia="ar-SA"/>
              </w:rPr>
            </w:pPr>
            <w:r w:rsidRPr="001F64C6">
              <w:rPr>
                <w:rFonts w:ascii="Trebuchet MS" w:eastAsia="Times New Roman" w:hAnsi="Trebuchet MS" w:cs="Times New Roman"/>
                <w:b/>
                <w:sz w:val="20"/>
                <w:szCs w:val="20"/>
                <w:lang w:val="ro-RO" w:eastAsia="ar-SA"/>
              </w:rPr>
              <w:t>Tip</w:t>
            </w:r>
          </w:p>
        </w:tc>
        <w:tc>
          <w:tcPr>
            <w:tcW w:w="1685" w:type="pct"/>
            <w:tcBorders>
              <w:top w:val="single" w:sz="4" w:space="0" w:color="000000"/>
              <w:left w:val="single" w:sz="4" w:space="0" w:color="000000"/>
              <w:bottom w:val="single" w:sz="4" w:space="0" w:color="000000"/>
            </w:tcBorders>
            <w:shd w:val="clear" w:color="auto" w:fill="C0C0C0"/>
          </w:tcPr>
          <w:p w14:paraId="7BEDD0CC" w14:textId="77777777" w:rsidR="008C32E2" w:rsidRPr="001F64C6" w:rsidRDefault="008C32E2" w:rsidP="001F64C6">
            <w:pPr>
              <w:suppressAutoHyphens/>
              <w:snapToGrid w:val="0"/>
              <w:spacing w:after="0" w:line="240" w:lineRule="auto"/>
              <w:jc w:val="center"/>
              <w:rPr>
                <w:rFonts w:ascii="Trebuchet MS" w:eastAsia="Times New Roman" w:hAnsi="Trebuchet MS" w:cs="Times New Roman"/>
                <w:b/>
                <w:sz w:val="20"/>
                <w:szCs w:val="20"/>
                <w:lang w:val="ro-RO" w:eastAsia="ar-SA"/>
              </w:rPr>
            </w:pPr>
            <w:r w:rsidRPr="001F64C6">
              <w:rPr>
                <w:rFonts w:ascii="Trebuchet MS" w:eastAsia="Times New Roman" w:hAnsi="Trebuchet MS" w:cs="Times New Roman"/>
                <w:b/>
                <w:sz w:val="20"/>
                <w:szCs w:val="20"/>
                <w:lang w:val="ro-RO" w:eastAsia="ar-SA"/>
              </w:rPr>
              <w:t>Substanță chimică periculoasă/Categorie de amestec</w:t>
            </w:r>
          </w:p>
        </w:tc>
        <w:tc>
          <w:tcPr>
            <w:tcW w:w="513" w:type="pct"/>
            <w:tcBorders>
              <w:top w:val="single" w:sz="4" w:space="0" w:color="000000"/>
              <w:left w:val="single" w:sz="4" w:space="0" w:color="000000"/>
              <w:bottom w:val="single" w:sz="4" w:space="0" w:color="000000"/>
            </w:tcBorders>
            <w:shd w:val="clear" w:color="auto" w:fill="C0C0C0"/>
          </w:tcPr>
          <w:p w14:paraId="6D7012F3" w14:textId="77777777" w:rsidR="008C32E2" w:rsidRPr="001F64C6" w:rsidRDefault="008C32E2" w:rsidP="001F64C6">
            <w:pPr>
              <w:suppressAutoHyphens/>
              <w:snapToGrid w:val="0"/>
              <w:spacing w:after="0" w:line="240" w:lineRule="auto"/>
              <w:jc w:val="center"/>
              <w:rPr>
                <w:rFonts w:ascii="Trebuchet MS" w:eastAsia="Times New Roman" w:hAnsi="Trebuchet MS" w:cs="Times New Roman"/>
                <w:b/>
                <w:sz w:val="20"/>
                <w:szCs w:val="20"/>
                <w:lang w:val="ro-RO" w:eastAsia="ar-SA"/>
              </w:rPr>
            </w:pPr>
            <w:r w:rsidRPr="001F64C6">
              <w:rPr>
                <w:rFonts w:ascii="Trebuchet MS" w:eastAsia="Times New Roman" w:hAnsi="Trebuchet MS" w:cs="Times New Roman"/>
                <w:b/>
                <w:sz w:val="20"/>
                <w:szCs w:val="20"/>
                <w:lang w:val="ro-RO" w:eastAsia="ar-SA"/>
              </w:rPr>
              <w:t>Cantitate</w:t>
            </w:r>
          </w:p>
        </w:tc>
        <w:tc>
          <w:tcPr>
            <w:tcW w:w="440" w:type="pct"/>
            <w:tcBorders>
              <w:top w:val="single" w:sz="4" w:space="0" w:color="000000"/>
              <w:left w:val="single" w:sz="4" w:space="0" w:color="000000"/>
              <w:bottom w:val="single" w:sz="4" w:space="0" w:color="000000"/>
            </w:tcBorders>
            <w:shd w:val="clear" w:color="auto" w:fill="C0C0C0"/>
          </w:tcPr>
          <w:p w14:paraId="7F93E364" w14:textId="77777777" w:rsidR="008C32E2" w:rsidRPr="001F64C6" w:rsidRDefault="008C32E2" w:rsidP="001F64C6">
            <w:pPr>
              <w:suppressAutoHyphens/>
              <w:snapToGrid w:val="0"/>
              <w:spacing w:after="0" w:line="240" w:lineRule="auto"/>
              <w:jc w:val="center"/>
              <w:rPr>
                <w:rFonts w:ascii="Trebuchet MS" w:eastAsia="Times New Roman" w:hAnsi="Trebuchet MS" w:cs="Times New Roman"/>
                <w:b/>
                <w:sz w:val="20"/>
                <w:szCs w:val="20"/>
                <w:lang w:val="ro-RO" w:eastAsia="ar-SA"/>
              </w:rPr>
            </w:pPr>
            <w:r w:rsidRPr="001F64C6">
              <w:rPr>
                <w:rFonts w:ascii="Trebuchet MS" w:eastAsia="Times New Roman" w:hAnsi="Trebuchet MS" w:cs="Times New Roman"/>
                <w:b/>
                <w:sz w:val="20"/>
                <w:szCs w:val="20"/>
                <w:lang w:val="ro-RO" w:eastAsia="ar-SA"/>
              </w:rPr>
              <w:t>UM</w:t>
            </w:r>
          </w:p>
        </w:tc>
        <w:tc>
          <w:tcPr>
            <w:tcW w:w="1853" w:type="pct"/>
            <w:tcBorders>
              <w:top w:val="single" w:sz="4" w:space="0" w:color="000000"/>
              <w:left w:val="single" w:sz="4" w:space="0" w:color="000000"/>
              <w:bottom w:val="single" w:sz="4" w:space="0" w:color="000000"/>
              <w:right w:val="single" w:sz="4" w:space="0" w:color="000000"/>
            </w:tcBorders>
            <w:shd w:val="clear" w:color="auto" w:fill="C0C0C0"/>
          </w:tcPr>
          <w:p w14:paraId="678781EA" w14:textId="77777777" w:rsidR="008C32E2" w:rsidRPr="001F64C6" w:rsidRDefault="008C32E2" w:rsidP="001F64C6">
            <w:pPr>
              <w:suppressAutoHyphens/>
              <w:snapToGrid w:val="0"/>
              <w:spacing w:after="0" w:line="240" w:lineRule="auto"/>
              <w:jc w:val="center"/>
              <w:rPr>
                <w:rFonts w:ascii="Trebuchet MS" w:hAnsi="Trebuchet MS" w:cs="Times New Roman"/>
                <w:sz w:val="20"/>
                <w:szCs w:val="20"/>
                <w:lang w:val="ro-RO" w:eastAsia="ar-SA"/>
              </w:rPr>
            </w:pPr>
            <w:r w:rsidRPr="001F64C6">
              <w:rPr>
                <w:rFonts w:ascii="Trebuchet MS" w:eastAsia="Times New Roman" w:hAnsi="Trebuchet MS" w:cs="Times New Roman"/>
                <w:b/>
                <w:sz w:val="20"/>
                <w:szCs w:val="20"/>
                <w:lang w:val="ro-RO" w:eastAsia="ar-SA"/>
              </w:rPr>
              <w:t>Fraza de pericol</w:t>
            </w:r>
          </w:p>
        </w:tc>
      </w:tr>
      <w:tr w:rsidR="003B503D" w:rsidRPr="001F64C6" w14:paraId="778A10F3" w14:textId="77777777" w:rsidTr="003B50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
        </w:trPr>
        <w:tc>
          <w:tcPr>
            <w:tcW w:w="509" w:type="pct"/>
            <w:shd w:val="clear" w:color="auto" w:fill="auto"/>
          </w:tcPr>
          <w:p w14:paraId="2EC3F589" w14:textId="11A9B3B2" w:rsidR="003B503D" w:rsidRPr="001F64C6" w:rsidRDefault="003B503D" w:rsidP="0083689C">
            <w:pPr>
              <w:tabs>
                <w:tab w:val="left" w:pos="6285"/>
              </w:tabs>
              <w:spacing w:after="0" w:line="240" w:lineRule="auto"/>
              <w:jc w:val="center"/>
              <w:rPr>
                <w:rFonts w:ascii="Trebuchet MS" w:hAnsi="Trebuchet MS" w:cs="Times New Roman"/>
                <w:sz w:val="20"/>
                <w:szCs w:val="20"/>
                <w:lang w:val="ro-RO"/>
              </w:rPr>
            </w:pPr>
            <w:r>
              <w:rPr>
                <w:rFonts w:ascii="Trebuchet MS" w:hAnsi="Trebuchet MS" w:cs="Times New Roman"/>
                <w:sz w:val="20"/>
                <w:szCs w:val="20"/>
                <w:lang w:val="ro-RO"/>
              </w:rPr>
              <w:t>Amestec</w:t>
            </w:r>
          </w:p>
        </w:tc>
        <w:tc>
          <w:tcPr>
            <w:tcW w:w="1685" w:type="pct"/>
            <w:shd w:val="clear" w:color="auto" w:fill="auto"/>
          </w:tcPr>
          <w:p w14:paraId="2EAF4E14" w14:textId="17DFB6AF" w:rsidR="003B503D" w:rsidRPr="001F64C6" w:rsidRDefault="003B503D" w:rsidP="0083689C">
            <w:pPr>
              <w:spacing w:after="0" w:line="240" w:lineRule="auto"/>
              <w:jc w:val="center"/>
              <w:rPr>
                <w:rFonts w:ascii="Trebuchet MS" w:hAnsi="Trebuchet MS" w:cs="Times New Roman"/>
                <w:b/>
                <w:bCs/>
                <w:color w:val="000000"/>
                <w:sz w:val="20"/>
                <w:szCs w:val="20"/>
              </w:rPr>
            </w:pPr>
            <w:r>
              <w:rPr>
                <w:rFonts w:ascii="Trebuchet MS" w:hAnsi="Trebuchet MS" w:cs="Times New Roman"/>
                <w:color w:val="000000"/>
                <w:sz w:val="20"/>
                <w:szCs w:val="20"/>
              </w:rPr>
              <w:t>Alcool izopropilic</w:t>
            </w:r>
          </w:p>
        </w:tc>
        <w:tc>
          <w:tcPr>
            <w:tcW w:w="513" w:type="pct"/>
            <w:shd w:val="clear" w:color="auto" w:fill="auto"/>
          </w:tcPr>
          <w:p w14:paraId="16532FC8" w14:textId="3812B23D" w:rsidR="003B503D" w:rsidRPr="001F64C6" w:rsidRDefault="003B503D" w:rsidP="0083689C">
            <w:pPr>
              <w:spacing w:after="0" w:line="240" w:lineRule="auto"/>
              <w:jc w:val="center"/>
              <w:rPr>
                <w:rFonts w:ascii="Trebuchet MS" w:hAnsi="Trebuchet MS" w:cs="Times New Roman"/>
                <w:b/>
                <w:bCs/>
                <w:color w:val="000000"/>
                <w:sz w:val="20"/>
                <w:szCs w:val="20"/>
              </w:rPr>
            </w:pPr>
            <w:r>
              <w:rPr>
                <w:rFonts w:ascii="Trebuchet MS" w:hAnsi="Trebuchet MS" w:cs="Times New Roman"/>
                <w:color w:val="000000"/>
                <w:sz w:val="20"/>
                <w:szCs w:val="20"/>
              </w:rPr>
              <w:t>3</w:t>
            </w:r>
          </w:p>
        </w:tc>
        <w:tc>
          <w:tcPr>
            <w:tcW w:w="440" w:type="pct"/>
            <w:shd w:val="clear" w:color="auto" w:fill="auto"/>
          </w:tcPr>
          <w:p w14:paraId="105CCF52" w14:textId="5446A2AB" w:rsidR="003B503D" w:rsidRPr="001F64C6" w:rsidRDefault="003B503D" w:rsidP="0083689C">
            <w:pPr>
              <w:spacing w:after="0" w:line="240" w:lineRule="auto"/>
              <w:jc w:val="center"/>
              <w:rPr>
                <w:rFonts w:ascii="Trebuchet MS" w:hAnsi="Trebuchet MS" w:cs="Times New Roman"/>
                <w:b/>
                <w:bCs/>
                <w:color w:val="000000"/>
                <w:sz w:val="20"/>
                <w:szCs w:val="20"/>
              </w:rPr>
            </w:pPr>
            <w:r>
              <w:rPr>
                <w:rFonts w:ascii="Trebuchet MS" w:hAnsi="Trebuchet MS" w:cs="Times New Roman"/>
                <w:sz w:val="20"/>
                <w:szCs w:val="20"/>
              </w:rPr>
              <w:t>l</w:t>
            </w:r>
            <w:r w:rsidRPr="00E44A06">
              <w:rPr>
                <w:rFonts w:ascii="Trebuchet MS" w:hAnsi="Trebuchet MS" w:cs="Times New Roman"/>
                <w:sz w:val="20"/>
                <w:szCs w:val="20"/>
              </w:rPr>
              <w:t>/an</w:t>
            </w:r>
          </w:p>
        </w:tc>
        <w:tc>
          <w:tcPr>
            <w:tcW w:w="1853" w:type="pct"/>
            <w:shd w:val="clear" w:color="auto" w:fill="auto"/>
          </w:tcPr>
          <w:p w14:paraId="538A3117" w14:textId="3DCF7630" w:rsidR="003B503D" w:rsidRPr="001F64C6" w:rsidRDefault="003B503D" w:rsidP="0083689C">
            <w:pPr>
              <w:tabs>
                <w:tab w:val="left" w:pos="6285"/>
              </w:tabs>
              <w:spacing w:after="0" w:line="240" w:lineRule="auto"/>
              <w:jc w:val="center"/>
              <w:rPr>
                <w:rFonts w:ascii="Trebuchet MS" w:hAnsi="Trebuchet MS" w:cs="Times New Roman"/>
                <w:sz w:val="20"/>
                <w:szCs w:val="20"/>
                <w:lang w:val="ro-RO"/>
              </w:rPr>
            </w:pPr>
            <w:r>
              <w:rPr>
                <w:rFonts w:ascii="Trebuchet MS" w:hAnsi="Trebuchet MS" w:cs="Times New Roman"/>
                <w:sz w:val="20"/>
                <w:szCs w:val="20"/>
                <w:lang w:val="ro-RO"/>
              </w:rPr>
              <w:t>H225, H319, H336</w:t>
            </w:r>
          </w:p>
        </w:tc>
      </w:tr>
      <w:tr w:rsidR="003B503D" w:rsidRPr="001F64C6" w14:paraId="18D78D24" w14:textId="77777777" w:rsidTr="003B50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
        </w:trPr>
        <w:tc>
          <w:tcPr>
            <w:tcW w:w="509" w:type="pct"/>
            <w:shd w:val="clear" w:color="auto" w:fill="auto"/>
          </w:tcPr>
          <w:p w14:paraId="06B93311" w14:textId="47B92279" w:rsidR="003B503D" w:rsidRPr="001F64C6" w:rsidRDefault="003B503D" w:rsidP="0083689C">
            <w:pPr>
              <w:spacing w:after="0" w:line="240" w:lineRule="auto"/>
              <w:jc w:val="center"/>
              <w:rPr>
                <w:rFonts w:ascii="Trebuchet MS" w:hAnsi="Trebuchet MS" w:cs="Times New Roman"/>
                <w:sz w:val="20"/>
                <w:szCs w:val="20"/>
              </w:rPr>
            </w:pPr>
            <w:r w:rsidRPr="00837F37">
              <w:rPr>
                <w:rFonts w:ascii="Trebuchet MS" w:hAnsi="Trebuchet MS" w:cs="Times New Roman"/>
                <w:sz w:val="20"/>
                <w:szCs w:val="20"/>
                <w:lang w:val="ro-RO"/>
              </w:rPr>
              <w:t>Amestec</w:t>
            </w:r>
          </w:p>
        </w:tc>
        <w:tc>
          <w:tcPr>
            <w:tcW w:w="1685" w:type="pct"/>
            <w:shd w:val="clear" w:color="auto" w:fill="auto"/>
          </w:tcPr>
          <w:p w14:paraId="09E8BF2A" w14:textId="723F3990" w:rsidR="003B503D" w:rsidRPr="001F64C6" w:rsidRDefault="003B503D" w:rsidP="0083689C">
            <w:pPr>
              <w:spacing w:after="0" w:line="240" w:lineRule="auto"/>
              <w:jc w:val="center"/>
              <w:rPr>
                <w:rFonts w:ascii="Trebuchet MS" w:hAnsi="Trebuchet MS" w:cs="Times New Roman"/>
                <w:b/>
                <w:bCs/>
                <w:color w:val="000000"/>
                <w:sz w:val="20"/>
                <w:szCs w:val="20"/>
              </w:rPr>
            </w:pPr>
            <w:r>
              <w:rPr>
                <w:rFonts w:ascii="Trebuchet MS" w:hAnsi="Trebuchet MS" w:cs="Times New Roman"/>
                <w:color w:val="000000"/>
                <w:sz w:val="20"/>
                <w:szCs w:val="20"/>
              </w:rPr>
              <w:t>Fludor decapant</w:t>
            </w:r>
          </w:p>
        </w:tc>
        <w:tc>
          <w:tcPr>
            <w:tcW w:w="513" w:type="pct"/>
            <w:shd w:val="clear" w:color="auto" w:fill="auto"/>
          </w:tcPr>
          <w:p w14:paraId="40FA5346" w14:textId="5D6D3352" w:rsidR="003B503D" w:rsidRPr="001F64C6" w:rsidRDefault="003B503D" w:rsidP="0083689C">
            <w:pPr>
              <w:spacing w:after="0" w:line="240" w:lineRule="auto"/>
              <w:jc w:val="center"/>
              <w:rPr>
                <w:rFonts w:ascii="Trebuchet MS" w:hAnsi="Trebuchet MS" w:cs="Times New Roman"/>
                <w:sz w:val="20"/>
                <w:szCs w:val="20"/>
                <w:lang w:val="ro-RO" w:eastAsia="ro-RO"/>
              </w:rPr>
            </w:pPr>
            <w:r>
              <w:rPr>
                <w:rFonts w:ascii="Trebuchet MS" w:hAnsi="Trebuchet MS" w:cs="Times New Roman"/>
                <w:color w:val="000000"/>
                <w:sz w:val="20"/>
                <w:szCs w:val="20"/>
              </w:rPr>
              <w:t>1</w:t>
            </w:r>
          </w:p>
        </w:tc>
        <w:tc>
          <w:tcPr>
            <w:tcW w:w="440" w:type="pct"/>
            <w:shd w:val="clear" w:color="auto" w:fill="auto"/>
          </w:tcPr>
          <w:p w14:paraId="5E5973ED" w14:textId="3912A3AA" w:rsidR="003B503D" w:rsidRPr="001F64C6" w:rsidRDefault="003B503D" w:rsidP="0083689C">
            <w:pPr>
              <w:spacing w:after="0" w:line="240" w:lineRule="auto"/>
              <w:jc w:val="center"/>
              <w:rPr>
                <w:rFonts w:ascii="Trebuchet MS" w:hAnsi="Trebuchet MS" w:cs="Times New Roman"/>
                <w:b/>
                <w:bCs/>
                <w:color w:val="000000"/>
                <w:sz w:val="20"/>
                <w:szCs w:val="20"/>
              </w:rPr>
            </w:pPr>
            <w:r>
              <w:rPr>
                <w:rFonts w:ascii="Trebuchet MS" w:hAnsi="Trebuchet MS" w:cs="Times New Roman"/>
                <w:sz w:val="20"/>
                <w:szCs w:val="20"/>
              </w:rPr>
              <w:t>kg</w:t>
            </w:r>
            <w:r w:rsidRPr="00E44A06">
              <w:rPr>
                <w:rFonts w:ascii="Trebuchet MS" w:hAnsi="Trebuchet MS" w:cs="Times New Roman"/>
                <w:sz w:val="20"/>
                <w:szCs w:val="20"/>
              </w:rPr>
              <w:t>/an</w:t>
            </w:r>
          </w:p>
        </w:tc>
        <w:tc>
          <w:tcPr>
            <w:tcW w:w="1853" w:type="pct"/>
            <w:shd w:val="clear" w:color="auto" w:fill="auto"/>
          </w:tcPr>
          <w:p w14:paraId="28C14096" w14:textId="2395494F" w:rsidR="003B503D" w:rsidRPr="001F64C6" w:rsidRDefault="003B503D" w:rsidP="0083689C">
            <w:pPr>
              <w:tabs>
                <w:tab w:val="left" w:pos="6285"/>
              </w:tabs>
              <w:spacing w:after="0" w:line="240" w:lineRule="auto"/>
              <w:jc w:val="center"/>
              <w:rPr>
                <w:rFonts w:ascii="Trebuchet MS" w:hAnsi="Trebuchet MS" w:cs="Times New Roman"/>
                <w:sz w:val="20"/>
                <w:szCs w:val="20"/>
                <w:lang w:val="ro-RO"/>
              </w:rPr>
            </w:pPr>
            <w:r>
              <w:rPr>
                <w:rFonts w:ascii="Trebuchet MS" w:hAnsi="Trebuchet MS" w:cs="Times New Roman"/>
                <w:sz w:val="20"/>
                <w:szCs w:val="20"/>
                <w:lang w:val="ro-RO"/>
              </w:rPr>
              <w:t>H225, H304, H317, H319, H336</w:t>
            </w:r>
          </w:p>
        </w:tc>
      </w:tr>
      <w:tr w:rsidR="003B503D" w:rsidRPr="001F64C6" w14:paraId="15D02593" w14:textId="77777777" w:rsidTr="003B50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09" w:type="pct"/>
            <w:shd w:val="clear" w:color="auto" w:fill="auto"/>
          </w:tcPr>
          <w:p w14:paraId="0C04BAD7" w14:textId="6A49CE9C" w:rsidR="003B503D" w:rsidRPr="001F64C6" w:rsidRDefault="003B503D" w:rsidP="0083689C">
            <w:pPr>
              <w:tabs>
                <w:tab w:val="left" w:pos="6285"/>
              </w:tabs>
              <w:spacing w:after="0" w:line="240" w:lineRule="auto"/>
              <w:jc w:val="center"/>
              <w:rPr>
                <w:rFonts w:ascii="Trebuchet MS" w:hAnsi="Trebuchet MS" w:cs="Times New Roman"/>
                <w:sz w:val="20"/>
                <w:szCs w:val="20"/>
                <w:lang w:val="ro-RO"/>
              </w:rPr>
            </w:pPr>
            <w:r w:rsidRPr="00837F37">
              <w:rPr>
                <w:rFonts w:ascii="Trebuchet MS" w:hAnsi="Trebuchet MS" w:cs="Times New Roman"/>
                <w:sz w:val="20"/>
                <w:szCs w:val="20"/>
                <w:lang w:val="ro-RO"/>
              </w:rPr>
              <w:t>Amestec</w:t>
            </w:r>
          </w:p>
        </w:tc>
        <w:tc>
          <w:tcPr>
            <w:tcW w:w="1685" w:type="pct"/>
            <w:shd w:val="clear" w:color="auto" w:fill="auto"/>
          </w:tcPr>
          <w:p w14:paraId="2C807929" w14:textId="7F642A14" w:rsidR="003B503D" w:rsidRPr="001F64C6" w:rsidRDefault="003B503D" w:rsidP="0083689C">
            <w:pPr>
              <w:spacing w:after="0" w:line="240" w:lineRule="auto"/>
              <w:jc w:val="center"/>
              <w:rPr>
                <w:rFonts w:ascii="Trebuchet MS" w:hAnsi="Trebuchet MS" w:cs="Times New Roman"/>
                <w:b/>
                <w:bCs/>
                <w:color w:val="000000"/>
                <w:sz w:val="20"/>
                <w:szCs w:val="20"/>
              </w:rPr>
            </w:pPr>
            <w:r>
              <w:rPr>
                <w:rFonts w:ascii="Trebuchet MS" w:hAnsi="Trebuchet MS" w:cs="Times New Roman"/>
                <w:color w:val="000000"/>
                <w:sz w:val="20"/>
                <w:szCs w:val="20"/>
              </w:rPr>
              <w:t>Colofoniu</w:t>
            </w:r>
          </w:p>
        </w:tc>
        <w:tc>
          <w:tcPr>
            <w:tcW w:w="513" w:type="pct"/>
            <w:shd w:val="clear" w:color="auto" w:fill="auto"/>
          </w:tcPr>
          <w:p w14:paraId="57B4F66E" w14:textId="55A8D4C8" w:rsidR="003B503D" w:rsidRPr="001F64C6" w:rsidRDefault="003B503D" w:rsidP="0083689C">
            <w:pPr>
              <w:spacing w:after="0" w:line="240" w:lineRule="auto"/>
              <w:jc w:val="center"/>
              <w:rPr>
                <w:rFonts w:ascii="Trebuchet MS" w:hAnsi="Trebuchet MS" w:cs="Times New Roman"/>
                <w:b/>
                <w:bCs/>
                <w:color w:val="000000"/>
                <w:sz w:val="20"/>
                <w:szCs w:val="20"/>
              </w:rPr>
            </w:pPr>
            <w:r>
              <w:rPr>
                <w:rFonts w:ascii="Trebuchet MS" w:hAnsi="Trebuchet MS" w:cs="Times New Roman"/>
                <w:color w:val="000000"/>
                <w:sz w:val="20"/>
                <w:szCs w:val="20"/>
              </w:rPr>
              <w:t>1</w:t>
            </w:r>
          </w:p>
        </w:tc>
        <w:tc>
          <w:tcPr>
            <w:tcW w:w="440" w:type="pct"/>
            <w:shd w:val="clear" w:color="auto" w:fill="auto"/>
          </w:tcPr>
          <w:p w14:paraId="545EC050" w14:textId="682029F8" w:rsidR="003B503D" w:rsidRPr="001F64C6" w:rsidRDefault="003B503D" w:rsidP="0083689C">
            <w:pPr>
              <w:spacing w:after="0" w:line="240" w:lineRule="auto"/>
              <w:jc w:val="center"/>
              <w:rPr>
                <w:rFonts w:ascii="Trebuchet MS" w:hAnsi="Trebuchet MS" w:cs="Times New Roman"/>
                <w:b/>
                <w:bCs/>
                <w:color w:val="000000"/>
                <w:sz w:val="20"/>
                <w:szCs w:val="20"/>
              </w:rPr>
            </w:pPr>
            <w:r>
              <w:rPr>
                <w:rFonts w:ascii="Trebuchet MS" w:hAnsi="Trebuchet MS" w:cs="Times New Roman"/>
                <w:sz w:val="20"/>
                <w:szCs w:val="20"/>
              </w:rPr>
              <w:t>kg/</w:t>
            </w:r>
            <w:r w:rsidRPr="00E44A06">
              <w:rPr>
                <w:rFonts w:ascii="Trebuchet MS" w:hAnsi="Trebuchet MS" w:cs="Times New Roman"/>
                <w:sz w:val="20"/>
                <w:szCs w:val="20"/>
              </w:rPr>
              <w:t>an</w:t>
            </w:r>
          </w:p>
        </w:tc>
        <w:tc>
          <w:tcPr>
            <w:tcW w:w="1853" w:type="pct"/>
            <w:shd w:val="clear" w:color="auto" w:fill="auto"/>
          </w:tcPr>
          <w:p w14:paraId="52049B8C" w14:textId="46C32510" w:rsidR="003B503D" w:rsidRPr="001F64C6" w:rsidRDefault="003B503D" w:rsidP="0083689C">
            <w:pPr>
              <w:spacing w:after="0" w:line="240" w:lineRule="auto"/>
              <w:jc w:val="center"/>
              <w:rPr>
                <w:rFonts w:ascii="Trebuchet MS" w:hAnsi="Trebuchet MS" w:cs="Times New Roman"/>
                <w:sz w:val="20"/>
                <w:szCs w:val="20"/>
                <w:lang w:val="ro-RO"/>
              </w:rPr>
            </w:pPr>
            <w:r>
              <w:rPr>
                <w:rFonts w:ascii="Trebuchet MS" w:hAnsi="Trebuchet MS" w:cs="Times New Roman"/>
                <w:sz w:val="20"/>
                <w:szCs w:val="20"/>
                <w:lang w:val="ro-RO"/>
              </w:rPr>
              <w:t>H317</w:t>
            </w:r>
          </w:p>
        </w:tc>
      </w:tr>
      <w:tr w:rsidR="003B503D" w:rsidRPr="001F64C6" w14:paraId="25C66FFF" w14:textId="77777777" w:rsidTr="003B50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09" w:type="pct"/>
            <w:shd w:val="clear" w:color="auto" w:fill="auto"/>
          </w:tcPr>
          <w:p w14:paraId="6D3E3877" w14:textId="7BCE792C" w:rsidR="003B503D" w:rsidRPr="001F64C6" w:rsidRDefault="003B503D" w:rsidP="0083689C">
            <w:pPr>
              <w:spacing w:after="0" w:line="240" w:lineRule="auto"/>
              <w:jc w:val="center"/>
              <w:rPr>
                <w:rFonts w:ascii="Trebuchet MS" w:hAnsi="Trebuchet MS" w:cs="Times New Roman"/>
                <w:sz w:val="20"/>
                <w:szCs w:val="20"/>
              </w:rPr>
            </w:pPr>
            <w:r w:rsidRPr="00837F37">
              <w:rPr>
                <w:rFonts w:ascii="Trebuchet MS" w:hAnsi="Trebuchet MS" w:cs="Times New Roman"/>
                <w:sz w:val="20"/>
                <w:szCs w:val="20"/>
                <w:lang w:val="ro-RO"/>
              </w:rPr>
              <w:t>Amestec</w:t>
            </w:r>
          </w:p>
        </w:tc>
        <w:tc>
          <w:tcPr>
            <w:tcW w:w="1685" w:type="pct"/>
            <w:shd w:val="clear" w:color="auto" w:fill="auto"/>
          </w:tcPr>
          <w:p w14:paraId="070912B0" w14:textId="1C47832C" w:rsidR="003B503D" w:rsidRPr="001F64C6" w:rsidRDefault="003B503D" w:rsidP="0083689C">
            <w:pPr>
              <w:spacing w:after="0" w:line="240" w:lineRule="auto"/>
              <w:jc w:val="center"/>
              <w:rPr>
                <w:rFonts w:ascii="Trebuchet MS" w:hAnsi="Trebuchet MS" w:cs="Times New Roman"/>
                <w:b/>
                <w:bCs/>
                <w:color w:val="000000"/>
                <w:sz w:val="20"/>
                <w:szCs w:val="20"/>
              </w:rPr>
            </w:pPr>
            <w:r>
              <w:rPr>
                <w:rFonts w:ascii="Trebuchet MS" w:hAnsi="Trebuchet MS" w:cs="Times New Roman"/>
                <w:color w:val="000000"/>
                <w:sz w:val="20"/>
                <w:szCs w:val="20"/>
              </w:rPr>
              <w:t>Ulei degresare</w:t>
            </w:r>
          </w:p>
        </w:tc>
        <w:tc>
          <w:tcPr>
            <w:tcW w:w="513" w:type="pct"/>
            <w:shd w:val="clear" w:color="auto" w:fill="auto"/>
          </w:tcPr>
          <w:p w14:paraId="021E9B52" w14:textId="022A29C8" w:rsidR="003B503D" w:rsidRPr="001F64C6" w:rsidRDefault="003B503D" w:rsidP="0083689C">
            <w:pPr>
              <w:spacing w:after="0" w:line="240" w:lineRule="auto"/>
              <w:jc w:val="center"/>
              <w:rPr>
                <w:rFonts w:ascii="Trebuchet MS" w:hAnsi="Trebuchet MS" w:cs="Times New Roman"/>
                <w:b/>
                <w:bCs/>
                <w:color w:val="000000"/>
                <w:sz w:val="20"/>
                <w:szCs w:val="20"/>
              </w:rPr>
            </w:pPr>
            <w:r>
              <w:rPr>
                <w:rFonts w:ascii="Trebuchet MS" w:hAnsi="Trebuchet MS" w:cs="Times New Roman"/>
                <w:color w:val="000000"/>
                <w:sz w:val="20"/>
                <w:szCs w:val="20"/>
              </w:rPr>
              <w:t>2</w:t>
            </w:r>
          </w:p>
        </w:tc>
        <w:tc>
          <w:tcPr>
            <w:tcW w:w="440" w:type="pct"/>
            <w:shd w:val="clear" w:color="auto" w:fill="auto"/>
          </w:tcPr>
          <w:p w14:paraId="6B3940CC" w14:textId="3862C392" w:rsidR="003B503D" w:rsidRPr="001F64C6" w:rsidRDefault="003B503D" w:rsidP="0083689C">
            <w:pPr>
              <w:spacing w:after="0" w:line="240" w:lineRule="auto"/>
              <w:jc w:val="center"/>
              <w:rPr>
                <w:rFonts w:ascii="Trebuchet MS" w:hAnsi="Trebuchet MS" w:cs="Times New Roman"/>
                <w:b/>
                <w:bCs/>
                <w:color w:val="000000"/>
                <w:sz w:val="20"/>
                <w:szCs w:val="20"/>
              </w:rPr>
            </w:pPr>
            <w:r>
              <w:rPr>
                <w:rFonts w:ascii="Trebuchet MS" w:hAnsi="Trebuchet MS" w:cs="Times New Roman"/>
                <w:sz w:val="20"/>
                <w:szCs w:val="20"/>
              </w:rPr>
              <w:t>l</w:t>
            </w:r>
            <w:r w:rsidRPr="00E44A06">
              <w:rPr>
                <w:rFonts w:ascii="Trebuchet MS" w:hAnsi="Trebuchet MS" w:cs="Times New Roman"/>
                <w:sz w:val="20"/>
                <w:szCs w:val="20"/>
              </w:rPr>
              <w:t>/an</w:t>
            </w:r>
          </w:p>
        </w:tc>
        <w:tc>
          <w:tcPr>
            <w:tcW w:w="1853" w:type="pct"/>
            <w:shd w:val="clear" w:color="auto" w:fill="auto"/>
          </w:tcPr>
          <w:p w14:paraId="0E77D22B" w14:textId="6D385C21" w:rsidR="003B503D" w:rsidRPr="001F64C6" w:rsidRDefault="0083689C" w:rsidP="0083689C">
            <w:pPr>
              <w:tabs>
                <w:tab w:val="left" w:pos="6285"/>
              </w:tabs>
              <w:spacing w:after="0" w:line="240" w:lineRule="auto"/>
              <w:jc w:val="center"/>
              <w:rPr>
                <w:rFonts w:ascii="Trebuchet MS" w:hAnsi="Trebuchet MS" w:cs="Times New Roman"/>
                <w:sz w:val="20"/>
                <w:szCs w:val="20"/>
                <w:lang w:val="ro-RO"/>
              </w:rPr>
            </w:pPr>
            <w:r>
              <w:rPr>
                <w:rFonts w:ascii="Trebuchet MS" w:hAnsi="Trebuchet MS" w:cs="Times New Roman"/>
                <w:sz w:val="20"/>
                <w:szCs w:val="20"/>
                <w:lang w:val="ro-RO"/>
              </w:rPr>
              <w:t>H226, H304, H336</w:t>
            </w:r>
          </w:p>
        </w:tc>
      </w:tr>
    </w:tbl>
    <w:p w14:paraId="48C36234" w14:textId="77777777" w:rsidR="00A81006" w:rsidRPr="00C95AB3" w:rsidRDefault="00A81006" w:rsidP="0083689C">
      <w:pPr>
        <w:pStyle w:val="PlainText"/>
        <w:jc w:val="center"/>
        <w:rPr>
          <w:rFonts w:ascii="Trebuchet MS" w:hAnsi="Trebuchet MS"/>
          <w:b/>
          <w:sz w:val="22"/>
          <w:szCs w:val="22"/>
          <w:lang w:val="ro-RO"/>
        </w:rPr>
      </w:pPr>
    </w:p>
    <w:p w14:paraId="0A9B3332" w14:textId="77777777" w:rsidR="00B1322B" w:rsidRPr="00C95AB3" w:rsidRDefault="00017879" w:rsidP="00C95AB3">
      <w:pPr>
        <w:pStyle w:val="ListParagraph"/>
        <w:numPr>
          <w:ilvl w:val="0"/>
          <w:numId w:val="4"/>
        </w:numPr>
        <w:snapToGrid w:val="0"/>
        <w:spacing w:after="0" w:line="360" w:lineRule="auto"/>
        <w:jc w:val="both"/>
        <w:rPr>
          <w:rFonts w:ascii="Trebuchet MS" w:eastAsia="Times New Roman" w:hAnsi="Trebuchet MS" w:cs="Times New Roman"/>
          <w:lang w:val="ro-RO"/>
        </w:rPr>
      </w:pPr>
      <w:r w:rsidRPr="00C95AB3">
        <w:rPr>
          <w:rFonts w:ascii="Trebuchet MS" w:hAnsi="Trebuchet MS" w:cs="Times New Roman"/>
          <w:b/>
          <w:lang w:val="ro-RO"/>
        </w:rPr>
        <w:t>Modul de gospodarire:</w:t>
      </w:r>
      <w:r w:rsidR="00B1322B" w:rsidRPr="00C95AB3">
        <w:rPr>
          <w:rFonts w:ascii="Trebuchet MS" w:hAnsi="Trebuchet MS" w:cs="Times New Roman"/>
          <w:noProof/>
          <w:lang w:val="ro-RO"/>
        </w:rPr>
        <w:t xml:space="preserve"> toate substanţele şi preparatele chimice utilizate se gestionează (depozitare, comercializare, utilizare) în conformitate cu prevederile Legii nr. 360/2003 (r1) privind regimul substanţelor şi preparatelor chimice periculoase</w:t>
      </w:r>
      <w:r w:rsidR="00B1322B" w:rsidRPr="00C95AB3">
        <w:rPr>
          <w:rFonts w:ascii="Trebuchet MS" w:eastAsia="Times New Roman" w:hAnsi="Trebuchet MS" w:cs="Times New Roman"/>
          <w:lang w:val="ro-RO"/>
        </w:rPr>
        <w:t xml:space="preserve"> </w:t>
      </w:r>
    </w:p>
    <w:p w14:paraId="7F07B185" w14:textId="77777777" w:rsidR="00C84EB9" w:rsidRPr="00C95AB3" w:rsidRDefault="00C84EB9" w:rsidP="00C95AB3">
      <w:pPr>
        <w:numPr>
          <w:ilvl w:val="1"/>
          <w:numId w:val="1"/>
        </w:numPr>
        <w:tabs>
          <w:tab w:val="clear" w:pos="1440"/>
        </w:tabs>
        <w:suppressAutoHyphens/>
        <w:snapToGrid w:val="0"/>
        <w:spacing w:after="0" w:line="360" w:lineRule="auto"/>
        <w:ind w:left="426" w:hanging="284"/>
        <w:contextualSpacing/>
        <w:jc w:val="both"/>
        <w:rPr>
          <w:rFonts w:ascii="Trebuchet MS" w:eastAsia="Times New Roman" w:hAnsi="Trebuchet MS" w:cs="Times New Roman"/>
          <w:b/>
          <w:lang w:val="ro-RO" w:eastAsia="ar-SA"/>
        </w:rPr>
      </w:pPr>
      <w:r w:rsidRPr="00C95AB3">
        <w:rPr>
          <w:rFonts w:ascii="Trebuchet MS" w:eastAsia="Times New Roman" w:hAnsi="Trebuchet MS" w:cs="Times New Roman"/>
          <w:b/>
          <w:lang w:val="ro-RO" w:eastAsia="ar-SA"/>
        </w:rPr>
        <w:t xml:space="preserve">ambalare: </w:t>
      </w:r>
      <w:r w:rsidRPr="00C95AB3">
        <w:rPr>
          <w:rFonts w:ascii="Trebuchet MS" w:eastAsia="Times New Roman" w:hAnsi="Trebuchet MS" w:cs="Times New Roman"/>
          <w:lang w:val="ro-RO"/>
        </w:rPr>
        <w:t xml:space="preserve">în ambalajele originale, </w:t>
      </w:r>
      <w:r w:rsidRPr="00C95AB3">
        <w:rPr>
          <w:rFonts w:ascii="Trebuchet MS" w:hAnsi="Trebuchet MS" w:cs="Times New Roman"/>
          <w:lang w:val="ro-RO" w:eastAsia="ar-SA"/>
        </w:rPr>
        <w:t xml:space="preserve">etichetate corespunzător, marcate cu </w:t>
      </w:r>
      <w:r w:rsidRPr="00C95AB3">
        <w:rPr>
          <w:rFonts w:ascii="Trebuchet MS" w:hAnsi="Trebuchet MS" w:cs="Times New Roman"/>
          <w:noProof/>
          <w:lang w:val="ro-RO" w:eastAsia="ar-SA"/>
        </w:rPr>
        <w:t>semne caracteristice</w:t>
      </w:r>
      <w:r w:rsidRPr="00C95AB3">
        <w:rPr>
          <w:rFonts w:ascii="Trebuchet MS" w:hAnsi="Trebuchet MS" w:cs="Times New Roman"/>
          <w:i/>
          <w:noProof/>
          <w:lang w:val="ro-RO" w:eastAsia="ar-SA"/>
        </w:rPr>
        <w:t xml:space="preserve"> </w:t>
      </w:r>
      <w:r w:rsidRPr="00C95AB3">
        <w:rPr>
          <w:rFonts w:ascii="Trebuchet MS" w:hAnsi="Trebuchet MS" w:cs="Times New Roman"/>
          <w:noProof/>
          <w:lang w:val="ro-RO" w:eastAsia="ar-SA"/>
        </w:rPr>
        <w:t>care avertizează că preparatul este toxic, inflamabil, nociv, periculos</w:t>
      </w:r>
      <w:r w:rsidR="00292A4E" w:rsidRPr="00C95AB3">
        <w:rPr>
          <w:rFonts w:ascii="Trebuchet MS" w:hAnsi="Trebuchet MS" w:cs="Times New Roman"/>
          <w:noProof/>
          <w:lang w:val="ro-RO" w:eastAsia="ar-SA"/>
        </w:rPr>
        <w:t xml:space="preserve"> </w:t>
      </w:r>
      <w:r w:rsidR="00292A4E" w:rsidRPr="00C95AB3">
        <w:rPr>
          <w:rFonts w:ascii="Trebuchet MS" w:eastAsia="Times New Roman" w:hAnsi="Trebuchet MS" w:cs="Times New Roman"/>
          <w:lang w:val="ro-RO"/>
        </w:rPr>
        <w:t xml:space="preserve">cu respectarea Regulamentului nr. 1272/2008/CE privind clasificarea, etichetarea, ambalarea substanţelor şi </w:t>
      </w:r>
      <w:r w:rsidR="00292A4E" w:rsidRPr="00C95AB3">
        <w:rPr>
          <w:rFonts w:ascii="Trebuchet MS" w:eastAsia="Times New Roman" w:hAnsi="Trebuchet MS" w:cs="Times New Roman"/>
          <w:lang w:val="ro-RO"/>
        </w:rPr>
        <w:lastRenderedPageBreak/>
        <w:t>a amestecurilor;</w:t>
      </w:r>
      <w:r w:rsidRPr="00C95AB3">
        <w:rPr>
          <w:rFonts w:ascii="Trebuchet MS" w:hAnsi="Trebuchet MS" w:cs="Times New Roman"/>
          <w:noProof/>
          <w:lang w:val="ro-RO" w:eastAsia="ar-SA"/>
        </w:rPr>
        <w:t xml:space="preserve"> </w:t>
      </w:r>
      <w:r w:rsidRPr="00C95AB3">
        <w:rPr>
          <w:rFonts w:ascii="Trebuchet MS" w:hAnsi="Trebuchet MS" w:cs="Times New Roman"/>
          <w:lang w:val="ro-RO" w:eastAsia="ar-SA"/>
        </w:rPr>
        <w:t>substanţele periculoase trebuie să fie ambalate astfel încât să împiedice orice pierdere de conţinut prin manipulare, transport şi depozitare</w:t>
      </w:r>
      <w:r w:rsidR="00292A4E" w:rsidRPr="00C95AB3">
        <w:rPr>
          <w:rFonts w:ascii="Trebuchet MS" w:hAnsi="Trebuchet MS" w:cs="Times New Roman"/>
          <w:lang w:val="ro-RO" w:eastAsia="ar-SA"/>
        </w:rPr>
        <w:t xml:space="preserve"> </w:t>
      </w:r>
    </w:p>
    <w:p w14:paraId="65322989" w14:textId="77777777" w:rsidR="00C84EB9" w:rsidRPr="00C95AB3" w:rsidRDefault="00C84EB9" w:rsidP="00C95AB3">
      <w:pPr>
        <w:numPr>
          <w:ilvl w:val="1"/>
          <w:numId w:val="1"/>
        </w:numPr>
        <w:tabs>
          <w:tab w:val="clear" w:pos="1440"/>
        </w:tabs>
        <w:suppressAutoHyphens/>
        <w:snapToGrid w:val="0"/>
        <w:spacing w:after="0" w:line="360" w:lineRule="auto"/>
        <w:ind w:left="426" w:hanging="284"/>
        <w:contextualSpacing/>
        <w:jc w:val="both"/>
        <w:rPr>
          <w:rFonts w:ascii="Trebuchet MS" w:eastAsia="Times New Roman" w:hAnsi="Trebuchet MS" w:cs="Times New Roman"/>
          <w:b/>
          <w:lang w:val="ro-RO" w:eastAsia="ar-SA"/>
        </w:rPr>
      </w:pPr>
      <w:r w:rsidRPr="00C95AB3">
        <w:rPr>
          <w:rFonts w:ascii="Trebuchet MS" w:eastAsia="Times New Roman" w:hAnsi="Trebuchet MS" w:cs="Times New Roman"/>
          <w:b/>
          <w:lang w:val="ro-RO"/>
        </w:rPr>
        <w:t xml:space="preserve">transport: </w:t>
      </w:r>
      <w:r w:rsidRPr="00C95AB3">
        <w:rPr>
          <w:rFonts w:ascii="Trebuchet MS" w:hAnsi="Trebuchet MS" w:cs="Times New Roman"/>
          <w:noProof/>
          <w:lang w:val="ro-RO" w:eastAsia="ar-SA"/>
        </w:rPr>
        <w:t>cu mijloace de transport autorizate pentru transportul substanţelor</w:t>
      </w:r>
      <w:r w:rsidRPr="00C95AB3">
        <w:rPr>
          <w:rFonts w:ascii="Trebuchet MS" w:hAnsi="Trebuchet MS" w:cs="Times New Roman"/>
          <w:i/>
          <w:noProof/>
          <w:lang w:val="ro-RO" w:eastAsia="ar-SA"/>
        </w:rPr>
        <w:t xml:space="preserve"> </w:t>
      </w:r>
      <w:r w:rsidRPr="00C95AB3">
        <w:rPr>
          <w:rFonts w:ascii="Trebuchet MS" w:hAnsi="Trebuchet MS" w:cs="Times New Roman"/>
          <w:noProof/>
          <w:lang w:val="ro-RO" w:eastAsia="ar-SA"/>
        </w:rPr>
        <w:t>periculoase ale unor firme autorizate conform prevederilor fişelor tehnice de securitate</w:t>
      </w:r>
    </w:p>
    <w:p w14:paraId="50704E1A" w14:textId="77777777" w:rsidR="00C84EB9" w:rsidRPr="00C95AB3" w:rsidRDefault="00C84EB9" w:rsidP="00C95AB3">
      <w:pPr>
        <w:numPr>
          <w:ilvl w:val="1"/>
          <w:numId w:val="1"/>
        </w:numPr>
        <w:tabs>
          <w:tab w:val="clear" w:pos="1440"/>
        </w:tabs>
        <w:suppressAutoHyphens/>
        <w:snapToGrid w:val="0"/>
        <w:spacing w:after="0" w:line="360" w:lineRule="auto"/>
        <w:ind w:left="426" w:hanging="284"/>
        <w:contextualSpacing/>
        <w:jc w:val="both"/>
        <w:rPr>
          <w:rFonts w:ascii="Trebuchet MS" w:eastAsia="Times New Roman" w:hAnsi="Trebuchet MS" w:cs="Times New Roman"/>
          <w:b/>
          <w:lang w:val="ro-RO" w:eastAsia="ar-SA"/>
        </w:rPr>
      </w:pPr>
      <w:r w:rsidRPr="00C95AB3">
        <w:rPr>
          <w:rFonts w:ascii="Trebuchet MS" w:eastAsia="Times New Roman" w:hAnsi="Trebuchet MS" w:cs="Times New Roman"/>
          <w:b/>
          <w:lang w:val="ro-RO" w:eastAsia="ar-SA"/>
        </w:rPr>
        <w:t xml:space="preserve">depozitare: </w:t>
      </w:r>
      <w:r w:rsidRPr="00C95AB3">
        <w:rPr>
          <w:rFonts w:ascii="Trebuchet MS" w:eastAsia="Times New Roman" w:hAnsi="Trebuchet MS" w:cs="Times New Roman"/>
          <w:lang w:val="ro-RO"/>
        </w:rPr>
        <w:t xml:space="preserve">în ambalajele originale, în spații bine ventilate, separate pe clase de substanțe, departe de surse de căldură sau care produc scântei, departe de umezeală, lumină și materiale incompatibile; </w:t>
      </w:r>
    </w:p>
    <w:p w14:paraId="7F711368" w14:textId="77777777" w:rsidR="00C84EB9" w:rsidRPr="00C95AB3" w:rsidRDefault="00C84EB9" w:rsidP="00C95AB3">
      <w:pPr>
        <w:numPr>
          <w:ilvl w:val="1"/>
          <w:numId w:val="1"/>
        </w:numPr>
        <w:tabs>
          <w:tab w:val="clear" w:pos="1440"/>
        </w:tabs>
        <w:suppressAutoHyphens/>
        <w:snapToGrid w:val="0"/>
        <w:spacing w:after="0" w:line="360" w:lineRule="auto"/>
        <w:ind w:left="426" w:hanging="284"/>
        <w:contextualSpacing/>
        <w:jc w:val="both"/>
        <w:rPr>
          <w:rFonts w:ascii="Trebuchet MS" w:eastAsia="Times New Roman" w:hAnsi="Trebuchet MS" w:cs="Times New Roman"/>
          <w:b/>
          <w:lang w:val="ro-RO" w:eastAsia="ar-SA"/>
        </w:rPr>
      </w:pPr>
      <w:r w:rsidRPr="00C95AB3">
        <w:rPr>
          <w:rFonts w:ascii="Trebuchet MS" w:eastAsia="Times New Roman" w:hAnsi="Trebuchet MS" w:cs="Times New Roman"/>
          <w:b/>
          <w:lang w:val="ro-RO" w:eastAsia="ar-SA"/>
        </w:rPr>
        <w:t xml:space="preserve">folosire/comercializare: </w:t>
      </w:r>
      <w:r w:rsidR="00292A4E" w:rsidRPr="00C95AB3">
        <w:rPr>
          <w:rFonts w:ascii="Trebuchet MS" w:eastAsia="Times New Roman" w:hAnsi="Trebuchet MS" w:cs="Times New Roman"/>
          <w:lang w:val="ro-RO"/>
        </w:rPr>
        <w:t>se utilizează în activitatea desfăşurată</w:t>
      </w:r>
    </w:p>
    <w:p w14:paraId="3002866D" w14:textId="77777777" w:rsidR="009423FC" w:rsidRPr="00C95AB3" w:rsidRDefault="009423FC" w:rsidP="001F64C6">
      <w:pPr>
        <w:spacing w:after="0" w:line="240" w:lineRule="auto"/>
        <w:ind w:left="426"/>
        <w:jc w:val="both"/>
        <w:rPr>
          <w:rFonts w:ascii="Trebuchet MS" w:hAnsi="Trebuchet MS" w:cs="Times New Roman"/>
          <w:lang w:val="ro-RO"/>
        </w:rPr>
      </w:pPr>
    </w:p>
    <w:p w14:paraId="6BEBD0FF" w14:textId="77777777" w:rsidR="00387951" w:rsidRPr="00C95AB3" w:rsidRDefault="00387951" w:rsidP="00C95AB3">
      <w:pPr>
        <w:pStyle w:val="ListParagraph"/>
        <w:numPr>
          <w:ilvl w:val="0"/>
          <w:numId w:val="4"/>
        </w:numPr>
        <w:spacing w:after="0" w:line="360" w:lineRule="auto"/>
        <w:jc w:val="both"/>
        <w:rPr>
          <w:rFonts w:ascii="Trebuchet MS" w:hAnsi="Trebuchet MS" w:cs="Times New Roman"/>
          <w:b/>
          <w:bCs/>
          <w:lang w:val="ro-RO"/>
        </w:rPr>
      </w:pPr>
      <w:r w:rsidRPr="00C95AB3">
        <w:rPr>
          <w:rFonts w:ascii="Trebuchet MS" w:hAnsi="Trebuchet MS" w:cs="Times New Roman"/>
          <w:b/>
          <w:bCs/>
          <w:lang w:val="ro-RO"/>
        </w:rPr>
        <w:t>Modul de gospodarire a ambalajelor folosite sau rezultate de la substantel</w:t>
      </w:r>
      <w:r w:rsidR="009423FC" w:rsidRPr="00C95AB3">
        <w:rPr>
          <w:rFonts w:ascii="Trebuchet MS" w:hAnsi="Trebuchet MS" w:cs="Times New Roman"/>
          <w:b/>
          <w:bCs/>
          <w:lang w:val="ro-RO"/>
        </w:rPr>
        <w:t xml:space="preserve">e si preparatele  periculoase: </w:t>
      </w:r>
    </w:p>
    <w:p w14:paraId="50BDB8D4" w14:textId="77777777" w:rsidR="008B669D" w:rsidRPr="00C95AB3" w:rsidRDefault="008B669D" w:rsidP="00C95AB3">
      <w:pPr>
        <w:pStyle w:val="ListParagraph"/>
        <w:numPr>
          <w:ilvl w:val="1"/>
          <w:numId w:val="1"/>
        </w:numPr>
        <w:tabs>
          <w:tab w:val="clear" w:pos="1440"/>
          <w:tab w:val="num" w:pos="1134"/>
        </w:tabs>
        <w:snapToGrid w:val="0"/>
        <w:spacing w:after="0" w:line="360" w:lineRule="auto"/>
        <w:ind w:left="426" w:hanging="284"/>
        <w:jc w:val="both"/>
        <w:rPr>
          <w:rFonts w:ascii="Trebuchet MS" w:eastAsia="Times New Roman" w:hAnsi="Trebuchet MS" w:cs="Times New Roman"/>
          <w:lang w:val="ro-RO"/>
        </w:rPr>
      </w:pPr>
      <w:r w:rsidRPr="00C95AB3">
        <w:rPr>
          <w:rFonts w:ascii="Trebuchet MS" w:eastAsia="Times New Roman" w:hAnsi="Trebuchet MS" w:cs="Times New Roman"/>
          <w:lang w:val="ro-RO"/>
        </w:rPr>
        <w:t>se vor respecta prevederile fişelor tehnice de securitate privind gestionarea ambalajelor;</w:t>
      </w:r>
    </w:p>
    <w:p w14:paraId="19686FF7" w14:textId="77777777" w:rsidR="009423FC" w:rsidRPr="00C95AB3" w:rsidRDefault="009423FC" w:rsidP="0083689C">
      <w:pPr>
        <w:spacing w:after="0" w:line="240" w:lineRule="auto"/>
        <w:jc w:val="both"/>
        <w:rPr>
          <w:rFonts w:ascii="Trebuchet MS" w:hAnsi="Trebuchet MS" w:cs="Times New Roman"/>
          <w:color w:val="FF0000"/>
          <w:lang w:val="ro-RO"/>
        </w:rPr>
      </w:pPr>
    </w:p>
    <w:p w14:paraId="569C0D21" w14:textId="77777777" w:rsidR="00387951" w:rsidRPr="00C95AB3" w:rsidRDefault="00387951" w:rsidP="00C95AB3">
      <w:pPr>
        <w:pStyle w:val="ListParagraph"/>
        <w:numPr>
          <w:ilvl w:val="0"/>
          <w:numId w:val="4"/>
        </w:numPr>
        <w:spacing w:after="0" w:line="360" w:lineRule="auto"/>
        <w:jc w:val="both"/>
        <w:rPr>
          <w:rFonts w:ascii="Trebuchet MS" w:hAnsi="Trebuchet MS" w:cs="Times New Roman"/>
          <w:b/>
          <w:bCs/>
          <w:color w:val="000000"/>
          <w:lang w:val="ro-RO"/>
        </w:rPr>
      </w:pPr>
      <w:r w:rsidRPr="00C95AB3">
        <w:rPr>
          <w:rFonts w:ascii="Trebuchet MS" w:hAnsi="Trebuchet MS" w:cs="Times New Roman"/>
          <w:b/>
          <w:bCs/>
          <w:color w:val="000000"/>
          <w:lang w:val="ro-RO"/>
        </w:rPr>
        <w:t>Instalatiile, amenajarile, dotarile  si masurile  pentru protectia  factorilor de mediu si pentru  interventie in caz de acc</w:t>
      </w:r>
      <w:r w:rsidR="009423FC" w:rsidRPr="00C95AB3">
        <w:rPr>
          <w:rFonts w:ascii="Trebuchet MS" w:hAnsi="Trebuchet MS" w:cs="Times New Roman"/>
          <w:b/>
          <w:bCs/>
          <w:color w:val="000000"/>
          <w:lang w:val="ro-RO"/>
        </w:rPr>
        <w:t>ident:</w:t>
      </w:r>
      <w:r w:rsidR="005562E6" w:rsidRPr="00C95AB3">
        <w:rPr>
          <w:rFonts w:ascii="Trebuchet MS" w:hAnsi="Trebuchet MS" w:cs="Times New Roman"/>
          <w:b/>
          <w:bCs/>
          <w:color w:val="000000"/>
          <w:lang w:val="ro-RO"/>
        </w:rPr>
        <w:t xml:space="preserve"> </w:t>
      </w:r>
      <w:r w:rsidR="005562E6" w:rsidRPr="00C95AB3">
        <w:rPr>
          <w:rFonts w:ascii="Trebuchet MS" w:hAnsi="Trebuchet MS" w:cs="Times New Roman"/>
          <w:bCs/>
          <w:color w:val="000000"/>
          <w:lang w:val="ro-RO"/>
        </w:rPr>
        <w:t>- nu este cazul.</w:t>
      </w:r>
    </w:p>
    <w:p w14:paraId="3BB07FE2" w14:textId="77777777" w:rsidR="008B669D" w:rsidRPr="00C95AB3" w:rsidRDefault="008B669D" w:rsidP="0083689C">
      <w:pPr>
        <w:spacing w:after="0" w:line="240" w:lineRule="auto"/>
        <w:jc w:val="both"/>
        <w:rPr>
          <w:rFonts w:ascii="Trebuchet MS" w:hAnsi="Trebuchet MS" w:cs="Times New Roman"/>
          <w:b/>
          <w:bCs/>
          <w:color w:val="000000"/>
          <w:lang w:val="ro-RO"/>
        </w:rPr>
      </w:pPr>
    </w:p>
    <w:p w14:paraId="7D26D338" w14:textId="77777777" w:rsidR="00387951" w:rsidRPr="00C95AB3" w:rsidRDefault="00387951" w:rsidP="00C95AB3">
      <w:pPr>
        <w:pStyle w:val="PlainText"/>
        <w:numPr>
          <w:ilvl w:val="2"/>
          <w:numId w:val="3"/>
        </w:numPr>
        <w:tabs>
          <w:tab w:val="clear" w:pos="2340"/>
        </w:tabs>
        <w:spacing w:line="360" w:lineRule="auto"/>
        <w:ind w:left="426" w:hanging="426"/>
        <w:jc w:val="both"/>
        <w:rPr>
          <w:rFonts w:ascii="Trebuchet MS" w:hAnsi="Trebuchet MS"/>
          <w:b/>
          <w:bCs/>
          <w:color w:val="000000"/>
          <w:sz w:val="22"/>
          <w:szCs w:val="22"/>
          <w:lang w:val="ro-RO"/>
        </w:rPr>
      </w:pPr>
      <w:r w:rsidRPr="00C95AB3">
        <w:rPr>
          <w:rFonts w:ascii="Trebuchet MS" w:hAnsi="Trebuchet MS"/>
          <w:b/>
          <w:bCs/>
          <w:color w:val="000000"/>
          <w:sz w:val="22"/>
          <w:szCs w:val="22"/>
          <w:lang w:val="ro-RO"/>
        </w:rPr>
        <w:t>Monitorizarea  gospod</w:t>
      </w:r>
      <w:r w:rsidRPr="00C95AB3">
        <w:rPr>
          <w:rFonts w:ascii="Calibri" w:hAnsi="Calibri" w:cs="Calibri"/>
          <w:b/>
          <w:bCs/>
          <w:color w:val="000000"/>
          <w:sz w:val="22"/>
          <w:szCs w:val="22"/>
          <w:lang w:val="ro-RO"/>
        </w:rPr>
        <w:t>ǎ</w:t>
      </w:r>
      <w:r w:rsidRPr="00C95AB3">
        <w:rPr>
          <w:rFonts w:ascii="Trebuchet MS" w:hAnsi="Trebuchet MS"/>
          <w:b/>
          <w:bCs/>
          <w:color w:val="000000"/>
          <w:sz w:val="22"/>
          <w:szCs w:val="22"/>
          <w:lang w:val="ro-RO"/>
        </w:rPr>
        <w:t>ririi  substan</w:t>
      </w:r>
      <w:r w:rsidRPr="00C95AB3">
        <w:rPr>
          <w:rFonts w:ascii="Trebuchet MS" w:hAnsi="Trebuchet MS" w:cs="Trebuchet MS"/>
          <w:b/>
          <w:bCs/>
          <w:color w:val="000000"/>
          <w:sz w:val="22"/>
          <w:szCs w:val="22"/>
          <w:lang w:val="ro-RO"/>
        </w:rPr>
        <w:t>ţ</w:t>
      </w:r>
      <w:r w:rsidRPr="00C95AB3">
        <w:rPr>
          <w:rFonts w:ascii="Trebuchet MS" w:hAnsi="Trebuchet MS"/>
          <w:b/>
          <w:bCs/>
          <w:color w:val="000000"/>
          <w:sz w:val="22"/>
          <w:szCs w:val="22"/>
          <w:lang w:val="ro-RO"/>
        </w:rPr>
        <w:t xml:space="preserve">elor  </w:t>
      </w:r>
      <w:r w:rsidRPr="00C95AB3">
        <w:rPr>
          <w:rFonts w:ascii="Trebuchet MS" w:hAnsi="Trebuchet MS" w:cs="Trebuchet MS"/>
          <w:b/>
          <w:bCs/>
          <w:color w:val="000000"/>
          <w:sz w:val="22"/>
          <w:szCs w:val="22"/>
          <w:lang w:val="ro-RO"/>
        </w:rPr>
        <w:t>ş</w:t>
      </w:r>
      <w:r w:rsidRPr="00C95AB3">
        <w:rPr>
          <w:rFonts w:ascii="Trebuchet MS" w:hAnsi="Trebuchet MS"/>
          <w:b/>
          <w:bCs/>
          <w:color w:val="000000"/>
          <w:sz w:val="22"/>
          <w:szCs w:val="22"/>
          <w:lang w:val="ro-RO"/>
        </w:rPr>
        <w:t xml:space="preserve">i preparatelor  periculoase:  </w:t>
      </w:r>
    </w:p>
    <w:p w14:paraId="55820E8B" w14:textId="77777777" w:rsidR="008478EE" w:rsidRPr="00C95AB3" w:rsidRDefault="008478EE" w:rsidP="00C95AB3">
      <w:pPr>
        <w:pStyle w:val="ListParagraph"/>
        <w:numPr>
          <w:ilvl w:val="0"/>
          <w:numId w:val="18"/>
        </w:numPr>
        <w:snapToGrid w:val="0"/>
        <w:spacing w:after="0" w:line="360" w:lineRule="auto"/>
        <w:ind w:left="426" w:hanging="284"/>
        <w:jc w:val="both"/>
        <w:rPr>
          <w:rFonts w:ascii="Trebuchet MS" w:eastAsia="Times New Roman" w:hAnsi="Trebuchet MS" w:cs="Times New Roman"/>
          <w:lang w:val="ro-RO"/>
        </w:rPr>
      </w:pPr>
      <w:r w:rsidRPr="00C95AB3">
        <w:rPr>
          <w:rFonts w:ascii="Trebuchet MS" w:eastAsia="Times New Roman" w:hAnsi="Trebuchet MS" w:cs="Times New Roman"/>
          <w:lang w:val="ro-RO"/>
        </w:rPr>
        <w:t>se va ţine evidenţa strictă - cantităţi, caracteristici, mijloace de asigurare - a substanţelor şi preparatelor periculoase, inclusiv a recipienţilor şi ambalajelor, conform OUG 195/2005, privind protecţia mediului, aprobată prin Legea 265/2006, cu modificările şi completările ulterioare;</w:t>
      </w:r>
    </w:p>
    <w:p w14:paraId="7974C66E" w14:textId="77777777" w:rsidR="00B24A3B" w:rsidRPr="00C95AB3" w:rsidRDefault="00B24A3B" w:rsidP="004C24CA">
      <w:pPr>
        <w:spacing w:after="0" w:line="240" w:lineRule="auto"/>
        <w:rPr>
          <w:rFonts w:ascii="Trebuchet MS" w:eastAsia="Calibri" w:hAnsi="Trebuchet MS" w:cs="Times New Roman"/>
          <w:b/>
          <w:noProof/>
          <w:color w:val="FF0000"/>
          <w:lang w:val="ro-RO"/>
        </w:rPr>
      </w:pPr>
    </w:p>
    <w:p w14:paraId="0FED654C" w14:textId="77777777" w:rsidR="007D1912" w:rsidRPr="00C95AB3" w:rsidRDefault="007D1912" w:rsidP="004C24CA">
      <w:pPr>
        <w:snapToGrid w:val="0"/>
        <w:spacing w:after="0" w:line="240" w:lineRule="auto"/>
        <w:jc w:val="both"/>
        <w:rPr>
          <w:rFonts w:ascii="Trebuchet MS" w:eastAsia="Times New Roman" w:hAnsi="Trebuchet MS" w:cs="Times New Roman"/>
          <w:lang w:val="ro-RO"/>
        </w:rPr>
      </w:pPr>
    </w:p>
    <w:p w14:paraId="2153C77D" w14:textId="77777777" w:rsidR="004B3119" w:rsidRPr="00C95AB3" w:rsidRDefault="00EB19ED" w:rsidP="00C95AB3">
      <w:pPr>
        <w:autoSpaceDE w:val="0"/>
        <w:autoSpaceDN w:val="0"/>
        <w:adjustRightInd w:val="0"/>
        <w:spacing w:after="0" w:line="360" w:lineRule="auto"/>
        <w:jc w:val="both"/>
        <w:rPr>
          <w:rFonts w:ascii="Trebuchet MS" w:eastAsia="Times New Roman" w:hAnsi="Trebuchet MS" w:cs="Times New Roman"/>
          <w:lang w:val="ro-RO"/>
        </w:rPr>
      </w:pPr>
      <w:r w:rsidRPr="00C95AB3">
        <w:rPr>
          <w:rFonts w:ascii="Trebuchet MS" w:eastAsia="Times New Roman" w:hAnsi="Trebuchet MS" w:cs="Times New Roman"/>
          <w:b/>
          <w:lang w:val="ro-RO"/>
        </w:rPr>
        <w:t>VI. Programul de conformare - măsuri pentru reducerea efectelor prezente și viitoare ale activităților</w:t>
      </w:r>
      <w:r w:rsidR="008557B1" w:rsidRPr="00C95AB3">
        <w:rPr>
          <w:rFonts w:ascii="Trebuchet MS" w:eastAsia="Times New Roman" w:hAnsi="Trebuchet MS" w:cs="Times New Roman"/>
          <w:lang w:val="ro-RO"/>
        </w:rPr>
        <w:t xml:space="preserve"> - nu este cazul;</w:t>
      </w:r>
    </w:p>
    <w:p w14:paraId="2618C6B3" w14:textId="77777777" w:rsidR="00AD4F3D" w:rsidRPr="00C95AB3" w:rsidRDefault="00AD4F3D" w:rsidP="004C24CA">
      <w:pPr>
        <w:autoSpaceDE w:val="0"/>
        <w:autoSpaceDN w:val="0"/>
        <w:adjustRightInd w:val="0"/>
        <w:spacing w:after="0" w:line="240" w:lineRule="auto"/>
        <w:jc w:val="both"/>
        <w:rPr>
          <w:rFonts w:ascii="Trebuchet MS" w:eastAsia="Times New Roman" w:hAnsi="Trebuchet MS" w:cs="Times New Roman"/>
          <w:color w:val="FF0000"/>
          <w:lang w:val="ro-RO"/>
        </w:rPr>
      </w:pPr>
    </w:p>
    <w:p w14:paraId="1F8B9506" w14:textId="77777777" w:rsidR="00BB4830" w:rsidRPr="00C95AB3" w:rsidRDefault="00BB4830" w:rsidP="004C24CA">
      <w:pPr>
        <w:autoSpaceDE w:val="0"/>
        <w:autoSpaceDN w:val="0"/>
        <w:adjustRightInd w:val="0"/>
        <w:spacing w:after="0" w:line="240" w:lineRule="auto"/>
        <w:jc w:val="both"/>
        <w:rPr>
          <w:rFonts w:ascii="Trebuchet MS" w:eastAsia="Times New Roman" w:hAnsi="Trebuchet MS" w:cs="Times New Roman"/>
          <w:color w:val="FF0000"/>
          <w:lang w:val="ro-RO"/>
        </w:rPr>
      </w:pPr>
    </w:p>
    <w:p w14:paraId="48E0D268" w14:textId="77777777" w:rsidR="00EB19ED" w:rsidRPr="00C95AB3" w:rsidRDefault="00EB19ED" w:rsidP="00C95AB3">
      <w:pPr>
        <w:spacing w:after="0" w:line="360" w:lineRule="auto"/>
        <w:jc w:val="both"/>
        <w:rPr>
          <w:rFonts w:ascii="Trebuchet MS" w:eastAsia="Times New Roman" w:hAnsi="Trebuchet MS" w:cs="Times New Roman"/>
          <w:b/>
          <w:bCs/>
          <w:lang w:val="ro-RO" w:eastAsia="ro-RO"/>
        </w:rPr>
      </w:pPr>
      <w:r w:rsidRPr="00C95AB3">
        <w:rPr>
          <w:rFonts w:ascii="Trebuchet MS" w:eastAsia="Times New Roman" w:hAnsi="Trebuchet MS" w:cs="Times New Roman"/>
          <w:b/>
          <w:bCs/>
          <w:lang w:val="ro-RO" w:eastAsia="ro-RO"/>
        </w:rPr>
        <w:t>VII. Datele ce vor fi raportate autorității pentru protecția mediului și periodicitatea</w:t>
      </w:r>
    </w:p>
    <w:p w14:paraId="73F4C7B4" w14:textId="77777777" w:rsidR="00045025" w:rsidRPr="00C95AB3" w:rsidRDefault="00EB19ED" w:rsidP="00C95AB3">
      <w:pPr>
        <w:pStyle w:val="ListParagraph"/>
        <w:numPr>
          <w:ilvl w:val="0"/>
          <w:numId w:val="17"/>
        </w:numPr>
        <w:spacing w:after="0" w:line="360" w:lineRule="auto"/>
        <w:ind w:left="426"/>
        <w:jc w:val="both"/>
        <w:rPr>
          <w:rFonts w:ascii="Trebuchet MS" w:eastAsia="Times New Roman" w:hAnsi="Trebuchet MS" w:cs="Times New Roman"/>
          <w:lang w:val="ro-RO"/>
        </w:rPr>
      </w:pPr>
      <w:r w:rsidRPr="00C95AB3">
        <w:rPr>
          <w:rFonts w:ascii="Trebuchet MS" w:eastAsia="Times New Roman" w:hAnsi="Trebuchet MS" w:cs="Times New Roman"/>
          <w:lang w:val="ro-RO"/>
        </w:rPr>
        <w:t xml:space="preserve">poluări accidentale, elemente care ar putea afecta negativ starea mediului în zonă – imediat la Dispecerat APM Cluj program permanent tel </w:t>
      </w:r>
      <w:r w:rsidR="00426EB0" w:rsidRPr="00C95AB3">
        <w:rPr>
          <w:rFonts w:ascii="Trebuchet MS" w:eastAsia="Times New Roman" w:hAnsi="Trebuchet MS" w:cs="Times New Roman"/>
          <w:b/>
          <w:lang w:val="ro-RO"/>
        </w:rPr>
        <w:t>0766868594</w:t>
      </w:r>
      <w:r w:rsidRPr="00C95AB3">
        <w:rPr>
          <w:rFonts w:ascii="Trebuchet MS" w:eastAsia="Times New Roman" w:hAnsi="Trebuchet MS" w:cs="Times New Roman"/>
          <w:lang w:val="ro-RO"/>
        </w:rPr>
        <w:t>;</w:t>
      </w:r>
    </w:p>
    <w:p w14:paraId="109E4220" w14:textId="77777777" w:rsidR="008C32E2" w:rsidRPr="00C95AB3" w:rsidRDefault="008C32E2" w:rsidP="00C95AB3">
      <w:pPr>
        <w:pStyle w:val="ListParagraph"/>
        <w:numPr>
          <w:ilvl w:val="0"/>
          <w:numId w:val="17"/>
        </w:numPr>
        <w:autoSpaceDE w:val="0"/>
        <w:autoSpaceDN w:val="0"/>
        <w:adjustRightInd w:val="0"/>
        <w:spacing w:after="0" w:line="360" w:lineRule="auto"/>
        <w:ind w:left="426"/>
        <w:jc w:val="both"/>
        <w:rPr>
          <w:rFonts w:ascii="Trebuchet MS" w:eastAsia="Times New Roman" w:hAnsi="Trebuchet MS" w:cs="Times New Roman"/>
          <w:lang w:val="ro-RO"/>
        </w:rPr>
      </w:pPr>
      <w:r w:rsidRPr="00C95AB3">
        <w:rPr>
          <w:rFonts w:ascii="Trebuchet MS" w:eastAsia="Times New Roman" w:hAnsi="Trebuchet MS" w:cs="Times New Roman"/>
          <w:lang w:val="ro-RO"/>
        </w:rPr>
        <w:t>raportarea anuală la APM Cluj a programului de prevenire și reducere a cantităților de deșeuri generate din activitatea proprie,conform art. 44 și Anexei  nr. 8 din OUG 92/2021 privind regimul deșeurilor, până la data de  31 mai anul următor raportării.</w:t>
      </w:r>
    </w:p>
    <w:p w14:paraId="225B714F" w14:textId="77777777" w:rsidR="008C32E2" w:rsidRPr="00C95AB3" w:rsidRDefault="008C32E2" w:rsidP="00C95AB3">
      <w:pPr>
        <w:pStyle w:val="ListParagraph"/>
        <w:numPr>
          <w:ilvl w:val="0"/>
          <w:numId w:val="17"/>
        </w:numPr>
        <w:autoSpaceDE w:val="0"/>
        <w:autoSpaceDN w:val="0"/>
        <w:adjustRightInd w:val="0"/>
        <w:spacing w:after="0" w:line="360" w:lineRule="auto"/>
        <w:ind w:left="426"/>
        <w:jc w:val="both"/>
        <w:rPr>
          <w:rFonts w:ascii="Trebuchet MS" w:eastAsia="Times New Roman" w:hAnsi="Trebuchet MS" w:cs="Times New Roman"/>
          <w:lang w:val="ro-RO"/>
        </w:rPr>
      </w:pPr>
      <w:r w:rsidRPr="00C95AB3">
        <w:rPr>
          <w:rFonts w:ascii="Trebuchet MS" w:eastAsia="Times New Roman" w:hAnsi="Trebuchet MS" w:cs="Times New Roman"/>
          <w:lang w:val="ro-RO"/>
        </w:rPr>
        <w:t>raportare anuală la APM Cluj a evidenței gestiunii deșeurilor conform art. 48 (1) din OUG nr. 92/2021 privind regimul deşeurilor, cu modificarile si completarile ulterioare, până la data de 15 martie a anului în curs pentru anul precedent, electronic, în sistemul pus la dispoziție de ANPM;</w:t>
      </w:r>
    </w:p>
    <w:tbl>
      <w:tblPr>
        <w:tblW w:w="1009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2"/>
        <w:gridCol w:w="3402"/>
        <w:gridCol w:w="1276"/>
        <w:gridCol w:w="1701"/>
        <w:gridCol w:w="3327"/>
      </w:tblGrid>
      <w:tr w:rsidR="0000614D" w:rsidRPr="00DE3E0E" w14:paraId="0502D4EF" w14:textId="77777777" w:rsidTr="00D831AB">
        <w:tc>
          <w:tcPr>
            <w:tcW w:w="392" w:type="dxa"/>
            <w:shd w:val="clear" w:color="auto" w:fill="C0C0C0"/>
            <w:vAlign w:val="center"/>
          </w:tcPr>
          <w:p w14:paraId="69A4248C" w14:textId="77777777" w:rsidR="00EB19ED" w:rsidRPr="00DE3E0E" w:rsidRDefault="00EB19ED" w:rsidP="00DE3E0E">
            <w:pPr>
              <w:spacing w:after="0" w:line="240" w:lineRule="auto"/>
              <w:jc w:val="center"/>
              <w:rPr>
                <w:rFonts w:ascii="Trebuchet MS" w:eastAsia="Times New Roman" w:hAnsi="Trebuchet MS" w:cs="Times New Roman"/>
                <w:b/>
                <w:bCs/>
                <w:sz w:val="20"/>
                <w:lang w:val="ro-RO" w:eastAsia="ro-RO"/>
              </w:rPr>
            </w:pPr>
            <w:r w:rsidRPr="00DE3E0E">
              <w:rPr>
                <w:rFonts w:ascii="Trebuchet MS" w:eastAsia="Times New Roman" w:hAnsi="Trebuchet MS" w:cs="Times New Roman"/>
                <w:b/>
                <w:bCs/>
                <w:sz w:val="20"/>
                <w:lang w:val="ro-RO" w:eastAsia="ro-RO"/>
              </w:rPr>
              <w:lastRenderedPageBreak/>
              <w:t>Nr. Crt.</w:t>
            </w:r>
          </w:p>
        </w:tc>
        <w:tc>
          <w:tcPr>
            <w:tcW w:w="3402" w:type="dxa"/>
            <w:shd w:val="clear" w:color="auto" w:fill="C0C0C0"/>
            <w:vAlign w:val="center"/>
          </w:tcPr>
          <w:p w14:paraId="591AFBCE" w14:textId="77777777" w:rsidR="00EB19ED" w:rsidRPr="00DE3E0E" w:rsidRDefault="00EB19ED" w:rsidP="00DE3E0E">
            <w:pPr>
              <w:spacing w:after="0" w:line="240" w:lineRule="auto"/>
              <w:jc w:val="center"/>
              <w:rPr>
                <w:rFonts w:ascii="Trebuchet MS" w:eastAsia="Times New Roman" w:hAnsi="Trebuchet MS" w:cs="Times New Roman"/>
                <w:b/>
                <w:bCs/>
                <w:sz w:val="20"/>
                <w:lang w:val="ro-RO" w:eastAsia="ro-RO"/>
              </w:rPr>
            </w:pPr>
            <w:r w:rsidRPr="00DE3E0E">
              <w:rPr>
                <w:rFonts w:ascii="Trebuchet MS" w:eastAsia="Times New Roman" w:hAnsi="Trebuchet MS" w:cs="Times New Roman"/>
                <w:b/>
                <w:bCs/>
                <w:sz w:val="20"/>
                <w:lang w:val="ro-RO" w:eastAsia="ro-RO"/>
              </w:rPr>
              <w:t>Denumire raport</w:t>
            </w:r>
          </w:p>
        </w:tc>
        <w:tc>
          <w:tcPr>
            <w:tcW w:w="1276" w:type="dxa"/>
            <w:shd w:val="clear" w:color="auto" w:fill="C0C0C0"/>
            <w:vAlign w:val="center"/>
          </w:tcPr>
          <w:p w14:paraId="7B3AEBB8" w14:textId="77777777" w:rsidR="00EB19ED" w:rsidRPr="00DE3E0E" w:rsidRDefault="00EB19ED" w:rsidP="00DE3E0E">
            <w:pPr>
              <w:spacing w:after="0" w:line="240" w:lineRule="auto"/>
              <w:jc w:val="center"/>
              <w:rPr>
                <w:rFonts w:ascii="Trebuchet MS" w:eastAsia="Times New Roman" w:hAnsi="Trebuchet MS" w:cs="Times New Roman"/>
                <w:b/>
                <w:bCs/>
                <w:sz w:val="20"/>
                <w:lang w:val="ro-RO" w:eastAsia="ro-RO"/>
              </w:rPr>
            </w:pPr>
            <w:r w:rsidRPr="00DE3E0E">
              <w:rPr>
                <w:rFonts w:ascii="Trebuchet MS" w:eastAsia="Times New Roman" w:hAnsi="Trebuchet MS" w:cs="Times New Roman"/>
                <w:b/>
                <w:bCs/>
                <w:sz w:val="20"/>
                <w:lang w:val="ro-RO" w:eastAsia="ro-RO"/>
              </w:rPr>
              <w:t>Frecvență de raportare</w:t>
            </w:r>
          </w:p>
        </w:tc>
        <w:tc>
          <w:tcPr>
            <w:tcW w:w="1701" w:type="dxa"/>
            <w:shd w:val="clear" w:color="auto" w:fill="C0C0C0"/>
            <w:vAlign w:val="center"/>
          </w:tcPr>
          <w:p w14:paraId="1E71E28A" w14:textId="77777777" w:rsidR="00EB19ED" w:rsidRPr="00DE3E0E" w:rsidRDefault="00EB19ED" w:rsidP="00DE3E0E">
            <w:pPr>
              <w:spacing w:after="0" w:line="240" w:lineRule="auto"/>
              <w:jc w:val="center"/>
              <w:rPr>
                <w:rFonts w:ascii="Trebuchet MS" w:eastAsia="Times New Roman" w:hAnsi="Trebuchet MS" w:cs="Times New Roman"/>
                <w:b/>
                <w:bCs/>
                <w:sz w:val="20"/>
                <w:lang w:val="ro-RO" w:eastAsia="ro-RO"/>
              </w:rPr>
            </w:pPr>
            <w:r w:rsidRPr="00DE3E0E">
              <w:rPr>
                <w:rFonts w:ascii="Trebuchet MS" w:eastAsia="Times New Roman" w:hAnsi="Trebuchet MS" w:cs="Times New Roman"/>
                <w:b/>
                <w:bCs/>
                <w:sz w:val="20"/>
                <w:lang w:val="ro-RO" w:eastAsia="ro-RO"/>
              </w:rPr>
              <w:t>Perioada depunerii raportului</w:t>
            </w:r>
          </w:p>
        </w:tc>
        <w:tc>
          <w:tcPr>
            <w:tcW w:w="3327" w:type="dxa"/>
            <w:shd w:val="clear" w:color="auto" w:fill="C0C0C0"/>
            <w:vAlign w:val="center"/>
          </w:tcPr>
          <w:p w14:paraId="120C82CE" w14:textId="77777777" w:rsidR="00EB19ED" w:rsidRPr="00DE3E0E" w:rsidRDefault="00EB19ED" w:rsidP="00DE3E0E">
            <w:pPr>
              <w:spacing w:after="0" w:line="240" w:lineRule="auto"/>
              <w:jc w:val="center"/>
              <w:rPr>
                <w:rFonts w:ascii="Trebuchet MS" w:eastAsia="Times New Roman" w:hAnsi="Trebuchet MS" w:cs="Times New Roman"/>
                <w:b/>
                <w:bCs/>
                <w:sz w:val="20"/>
                <w:lang w:val="ro-RO" w:eastAsia="ro-RO"/>
              </w:rPr>
            </w:pPr>
            <w:r w:rsidRPr="00DE3E0E">
              <w:rPr>
                <w:rFonts w:ascii="Trebuchet MS" w:eastAsia="Times New Roman" w:hAnsi="Trebuchet MS" w:cs="Times New Roman"/>
                <w:b/>
                <w:bCs/>
                <w:sz w:val="20"/>
                <w:lang w:val="ro-RO" w:eastAsia="ro-RO"/>
              </w:rPr>
              <w:t>Acces aplicații SIM</w:t>
            </w:r>
          </w:p>
        </w:tc>
      </w:tr>
      <w:tr w:rsidR="008C32E2" w:rsidRPr="00DE3E0E" w14:paraId="1EFC4DD3" w14:textId="77777777" w:rsidTr="003B2D01">
        <w:trPr>
          <w:trHeight w:val="375"/>
        </w:trPr>
        <w:tc>
          <w:tcPr>
            <w:tcW w:w="392" w:type="dxa"/>
            <w:shd w:val="clear" w:color="auto" w:fill="auto"/>
          </w:tcPr>
          <w:p w14:paraId="58AF7BDC" w14:textId="77777777" w:rsidR="008C32E2" w:rsidRPr="00DE3E0E" w:rsidRDefault="008C32E2" w:rsidP="00DE3E0E">
            <w:pPr>
              <w:spacing w:after="0" w:line="240" w:lineRule="auto"/>
              <w:jc w:val="center"/>
              <w:rPr>
                <w:rFonts w:ascii="Trebuchet MS" w:eastAsia="Times New Roman" w:hAnsi="Trebuchet MS" w:cs="Times New Roman"/>
                <w:b/>
                <w:bCs/>
                <w:sz w:val="20"/>
                <w:lang w:val="ro-RO" w:eastAsia="ro-RO"/>
              </w:rPr>
            </w:pPr>
            <w:r w:rsidRPr="00DE3E0E">
              <w:rPr>
                <w:rFonts w:ascii="Trebuchet MS" w:eastAsia="Times New Roman" w:hAnsi="Trebuchet MS" w:cs="Times New Roman"/>
                <w:b/>
                <w:bCs/>
                <w:sz w:val="20"/>
                <w:lang w:val="ro-RO" w:eastAsia="ro-RO"/>
              </w:rPr>
              <w:t>1</w:t>
            </w:r>
          </w:p>
        </w:tc>
        <w:tc>
          <w:tcPr>
            <w:tcW w:w="3402" w:type="dxa"/>
            <w:shd w:val="clear" w:color="auto" w:fill="auto"/>
          </w:tcPr>
          <w:p w14:paraId="5F2F991C" w14:textId="77777777" w:rsidR="008C32E2" w:rsidRPr="00DE3E0E" w:rsidRDefault="008C32E2" w:rsidP="00DE3E0E">
            <w:pPr>
              <w:spacing w:after="0" w:line="240" w:lineRule="auto"/>
              <w:jc w:val="center"/>
              <w:rPr>
                <w:rFonts w:ascii="Trebuchet MS" w:eastAsia="Times New Roman" w:hAnsi="Trebuchet MS" w:cs="Times New Roman"/>
                <w:bCs/>
                <w:sz w:val="20"/>
                <w:lang w:val="ro-RO" w:eastAsia="ro-RO"/>
              </w:rPr>
            </w:pPr>
            <w:r w:rsidRPr="00DE3E0E">
              <w:rPr>
                <w:rFonts w:ascii="Trebuchet MS" w:eastAsia="Times New Roman" w:hAnsi="Trebuchet MS" w:cs="Times New Roman"/>
                <w:bCs/>
                <w:sz w:val="20"/>
                <w:lang w:val="ro-RO" w:eastAsia="ro-RO"/>
              </w:rPr>
              <w:t>Statistica deşeurilor: Chestionar 4: PRODDES - completat de producătorii de deşeuri.</w:t>
            </w:r>
          </w:p>
        </w:tc>
        <w:tc>
          <w:tcPr>
            <w:tcW w:w="1276" w:type="dxa"/>
            <w:shd w:val="clear" w:color="auto" w:fill="auto"/>
          </w:tcPr>
          <w:p w14:paraId="4011C07B" w14:textId="77777777" w:rsidR="008C32E2" w:rsidRPr="00DE3E0E" w:rsidRDefault="008C32E2" w:rsidP="00DE3E0E">
            <w:pPr>
              <w:spacing w:after="0" w:line="240" w:lineRule="auto"/>
              <w:jc w:val="center"/>
              <w:rPr>
                <w:rFonts w:ascii="Trebuchet MS" w:eastAsia="Times New Roman" w:hAnsi="Trebuchet MS" w:cs="Times New Roman"/>
                <w:bCs/>
                <w:sz w:val="20"/>
                <w:lang w:val="ro-RO" w:eastAsia="ro-RO"/>
              </w:rPr>
            </w:pPr>
            <w:r w:rsidRPr="00DE3E0E">
              <w:rPr>
                <w:rFonts w:ascii="Trebuchet MS" w:eastAsia="Times New Roman" w:hAnsi="Trebuchet MS" w:cs="Times New Roman"/>
                <w:bCs/>
                <w:sz w:val="20"/>
                <w:lang w:val="ro-RO" w:eastAsia="ro-RO"/>
              </w:rPr>
              <w:t>anual</w:t>
            </w:r>
          </w:p>
        </w:tc>
        <w:tc>
          <w:tcPr>
            <w:tcW w:w="1701" w:type="dxa"/>
            <w:shd w:val="clear" w:color="auto" w:fill="auto"/>
          </w:tcPr>
          <w:p w14:paraId="04120B73" w14:textId="77777777" w:rsidR="008C32E2" w:rsidRPr="00DE3E0E" w:rsidRDefault="008C32E2" w:rsidP="00DE3E0E">
            <w:pPr>
              <w:spacing w:after="0" w:line="240" w:lineRule="auto"/>
              <w:jc w:val="center"/>
              <w:rPr>
                <w:rFonts w:ascii="Trebuchet MS" w:eastAsia="Times New Roman" w:hAnsi="Trebuchet MS" w:cs="Times New Roman"/>
                <w:bCs/>
                <w:sz w:val="20"/>
                <w:lang w:val="ro-RO" w:eastAsia="ro-RO"/>
              </w:rPr>
            </w:pPr>
            <w:r w:rsidRPr="00DE3E0E">
              <w:rPr>
                <w:rFonts w:ascii="Trebuchet MS" w:eastAsia="Times New Roman" w:hAnsi="Trebuchet MS" w:cs="Times New Roman"/>
                <w:bCs/>
                <w:sz w:val="20"/>
                <w:lang w:val="ro-RO" w:eastAsia="ro-RO"/>
              </w:rPr>
              <w:t>1 ianuarie - 15 martie</w:t>
            </w:r>
          </w:p>
        </w:tc>
        <w:tc>
          <w:tcPr>
            <w:tcW w:w="3327" w:type="dxa"/>
            <w:shd w:val="clear" w:color="auto" w:fill="auto"/>
          </w:tcPr>
          <w:p w14:paraId="434DE94F" w14:textId="77777777" w:rsidR="008C32E2" w:rsidRPr="00DE3E0E" w:rsidRDefault="008C32E2" w:rsidP="00DE3E0E">
            <w:pPr>
              <w:spacing w:after="0" w:line="240" w:lineRule="auto"/>
              <w:jc w:val="center"/>
              <w:rPr>
                <w:rFonts w:ascii="Trebuchet MS" w:eastAsia="Times New Roman" w:hAnsi="Trebuchet MS" w:cs="Times New Roman"/>
                <w:bCs/>
                <w:sz w:val="20"/>
                <w:lang w:val="ro-RO" w:eastAsia="ro-RO"/>
              </w:rPr>
            </w:pPr>
            <w:r w:rsidRPr="00DE3E0E">
              <w:rPr>
                <w:rFonts w:ascii="Trebuchet MS" w:eastAsia="Times New Roman" w:hAnsi="Trebuchet MS" w:cs="Times New Roman"/>
                <w:bCs/>
                <w:sz w:val="20"/>
                <w:lang w:val="ro-RO" w:eastAsia="ro-RO"/>
              </w:rPr>
              <w:t>Chestionar 4: PRODDES – completat de producătorii de deşeuri.</w:t>
            </w:r>
          </w:p>
        </w:tc>
      </w:tr>
    </w:tbl>
    <w:p w14:paraId="6EBA34A5" w14:textId="5E56E5C8" w:rsidR="00741246" w:rsidRPr="00C95AB3" w:rsidRDefault="00741246" w:rsidP="00C95AB3">
      <w:pPr>
        <w:autoSpaceDE w:val="0"/>
        <w:autoSpaceDN w:val="0"/>
        <w:adjustRightInd w:val="0"/>
        <w:spacing w:after="0" w:line="360" w:lineRule="auto"/>
        <w:jc w:val="both"/>
        <w:rPr>
          <w:rFonts w:ascii="Trebuchet MS" w:eastAsia="Times New Roman" w:hAnsi="Trebuchet MS" w:cs="Times New Roman"/>
          <w:color w:val="FF0000"/>
          <w:lang w:val="ro-RO"/>
        </w:rPr>
      </w:pPr>
    </w:p>
    <w:p w14:paraId="46BA13E8" w14:textId="77777777" w:rsidR="006315C8" w:rsidRPr="00C95AB3" w:rsidRDefault="006315C8" w:rsidP="00C95AB3">
      <w:pPr>
        <w:autoSpaceDE w:val="0"/>
        <w:autoSpaceDN w:val="0"/>
        <w:adjustRightInd w:val="0"/>
        <w:spacing w:after="0" w:line="360" w:lineRule="auto"/>
        <w:jc w:val="both"/>
        <w:rPr>
          <w:rFonts w:ascii="Trebuchet MS" w:eastAsia="Times New Roman" w:hAnsi="Trebuchet MS" w:cs="Times New Roman"/>
          <w:color w:val="FF0000"/>
          <w:lang w:val="ro-RO"/>
        </w:rPr>
      </w:pPr>
    </w:p>
    <w:p w14:paraId="431CC417" w14:textId="332FFEE9" w:rsidR="00CC0B33" w:rsidRPr="00C95AB3" w:rsidRDefault="00EB19ED" w:rsidP="00C95AB3">
      <w:pPr>
        <w:autoSpaceDE w:val="0"/>
        <w:autoSpaceDN w:val="0"/>
        <w:adjustRightInd w:val="0"/>
        <w:spacing w:after="0" w:line="360" w:lineRule="auto"/>
        <w:jc w:val="both"/>
        <w:rPr>
          <w:rFonts w:ascii="Trebuchet MS" w:eastAsia="Times New Roman" w:hAnsi="Trebuchet MS" w:cs="Times New Roman"/>
          <w:b/>
          <w:lang w:val="ro-RO"/>
        </w:rPr>
      </w:pPr>
      <w:r w:rsidRPr="00C95AB3">
        <w:rPr>
          <w:rFonts w:ascii="Trebuchet MS" w:eastAsia="Times New Roman" w:hAnsi="Trebuchet MS" w:cs="Times New Roman"/>
          <w:b/>
          <w:lang w:val="ro-RO"/>
        </w:rPr>
        <w:t xml:space="preserve">Prezenta </w:t>
      </w:r>
      <w:r w:rsidR="004C24CA">
        <w:rPr>
          <w:rFonts w:ascii="Trebuchet MS" w:eastAsia="Times New Roman" w:hAnsi="Trebuchet MS" w:cs="Times New Roman"/>
          <w:b/>
          <w:lang w:val="ro-RO"/>
        </w:rPr>
        <w:t xml:space="preserve">autorizație de mediu conține </w:t>
      </w:r>
      <w:r w:rsidR="00E432B3">
        <w:rPr>
          <w:rFonts w:ascii="Trebuchet MS" w:eastAsia="Times New Roman" w:hAnsi="Trebuchet MS" w:cs="Times New Roman"/>
          <w:b/>
          <w:lang w:val="ro-RO"/>
        </w:rPr>
        <w:t>17</w:t>
      </w:r>
      <w:r w:rsidR="004C24CA">
        <w:rPr>
          <w:rFonts w:ascii="Trebuchet MS" w:eastAsia="Times New Roman" w:hAnsi="Trebuchet MS" w:cs="Times New Roman"/>
          <w:b/>
          <w:lang w:val="ro-RO"/>
        </w:rPr>
        <w:t xml:space="preserve"> (</w:t>
      </w:r>
      <w:r w:rsidR="00E432B3">
        <w:rPr>
          <w:rFonts w:ascii="Trebuchet MS" w:eastAsia="Times New Roman" w:hAnsi="Trebuchet MS" w:cs="Times New Roman"/>
          <w:b/>
          <w:lang w:val="ro-RO"/>
        </w:rPr>
        <w:t>șaptesprezece</w:t>
      </w:r>
      <w:r w:rsidRPr="00C95AB3">
        <w:rPr>
          <w:rFonts w:ascii="Trebuchet MS" w:eastAsia="Times New Roman" w:hAnsi="Trebuchet MS" w:cs="Times New Roman"/>
          <w:b/>
          <w:lang w:val="ro-RO"/>
        </w:rPr>
        <w:t>) pagini și a fost eliberată în 3 exemplare.</w:t>
      </w:r>
    </w:p>
    <w:p w14:paraId="419B8EE1" w14:textId="2A5D0EEA" w:rsidR="002942EE" w:rsidRPr="00C95AB3" w:rsidRDefault="002942EE" w:rsidP="00C95AB3">
      <w:pPr>
        <w:autoSpaceDE w:val="0"/>
        <w:autoSpaceDN w:val="0"/>
        <w:adjustRightInd w:val="0"/>
        <w:spacing w:after="0" w:line="360" w:lineRule="auto"/>
        <w:jc w:val="both"/>
        <w:rPr>
          <w:rFonts w:ascii="Trebuchet MS" w:eastAsia="Times New Roman" w:hAnsi="Trebuchet MS" w:cs="Times New Roman"/>
          <w:b/>
          <w:lang w:val="ro-RO"/>
        </w:rPr>
      </w:pPr>
    </w:p>
    <w:p w14:paraId="4F11FAB4" w14:textId="33A91576" w:rsidR="006315C8" w:rsidRPr="00C95AB3" w:rsidRDefault="006315C8" w:rsidP="00C95AB3">
      <w:pPr>
        <w:autoSpaceDE w:val="0"/>
        <w:autoSpaceDN w:val="0"/>
        <w:adjustRightInd w:val="0"/>
        <w:spacing w:after="0" w:line="360" w:lineRule="auto"/>
        <w:jc w:val="both"/>
        <w:rPr>
          <w:rFonts w:ascii="Trebuchet MS" w:eastAsia="Times New Roman" w:hAnsi="Trebuchet MS" w:cs="Times New Roman"/>
          <w:b/>
          <w:lang w:val="ro-RO"/>
        </w:rPr>
      </w:pPr>
    </w:p>
    <w:p w14:paraId="78A930F9" w14:textId="77777777" w:rsidR="006315C8" w:rsidRPr="00C95AB3" w:rsidRDefault="006315C8" w:rsidP="00C95AB3">
      <w:pPr>
        <w:autoSpaceDE w:val="0"/>
        <w:autoSpaceDN w:val="0"/>
        <w:adjustRightInd w:val="0"/>
        <w:spacing w:after="0" w:line="360" w:lineRule="auto"/>
        <w:jc w:val="both"/>
        <w:rPr>
          <w:rFonts w:ascii="Trebuchet MS" w:eastAsia="Times New Roman" w:hAnsi="Trebuchet MS" w:cs="Times New Roman"/>
          <w:b/>
          <w:lang w:val="ro-RO"/>
        </w:rPr>
      </w:pPr>
    </w:p>
    <w:p w14:paraId="22013452" w14:textId="77777777" w:rsidR="00F20B10" w:rsidRPr="00C95AB3" w:rsidRDefault="00F20B10" w:rsidP="00C95AB3">
      <w:pPr>
        <w:spacing w:after="0" w:line="360" w:lineRule="auto"/>
        <w:jc w:val="center"/>
        <w:rPr>
          <w:rFonts w:ascii="Trebuchet MS" w:hAnsi="Trebuchet MS" w:cs="Times New Roman"/>
          <w:b/>
          <w:lang w:val="ro-RO"/>
        </w:rPr>
      </w:pPr>
    </w:p>
    <w:p w14:paraId="2340F9D8" w14:textId="77777777" w:rsidR="006A0549" w:rsidRPr="00C95AB3" w:rsidRDefault="006A0549" w:rsidP="00C95AB3">
      <w:pPr>
        <w:spacing w:after="0" w:line="360" w:lineRule="auto"/>
        <w:jc w:val="center"/>
        <w:rPr>
          <w:rFonts w:ascii="Trebuchet MS" w:hAnsi="Trebuchet MS" w:cs="Times New Roman"/>
          <w:b/>
          <w:lang w:val="ro-RO"/>
        </w:rPr>
      </w:pPr>
      <w:r w:rsidRPr="00C95AB3">
        <w:rPr>
          <w:rFonts w:ascii="Trebuchet MS" w:hAnsi="Trebuchet MS" w:cs="Times New Roman"/>
          <w:b/>
          <w:lang w:val="ro-RO"/>
        </w:rPr>
        <w:t>DIRECTOR  EXECUTIV,</w:t>
      </w:r>
    </w:p>
    <w:p w14:paraId="0EBD94F6" w14:textId="61BEB7D5" w:rsidR="006A0549" w:rsidRPr="00C95AB3" w:rsidRDefault="004C24CA" w:rsidP="00C95AB3">
      <w:pPr>
        <w:spacing w:after="0" w:line="360" w:lineRule="auto"/>
        <w:jc w:val="center"/>
        <w:rPr>
          <w:rFonts w:ascii="Trebuchet MS" w:hAnsi="Trebuchet MS" w:cs="Times New Roman"/>
          <w:b/>
          <w:lang w:val="ro-RO"/>
        </w:rPr>
      </w:pPr>
      <w:r>
        <w:rPr>
          <w:rFonts w:ascii="Trebuchet MS" w:hAnsi="Trebuchet MS" w:cs="Times New Roman"/>
          <w:b/>
          <w:lang w:val="ro-RO"/>
        </w:rPr>
        <w:t>dr. ing. Grigore CRĂCIUN</w:t>
      </w:r>
    </w:p>
    <w:p w14:paraId="1A084B68" w14:textId="77777777" w:rsidR="006A0549" w:rsidRPr="00C95AB3" w:rsidRDefault="006A0549" w:rsidP="00C95AB3">
      <w:pPr>
        <w:spacing w:after="0" w:line="360" w:lineRule="auto"/>
        <w:jc w:val="center"/>
        <w:rPr>
          <w:rFonts w:ascii="Trebuchet MS" w:hAnsi="Trebuchet MS" w:cs="Times New Roman"/>
          <w:b/>
          <w:lang w:val="ro-RO"/>
        </w:rPr>
      </w:pPr>
    </w:p>
    <w:p w14:paraId="4B41846F" w14:textId="77777777" w:rsidR="00F20B10" w:rsidRPr="00C95AB3" w:rsidRDefault="00F20B10" w:rsidP="00C95AB3">
      <w:pPr>
        <w:spacing w:after="0" w:line="360" w:lineRule="auto"/>
        <w:jc w:val="center"/>
        <w:rPr>
          <w:rFonts w:ascii="Trebuchet MS" w:hAnsi="Trebuchet MS" w:cs="Times New Roman"/>
          <w:b/>
          <w:lang w:val="ro-RO"/>
        </w:rPr>
      </w:pPr>
    </w:p>
    <w:p w14:paraId="2B82843F" w14:textId="77777777" w:rsidR="006A0549" w:rsidRPr="00C95AB3" w:rsidRDefault="006A0549" w:rsidP="00C95AB3">
      <w:pPr>
        <w:spacing w:after="0" w:line="360" w:lineRule="auto"/>
        <w:rPr>
          <w:rFonts w:ascii="Trebuchet MS" w:hAnsi="Trebuchet MS" w:cs="Times New Roman"/>
          <w:b/>
          <w:lang w:val="ro-RO"/>
        </w:rPr>
      </w:pPr>
      <w:r w:rsidRPr="00C95AB3">
        <w:rPr>
          <w:rFonts w:ascii="Trebuchet MS" w:hAnsi="Trebuchet MS" w:cs="Times New Roman"/>
          <w:b/>
          <w:lang w:val="ro-RO"/>
        </w:rPr>
        <w:t xml:space="preserve">ȘEF SERVICIU AAA,                                                                                                                 </w:t>
      </w:r>
    </w:p>
    <w:p w14:paraId="49182A45" w14:textId="77777777" w:rsidR="006A0549" w:rsidRPr="00C95AB3" w:rsidRDefault="006A0549" w:rsidP="00C95AB3">
      <w:pPr>
        <w:spacing w:after="0" w:line="360" w:lineRule="auto"/>
        <w:jc w:val="both"/>
        <w:rPr>
          <w:rFonts w:ascii="Trebuchet MS" w:hAnsi="Trebuchet MS" w:cs="Times New Roman"/>
          <w:b/>
          <w:lang w:val="ro-RO"/>
        </w:rPr>
      </w:pPr>
      <w:r w:rsidRPr="00C95AB3">
        <w:rPr>
          <w:rFonts w:ascii="Trebuchet MS" w:hAnsi="Trebuchet MS" w:cs="Times New Roman"/>
          <w:b/>
          <w:lang w:val="ro-RO"/>
        </w:rPr>
        <w:t xml:space="preserve">Ing. Anca CÎMPEAN                                                                                                                           </w:t>
      </w:r>
    </w:p>
    <w:p w14:paraId="3F1A7A8C" w14:textId="77777777" w:rsidR="006A0549" w:rsidRPr="00C95AB3" w:rsidRDefault="006A0549" w:rsidP="00C95AB3">
      <w:pPr>
        <w:spacing w:after="0" w:line="360" w:lineRule="auto"/>
        <w:rPr>
          <w:rFonts w:ascii="Trebuchet MS" w:hAnsi="Trebuchet MS" w:cs="Times New Roman"/>
          <w:lang w:val="ro-RO"/>
        </w:rPr>
      </w:pPr>
      <w:r w:rsidRPr="00C95AB3">
        <w:rPr>
          <w:rFonts w:ascii="Trebuchet MS" w:hAnsi="Trebuchet MS" w:cs="Times New Roman"/>
          <w:lang w:val="ro-RO"/>
        </w:rPr>
        <w:t xml:space="preserve">                                                                                                                    </w:t>
      </w:r>
    </w:p>
    <w:p w14:paraId="1B943DE1" w14:textId="77777777" w:rsidR="006A0549" w:rsidRPr="00C95AB3" w:rsidRDefault="006A0549" w:rsidP="00C95AB3">
      <w:pPr>
        <w:spacing w:after="0" w:line="360" w:lineRule="auto"/>
        <w:jc w:val="both"/>
        <w:rPr>
          <w:rFonts w:ascii="Trebuchet MS" w:eastAsia="Times New Roman" w:hAnsi="Trebuchet MS" w:cs="Times New Roman"/>
          <w:lang w:val="ro-RO"/>
        </w:rPr>
      </w:pPr>
    </w:p>
    <w:p w14:paraId="2116AEE4" w14:textId="77777777" w:rsidR="006A0549" w:rsidRPr="00C95AB3" w:rsidRDefault="006A0549" w:rsidP="00C95AB3">
      <w:pPr>
        <w:spacing w:after="0" w:line="360" w:lineRule="auto"/>
        <w:jc w:val="both"/>
        <w:rPr>
          <w:rFonts w:ascii="Trebuchet MS" w:hAnsi="Trebuchet MS" w:cs="Times New Roman"/>
          <w:b/>
          <w:lang w:val="ro-RO"/>
        </w:rPr>
      </w:pPr>
      <w:r w:rsidRPr="00C95AB3">
        <w:rPr>
          <w:rFonts w:ascii="Trebuchet MS" w:hAnsi="Trebuchet MS" w:cs="Times New Roman"/>
          <w:b/>
          <w:lang w:val="ro-RO"/>
        </w:rPr>
        <w:t>Întocmit,</w:t>
      </w:r>
    </w:p>
    <w:p w14:paraId="7E40259C" w14:textId="2ED67B9F" w:rsidR="004C24CA" w:rsidRDefault="006A0549" w:rsidP="00C95AB3">
      <w:pPr>
        <w:spacing w:after="0" w:line="360" w:lineRule="auto"/>
        <w:jc w:val="both"/>
        <w:rPr>
          <w:rFonts w:ascii="Trebuchet MS" w:hAnsi="Trebuchet MS" w:cs="Times New Roman"/>
          <w:b/>
          <w:lang w:val="ro-RO"/>
        </w:rPr>
      </w:pPr>
      <w:r w:rsidRPr="00C95AB3">
        <w:rPr>
          <w:rFonts w:ascii="Trebuchet MS" w:hAnsi="Trebuchet MS" w:cs="Times New Roman"/>
          <w:b/>
          <w:lang w:val="ro-RO"/>
        </w:rPr>
        <w:t xml:space="preserve">Cons. </w:t>
      </w:r>
      <w:r w:rsidR="00EB2E12" w:rsidRPr="00C95AB3">
        <w:rPr>
          <w:rFonts w:ascii="Trebuchet MS" w:hAnsi="Trebuchet MS" w:cs="Times New Roman"/>
          <w:b/>
          <w:lang w:val="ro-RO"/>
        </w:rPr>
        <w:t>Simona-Diana MORARIU</w:t>
      </w:r>
    </w:p>
    <w:sectPr w:rsidR="004C24CA" w:rsidSect="00C95AB3">
      <w:footerReference w:type="default" r:id="rId8"/>
      <w:headerReference w:type="first" r:id="rId9"/>
      <w:footerReference w:type="first" r:id="rId10"/>
      <w:pgSz w:w="12240" w:h="15840"/>
      <w:pgMar w:top="567" w:right="1134" w:bottom="567" w:left="1418"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FB6154" w14:textId="77777777" w:rsidR="004077F0" w:rsidRDefault="004077F0">
      <w:pPr>
        <w:spacing w:after="0" w:line="240" w:lineRule="auto"/>
      </w:pPr>
      <w:r>
        <w:separator/>
      </w:r>
    </w:p>
  </w:endnote>
  <w:endnote w:type="continuationSeparator" w:id="0">
    <w:p w14:paraId="6A850C52" w14:textId="77777777" w:rsidR="004077F0" w:rsidRDefault="00407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ArialMT">
    <w:altName w:val="Arial Unicode MS"/>
    <w:charset w:val="80"/>
    <w:family w:val="auto"/>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EFBAF" w14:textId="375A17E9" w:rsidR="00A5347B" w:rsidRDefault="00A5347B" w:rsidP="00C95AB3">
    <w:pPr>
      <w:pStyle w:val="Footer"/>
      <w:ind w:left="-142"/>
      <w:rPr>
        <w:rFonts w:ascii="Trebuchet MS" w:hAnsi="Trebuchet MS"/>
        <w:sz w:val="16"/>
        <w:szCs w:val="16"/>
      </w:rPr>
    </w:pPr>
    <w:r>
      <w:rPr>
        <w:rFonts w:ascii="Trebuchet MS" w:hAnsi="Trebuchet MS"/>
        <w:sz w:val="16"/>
        <w:szCs w:val="16"/>
      </w:rPr>
      <w:t>AGENȚIA PENTRU PROTECȚIA MEDIULUI CLUJ</w:t>
    </w:r>
    <w:r w:rsidRPr="003A499B">
      <w:rPr>
        <w:rFonts w:ascii="Trebuchet MS" w:hAnsi="Trebuchet MS"/>
        <w:sz w:val="16"/>
        <w:szCs w:val="16"/>
      </w:rPr>
      <w:t xml:space="preserve"> </w:t>
    </w:r>
    <w:r>
      <w:rPr>
        <w:rFonts w:ascii="Trebuchet MS" w:hAnsi="Trebuchet MS"/>
        <w:sz w:val="16"/>
        <w:szCs w:val="16"/>
      </w:rPr>
      <w:t xml:space="preserve">                                                                                                               </w:t>
    </w:r>
    <w:r w:rsidRPr="00BA7EEF">
      <w:rPr>
        <w:rFonts w:ascii="Trebuchet MS" w:hAnsi="Trebuchet MS"/>
        <w:sz w:val="16"/>
        <w:szCs w:val="16"/>
      </w:rPr>
      <w:t xml:space="preserve">Pagină </w:t>
    </w:r>
    <w:r w:rsidRPr="00BA7EEF">
      <w:rPr>
        <w:rFonts w:ascii="Trebuchet MS" w:hAnsi="Trebuchet MS"/>
        <w:b/>
        <w:bCs/>
        <w:sz w:val="16"/>
        <w:szCs w:val="16"/>
      </w:rPr>
      <w:fldChar w:fldCharType="begin"/>
    </w:r>
    <w:r w:rsidRPr="00BA7EEF">
      <w:rPr>
        <w:rFonts w:ascii="Trebuchet MS" w:hAnsi="Trebuchet MS"/>
        <w:b/>
        <w:bCs/>
        <w:sz w:val="16"/>
        <w:szCs w:val="16"/>
      </w:rPr>
      <w:instrText>PAGE</w:instrText>
    </w:r>
    <w:r w:rsidRPr="00BA7EEF">
      <w:rPr>
        <w:rFonts w:ascii="Trebuchet MS" w:hAnsi="Trebuchet MS"/>
        <w:b/>
        <w:bCs/>
        <w:sz w:val="16"/>
        <w:szCs w:val="16"/>
      </w:rPr>
      <w:fldChar w:fldCharType="separate"/>
    </w:r>
    <w:r w:rsidR="009F36AA">
      <w:rPr>
        <w:rFonts w:ascii="Trebuchet MS" w:hAnsi="Trebuchet MS"/>
        <w:b/>
        <w:bCs/>
        <w:noProof/>
        <w:sz w:val="16"/>
        <w:szCs w:val="16"/>
      </w:rPr>
      <w:t>17</w:t>
    </w:r>
    <w:r w:rsidRPr="00BA7EEF">
      <w:rPr>
        <w:rFonts w:ascii="Trebuchet MS" w:hAnsi="Trebuchet MS"/>
        <w:b/>
        <w:bCs/>
        <w:sz w:val="16"/>
        <w:szCs w:val="16"/>
      </w:rPr>
      <w:fldChar w:fldCharType="end"/>
    </w:r>
    <w:r w:rsidRPr="00BA7EEF">
      <w:rPr>
        <w:rFonts w:ascii="Trebuchet MS" w:hAnsi="Trebuchet MS"/>
        <w:sz w:val="16"/>
        <w:szCs w:val="16"/>
      </w:rPr>
      <w:t xml:space="preserve"> din </w:t>
    </w:r>
    <w:r w:rsidRPr="00BA7EEF">
      <w:rPr>
        <w:rFonts w:ascii="Trebuchet MS" w:hAnsi="Trebuchet MS"/>
        <w:b/>
        <w:bCs/>
        <w:sz w:val="16"/>
        <w:szCs w:val="16"/>
      </w:rPr>
      <w:fldChar w:fldCharType="begin"/>
    </w:r>
    <w:r w:rsidRPr="00BA7EEF">
      <w:rPr>
        <w:rFonts w:ascii="Trebuchet MS" w:hAnsi="Trebuchet MS"/>
        <w:b/>
        <w:bCs/>
        <w:sz w:val="16"/>
        <w:szCs w:val="16"/>
      </w:rPr>
      <w:instrText>NUMPAGES</w:instrText>
    </w:r>
    <w:r w:rsidRPr="00BA7EEF">
      <w:rPr>
        <w:rFonts w:ascii="Trebuchet MS" w:hAnsi="Trebuchet MS"/>
        <w:b/>
        <w:bCs/>
        <w:sz w:val="16"/>
        <w:szCs w:val="16"/>
      </w:rPr>
      <w:fldChar w:fldCharType="separate"/>
    </w:r>
    <w:r w:rsidR="009F36AA">
      <w:rPr>
        <w:rFonts w:ascii="Trebuchet MS" w:hAnsi="Trebuchet MS"/>
        <w:b/>
        <w:bCs/>
        <w:noProof/>
        <w:sz w:val="16"/>
        <w:szCs w:val="16"/>
      </w:rPr>
      <w:t>17</w:t>
    </w:r>
    <w:r w:rsidRPr="00BA7EEF">
      <w:rPr>
        <w:rFonts w:ascii="Trebuchet MS" w:hAnsi="Trebuchet MS"/>
        <w:b/>
        <w:bCs/>
        <w:sz w:val="16"/>
        <w:szCs w:val="16"/>
      </w:rPr>
      <w:fldChar w:fldCharType="end"/>
    </w:r>
  </w:p>
  <w:p w14:paraId="1FAA41F7" w14:textId="77777777" w:rsidR="00A5347B" w:rsidRPr="00BA7EEF" w:rsidRDefault="00A5347B" w:rsidP="00C95AB3">
    <w:pPr>
      <w:pStyle w:val="Footer"/>
      <w:ind w:left="-142"/>
      <w:rPr>
        <w:rFonts w:ascii="Trebuchet MS" w:hAnsi="Trebuchet MS"/>
        <w:b/>
        <w:bCs/>
        <w:sz w:val="16"/>
        <w:szCs w:val="16"/>
      </w:rPr>
    </w:pPr>
    <w:hyperlink r:id="rId1" w:history="1"/>
    <w:r>
      <w:rPr>
        <w:rFonts w:ascii="Trebuchet MS" w:hAnsi="Trebuchet MS"/>
        <w:bCs/>
        <w:sz w:val="16"/>
        <w:szCs w:val="16"/>
      </w:rPr>
      <w:t>S</w:t>
    </w:r>
    <w:r w:rsidRPr="00133A40">
      <w:rPr>
        <w:rFonts w:ascii="Trebuchet MS" w:hAnsi="Trebuchet MS"/>
        <w:bCs/>
        <w:sz w:val="16"/>
        <w:szCs w:val="16"/>
      </w:rPr>
      <w:t>trada Dorobanţilor nr. 99, Cluj-Napoca, cod 400609</w:t>
    </w:r>
    <w:r>
      <w:rPr>
        <w:rFonts w:ascii="Trebuchet MS" w:hAnsi="Trebuchet MS"/>
        <w:bCs/>
        <w:sz w:val="16"/>
        <w:szCs w:val="16"/>
      </w:rPr>
      <w:t xml:space="preserve">                                              </w:t>
    </w:r>
    <w:r>
      <w:rPr>
        <w:rFonts w:ascii="Trebuchet MS" w:hAnsi="Trebuchet MS"/>
        <w:bCs/>
        <w:sz w:val="16"/>
        <w:szCs w:val="16"/>
      </w:rPr>
      <w:tab/>
      <w:t xml:space="preserve">           </w:t>
    </w:r>
  </w:p>
  <w:p w14:paraId="61B16EF4" w14:textId="77777777" w:rsidR="00A5347B" w:rsidRPr="00C5562D" w:rsidRDefault="00A5347B" w:rsidP="00C95AB3">
    <w:pPr>
      <w:pStyle w:val="Footer1"/>
      <w:ind w:left="-142"/>
      <w:rPr>
        <w:rFonts w:eastAsia="Calibri"/>
        <w:color w:val="0563C1"/>
        <w:sz w:val="16"/>
        <w:szCs w:val="16"/>
        <w:u w:val="single"/>
      </w:rPr>
    </w:pPr>
    <w:r w:rsidRPr="005863C9">
      <w:rPr>
        <w:color w:val="auto"/>
        <w:sz w:val="16"/>
        <w:szCs w:val="16"/>
      </w:rPr>
      <w:t xml:space="preserve">Tel.: </w:t>
    </w:r>
    <w:r>
      <w:rPr>
        <w:color w:val="auto"/>
        <w:sz w:val="16"/>
        <w:szCs w:val="16"/>
      </w:rPr>
      <w:t>0264</w:t>
    </w:r>
    <w:r w:rsidRPr="00133A40">
      <w:rPr>
        <w:color w:val="auto"/>
        <w:sz w:val="16"/>
        <w:szCs w:val="16"/>
      </w:rPr>
      <w:t>410722; 0264410720</w:t>
    </w:r>
    <w:r>
      <w:rPr>
        <w:color w:val="auto"/>
        <w:sz w:val="16"/>
        <w:szCs w:val="16"/>
      </w:rPr>
      <w:t xml:space="preserve">      </w:t>
    </w:r>
    <w:r w:rsidRPr="005863C9">
      <w:rPr>
        <w:color w:val="auto"/>
        <w:sz w:val="16"/>
        <w:szCs w:val="16"/>
      </w:rPr>
      <w:t xml:space="preserve">e-mail: </w:t>
    </w:r>
    <w:r w:rsidRPr="00D7756D">
      <w:rPr>
        <w:rFonts w:eastAsia="Times New Roman"/>
        <w:sz w:val="16"/>
        <w:szCs w:val="16"/>
        <w:lang w:val="en-US"/>
      </w:rPr>
      <w:t>office@apmcj.anpm.ro</w:t>
    </w:r>
    <w:r>
      <w:rPr>
        <w:rFonts w:eastAsia="Times New Roman"/>
        <w:sz w:val="16"/>
        <w:szCs w:val="16"/>
        <w:lang w:val="en-US"/>
      </w:rPr>
      <w:t xml:space="preserve">     </w:t>
    </w:r>
    <w:r w:rsidRPr="005863C9">
      <w:rPr>
        <w:sz w:val="16"/>
        <w:szCs w:val="16"/>
      </w:rPr>
      <w:t xml:space="preserve">website: </w:t>
    </w:r>
    <w:r w:rsidRPr="00D7756D">
      <w:rPr>
        <w:sz w:val="16"/>
        <w:szCs w:val="16"/>
        <w:lang w:val="en-US"/>
      </w:rPr>
      <w:t>http://apmcj.anpm.ro</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A5347B" w:rsidRPr="007A6C9B" w14:paraId="19F77675" w14:textId="77777777" w:rsidTr="00C95AB3">
      <w:trPr>
        <w:trHeight w:val="267"/>
      </w:trPr>
      <w:tc>
        <w:tcPr>
          <w:tcW w:w="5954" w:type="dxa"/>
          <w:shd w:val="clear" w:color="auto" w:fill="auto"/>
          <w:vAlign w:val="center"/>
        </w:tcPr>
        <w:p w14:paraId="6EFA78C1" w14:textId="77777777" w:rsidR="00A5347B" w:rsidRPr="007A6C9B" w:rsidRDefault="00A5347B" w:rsidP="00C95AB3">
          <w:pPr>
            <w:pStyle w:val="Header"/>
            <w:ind w:left="-112"/>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2489D45C" w14:textId="3CD68DA9" w:rsidR="00A5347B" w:rsidRPr="00C95AB3" w:rsidRDefault="00A5347B" w:rsidP="004C24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5627E" w14:textId="5A00F259" w:rsidR="00A5347B" w:rsidRDefault="00A5347B" w:rsidP="00C95AB3">
    <w:pPr>
      <w:pStyle w:val="Footer"/>
      <w:ind w:left="-142"/>
      <w:rPr>
        <w:rFonts w:ascii="Trebuchet MS" w:hAnsi="Trebuchet MS"/>
        <w:sz w:val="16"/>
        <w:szCs w:val="16"/>
      </w:rPr>
    </w:pPr>
    <w:r>
      <w:rPr>
        <w:rFonts w:ascii="Trebuchet MS" w:hAnsi="Trebuchet MS"/>
        <w:sz w:val="16"/>
        <w:szCs w:val="16"/>
      </w:rPr>
      <w:t>AGENȚIA PENTRU PROTECȚIA MEDIULUI CLUJ</w:t>
    </w:r>
    <w:r w:rsidRPr="003A499B">
      <w:rPr>
        <w:rFonts w:ascii="Trebuchet MS" w:hAnsi="Trebuchet MS"/>
        <w:sz w:val="16"/>
        <w:szCs w:val="16"/>
      </w:rPr>
      <w:t xml:space="preserve"> </w:t>
    </w:r>
    <w:r>
      <w:rPr>
        <w:rFonts w:ascii="Trebuchet MS" w:hAnsi="Trebuchet MS"/>
        <w:sz w:val="16"/>
        <w:szCs w:val="16"/>
      </w:rPr>
      <w:t xml:space="preserve">                                                                                                             </w:t>
    </w:r>
    <w:r w:rsidRPr="00BA7EEF">
      <w:rPr>
        <w:rFonts w:ascii="Trebuchet MS" w:hAnsi="Trebuchet MS"/>
        <w:sz w:val="16"/>
        <w:szCs w:val="16"/>
      </w:rPr>
      <w:t xml:space="preserve">Pagină </w:t>
    </w:r>
    <w:r w:rsidRPr="00BA7EEF">
      <w:rPr>
        <w:rFonts w:ascii="Trebuchet MS" w:hAnsi="Trebuchet MS"/>
        <w:b/>
        <w:bCs/>
        <w:sz w:val="16"/>
        <w:szCs w:val="16"/>
      </w:rPr>
      <w:fldChar w:fldCharType="begin"/>
    </w:r>
    <w:r w:rsidRPr="00BA7EEF">
      <w:rPr>
        <w:rFonts w:ascii="Trebuchet MS" w:hAnsi="Trebuchet MS"/>
        <w:b/>
        <w:bCs/>
        <w:sz w:val="16"/>
        <w:szCs w:val="16"/>
      </w:rPr>
      <w:instrText>PAGE</w:instrText>
    </w:r>
    <w:r w:rsidRPr="00BA7EEF">
      <w:rPr>
        <w:rFonts w:ascii="Trebuchet MS" w:hAnsi="Trebuchet MS"/>
        <w:b/>
        <w:bCs/>
        <w:sz w:val="16"/>
        <w:szCs w:val="16"/>
      </w:rPr>
      <w:fldChar w:fldCharType="separate"/>
    </w:r>
    <w:r w:rsidR="009F36AA">
      <w:rPr>
        <w:rFonts w:ascii="Trebuchet MS" w:hAnsi="Trebuchet MS"/>
        <w:b/>
        <w:bCs/>
        <w:noProof/>
        <w:sz w:val="16"/>
        <w:szCs w:val="16"/>
      </w:rPr>
      <w:t>1</w:t>
    </w:r>
    <w:r w:rsidRPr="00BA7EEF">
      <w:rPr>
        <w:rFonts w:ascii="Trebuchet MS" w:hAnsi="Trebuchet MS"/>
        <w:b/>
        <w:bCs/>
        <w:sz w:val="16"/>
        <w:szCs w:val="16"/>
      </w:rPr>
      <w:fldChar w:fldCharType="end"/>
    </w:r>
    <w:r w:rsidRPr="00BA7EEF">
      <w:rPr>
        <w:rFonts w:ascii="Trebuchet MS" w:hAnsi="Trebuchet MS"/>
        <w:sz w:val="16"/>
        <w:szCs w:val="16"/>
      </w:rPr>
      <w:t xml:space="preserve"> din </w:t>
    </w:r>
    <w:r w:rsidRPr="00BA7EEF">
      <w:rPr>
        <w:rFonts w:ascii="Trebuchet MS" w:hAnsi="Trebuchet MS"/>
        <w:b/>
        <w:bCs/>
        <w:sz w:val="16"/>
        <w:szCs w:val="16"/>
      </w:rPr>
      <w:fldChar w:fldCharType="begin"/>
    </w:r>
    <w:r w:rsidRPr="00BA7EEF">
      <w:rPr>
        <w:rFonts w:ascii="Trebuchet MS" w:hAnsi="Trebuchet MS"/>
        <w:b/>
        <w:bCs/>
        <w:sz w:val="16"/>
        <w:szCs w:val="16"/>
      </w:rPr>
      <w:instrText>NUMPAGES</w:instrText>
    </w:r>
    <w:r w:rsidRPr="00BA7EEF">
      <w:rPr>
        <w:rFonts w:ascii="Trebuchet MS" w:hAnsi="Trebuchet MS"/>
        <w:b/>
        <w:bCs/>
        <w:sz w:val="16"/>
        <w:szCs w:val="16"/>
      </w:rPr>
      <w:fldChar w:fldCharType="separate"/>
    </w:r>
    <w:r w:rsidR="009F36AA">
      <w:rPr>
        <w:rFonts w:ascii="Trebuchet MS" w:hAnsi="Trebuchet MS"/>
        <w:b/>
        <w:bCs/>
        <w:noProof/>
        <w:sz w:val="16"/>
        <w:szCs w:val="16"/>
      </w:rPr>
      <w:t>17</w:t>
    </w:r>
    <w:r w:rsidRPr="00BA7EEF">
      <w:rPr>
        <w:rFonts w:ascii="Trebuchet MS" w:hAnsi="Trebuchet MS"/>
        <w:b/>
        <w:bCs/>
        <w:sz w:val="16"/>
        <w:szCs w:val="16"/>
      </w:rPr>
      <w:fldChar w:fldCharType="end"/>
    </w:r>
  </w:p>
  <w:p w14:paraId="7FA023EE" w14:textId="77777777" w:rsidR="00A5347B" w:rsidRPr="00BA7EEF" w:rsidRDefault="00A5347B" w:rsidP="00C95AB3">
    <w:pPr>
      <w:pStyle w:val="Footer"/>
      <w:ind w:left="-142"/>
      <w:rPr>
        <w:rFonts w:ascii="Trebuchet MS" w:hAnsi="Trebuchet MS"/>
        <w:b/>
        <w:bCs/>
        <w:sz w:val="16"/>
        <w:szCs w:val="16"/>
      </w:rPr>
    </w:pPr>
    <w:hyperlink r:id="rId1" w:history="1"/>
    <w:r>
      <w:rPr>
        <w:rFonts w:ascii="Trebuchet MS" w:hAnsi="Trebuchet MS"/>
        <w:bCs/>
        <w:sz w:val="16"/>
        <w:szCs w:val="16"/>
      </w:rPr>
      <w:t>S</w:t>
    </w:r>
    <w:r w:rsidRPr="00133A40">
      <w:rPr>
        <w:rFonts w:ascii="Trebuchet MS" w:hAnsi="Trebuchet MS"/>
        <w:bCs/>
        <w:sz w:val="16"/>
        <w:szCs w:val="16"/>
      </w:rPr>
      <w:t>trada Dorobanţilor nr. 99, Cluj-Napoca, cod 400609</w:t>
    </w:r>
    <w:r>
      <w:rPr>
        <w:rFonts w:ascii="Trebuchet MS" w:hAnsi="Trebuchet MS"/>
        <w:bCs/>
        <w:sz w:val="16"/>
        <w:szCs w:val="16"/>
      </w:rPr>
      <w:t xml:space="preserve">                                              </w:t>
    </w:r>
    <w:r>
      <w:rPr>
        <w:rFonts w:ascii="Trebuchet MS" w:hAnsi="Trebuchet MS"/>
        <w:bCs/>
        <w:sz w:val="16"/>
        <w:szCs w:val="16"/>
      </w:rPr>
      <w:tab/>
      <w:t xml:space="preserve">           </w:t>
    </w:r>
  </w:p>
  <w:p w14:paraId="3D8F6F73" w14:textId="77777777" w:rsidR="00A5347B" w:rsidRPr="00C5562D" w:rsidRDefault="00A5347B" w:rsidP="00C95AB3">
    <w:pPr>
      <w:pStyle w:val="Footer1"/>
      <w:ind w:left="-142"/>
      <w:rPr>
        <w:rFonts w:eastAsia="Calibri"/>
        <w:color w:val="0563C1"/>
        <w:sz w:val="16"/>
        <w:szCs w:val="16"/>
        <w:u w:val="single"/>
      </w:rPr>
    </w:pPr>
    <w:r w:rsidRPr="005863C9">
      <w:rPr>
        <w:color w:val="auto"/>
        <w:sz w:val="16"/>
        <w:szCs w:val="16"/>
      </w:rPr>
      <w:t xml:space="preserve">Tel.: </w:t>
    </w:r>
    <w:r>
      <w:rPr>
        <w:color w:val="auto"/>
        <w:sz w:val="16"/>
        <w:szCs w:val="16"/>
      </w:rPr>
      <w:t>0264</w:t>
    </w:r>
    <w:r w:rsidRPr="00133A40">
      <w:rPr>
        <w:color w:val="auto"/>
        <w:sz w:val="16"/>
        <w:szCs w:val="16"/>
      </w:rPr>
      <w:t>410722; 0264410720</w:t>
    </w:r>
    <w:r>
      <w:rPr>
        <w:color w:val="auto"/>
        <w:sz w:val="16"/>
        <w:szCs w:val="16"/>
      </w:rPr>
      <w:t xml:space="preserve">      </w:t>
    </w:r>
    <w:r w:rsidRPr="005863C9">
      <w:rPr>
        <w:color w:val="auto"/>
        <w:sz w:val="16"/>
        <w:szCs w:val="16"/>
      </w:rPr>
      <w:t xml:space="preserve">e-mail: </w:t>
    </w:r>
    <w:r w:rsidRPr="00D7756D">
      <w:rPr>
        <w:rFonts w:eastAsia="Times New Roman"/>
        <w:sz w:val="16"/>
        <w:szCs w:val="16"/>
        <w:lang w:val="en-US"/>
      </w:rPr>
      <w:t>office@apmcj.anpm.ro</w:t>
    </w:r>
    <w:r>
      <w:rPr>
        <w:rFonts w:eastAsia="Times New Roman"/>
        <w:sz w:val="16"/>
        <w:szCs w:val="16"/>
        <w:lang w:val="en-US"/>
      </w:rPr>
      <w:t xml:space="preserve">     </w:t>
    </w:r>
    <w:r w:rsidRPr="005863C9">
      <w:rPr>
        <w:sz w:val="16"/>
        <w:szCs w:val="16"/>
      </w:rPr>
      <w:t xml:space="preserve">website: </w:t>
    </w:r>
    <w:r w:rsidRPr="00D7756D">
      <w:rPr>
        <w:sz w:val="16"/>
        <w:szCs w:val="16"/>
        <w:lang w:val="en-US"/>
      </w:rPr>
      <w:t>http://apmcj.anpm.ro</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tblGrid>
    <w:tr w:rsidR="00A5347B" w:rsidRPr="007A6C9B" w14:paraId="78F7B91A" w14:textId="77777777" w:rsidTr="00C95AB3">
      <w:trPr>
        <w:trHeight w:val="267"/>
      </w:trPr>
      <w:tc>
        <w:tcPr>
          <w:tcW w:w="6096" w:type="dxa"/>
          <w:shd w:val="clear" w:color="auto" w:fill="auto"/>
          <w:vAlign w:val="center"/>
        </w:tcPr>
        <w:p w14:paraId="42B370B5" w14:textId="77777777" w:rsidR="00A5347B" w:rsidRPr="007A6C9B" w:rsidRDefault="00A5347B" w:rsidP="00C95AB3">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34651605" w14:textId="32A279A3" w:rsidR="00A5347B" w:rsidRPr="00C95AB3" w:rsidRDefault="00A5347B" w:rsidP="00C95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7EB75" w14:textId="77777777" w:rsidR="004077F0" w:rsidRDefault="004077F0">
      <w:pPr>
        <w:spacing w:after="0" w:line="240" w:lineRule="auto"/>
      </w:pPr>
      <w:r>
        <w:separator/>
      </w:r>
    </w:p>
  </w:footnote>
  <w:footnote w:type="continuationSeparator" w:id="0">
    <w:p w14:paraId="0BA9006B" w14:textId="77777777" w:rsidR="004077F0" w:rsidRDefault="004077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6F202" w14:textId="77777777" w:rsidR="00A5347B" w:rsidRDefault="00A5347B" w:rsidP="00E44A21">
    <w:pPr>
      <w:pStyle w:val="Header"/>
    </w:pPr>
  </w:p>
  <w:p w14:paraId="0D6C37E1" w14:textId="5D694EB6" w:rsidR="00A5347B" w:rsidRDefault="00A5347B" w:rsidP="00E44A21">
    <w:pPr>
      <w:pStyle w:val="Header"/>
    </w:pPr>
  </w:p>
  <w:p w14:paraId="6F83FB5C" w14:textId="2BFD96A0" w:rsidR="00A5347B" w:rsidRDefault="00A5347B" w:rsidP="00E44A21">
    <w:pPr>
      <w:pStyle w:val="Header"/>
    </w:pPr>
    <w:r>
      <w:rPr>
        <w:noProof/>
        <w:lang w:val="ro-RO" w:eastAsia="ro-RO"/>
      </w:rPr>
      <w:drawing>
        <wp:anchor distT="0" distB="0" distL="114300" distR="114300" simplePos="0" relativeHeight="251661312" behindDoc="1" locked="0" layoutInCell="1" allowOverlap="1" wp14:anchorId="2F68EA18" wp14:editId="77F25F2C">
          <wp:simplePos x="0" y="0"/>
          <wp:positionH relativeFrom="column">
            <wp:posOffset>-314325</wp:posOffset>
          </wp:positionH>
          <wp:positionV relativeFrom="paragraph">
            <wp:posOffset>84455</wp:posOffset>
          </wp:positionV>
          <wp:extent cx="6488430" cy="824865"/>
          <wp:effectExtent l="0" t="0" r="7620" b="0"/>
          <wp:wrapTight wrapText="bothSides">
            <wp:wrapPolygon edited="0">
              <wp:start x="1522" y="0"/>
              <wp:lineTo x="1142" y="2494"/>
              <wp:lineTo x="634" y="6984"/>
              <wp:lineTo x="634" y="11473"/>
              <wp:lineTo x="951" y="19455"/>
              <wp:lineTo x="2283" y="19954"/>
              <wp:lineTo x="12683" y="20952"/>
              <wp:lineTo x="13191" y="20952"/>
              <wp:lineTo x="13445" y="19954"/>
              <wp:lineTo x="14079" y="17958"/>
              <wp:lineTo x="17123" y="16961"/>
              <wp:lineTo x="21562" y="12471"/>
              <wp:lineTo x="21562" y="4490"/>
              <wp:lineTo x="12557" y="998"/>
              <wp:lineTo x="2283" y="0"/>
              <wp:lineTo x="152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8430" cy="824865"/>
                  </a:xfrm>
                  <a:prstGeom prst="rect">
                    <a:avLst/>
                  </a:prstGeom>
                  <a:noFill/>
                </pic:spPr>
              </pic:pic>
            </a:graphicData>
          </a:graphic>
          <wp14:sizeRelH relativeFrom="margin">
            <wp14:pctWidth>0</wp14:pctWidth>
          </wp14:sizeRelH>
          <wp14:sizeRelV relativeFrom="margin">
            <wp14:pctHeight>0</wp14:pctHeight>
          </wp14:sizeRelV>
        </wp:anchor>
      </w:drawing>
    </w:r>
  </w:p>
  <w:p w14:paraId="7D0227F5" w14:textId="3E6212E6" w:rsidR="00A5347B" w:rsidRDefault="00A5347B" w:rsidP="00E44A21">
    <w:pPr>
      <w:pStyle w:val="Header"/>
    </w:pPr>
  </w:p>
  <w:p w14:paraId="16A36D75" w14:textId="77777777" w:rsidR="00A5347B" w:rsidRDefault="00A5347B" w:rsidP="00E44A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A50CE"/>
    <w:multiLevelType w:val="hybridMultilevel"/>
    <w:tmpl w:val="5A28275E"/>
    <w:lvl w:ilvl="0" w:tplc="6CF206CA">
      <w:start w:val="10"/>
      <w:numFmt w:val="bullet"/>
      <w:lvlText w:val="-"/>
      <w:lvlJc w:val="left"/>
      <w:pPr>
        <w:ind w:left="780" w:hanging="360"/>
      </w:pPr>
      <w:rPr>
        <w:rFonts w:ascii="Calibri" w:eastAsia="Times New Roman" w:hAnsi="Calibri" w:cs="Calibri"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 w15:restartNumberingAfterBreak="0">
    <w:nsid w:val="01D14C93"/>
    <w:multiLevelType w:val="hybridMultilevel"/>
    <w:tmpl w:val="411097EE"/>
    <w:lvl w:ilvl="0" w:tplc="35CC3406">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FA42C84"/>
    <w:multiLevelType w:val="hybridMultilevel"/>
    <w:tmpl w:val="477A6F0A"/>
    <w:lvl w:ilvl="0" w:tplc="F1062D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06CF5"/>
    <w:multiLevelType w:val="hybridMultilevel"/>
    <w:tmpl w:val="6D888940"/>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1580325"/>
    <w:multiLevelType w:val="hybridMultilevel"/>
    <w:tmpl w:val="B10000C4"/>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7607FCE"/>
    <w:multiLevelType w:val="hybridMultilevel"/>
    <w:tmpl w:val="B150D3F6"/>
    <w:lvl w:ilvl="0" w:tplc="EFEE382C">
      <w:numFmt w:val="bullet"/>
      <w:lvlText w:val="-"/>
      <w:lvlJc w:val="left"/>
      <w:pPr>
        <w:ind w:left="720" w:hanging="360"/>
      </w:pPr>
      <w:rPr>
        <w:rFonts w:ascii="Arial" w:eastAsia="Calibri"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A8505E"/>
    <w:multiLevelType w:val="hybridMultilevel"/>
    <w:tmpl w:val="FDE4CADC"/>
    <w:lvl w:ilvl="0" w:tplc="13027A4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1C2713"/>
    <w:multiLevelType w:val="multilevel"/>
    <w:tmpl w:val="3F283342"/>
    <w:lvl w:ilvl="0">
      <w:start w:val="1"/>
      <w:numFmt w:val="decimal"/>
      <w:lvlText w:val="%1."/>
      <w:lvlJc w:val="left"/>
      <w:pPr>
        <w:ind w:left="720" w:hanging="360"/>
      </w:pPr>
      <w:rPr>
        <w:b/>
      </w:rPr>
    </w:lvl>
    <w:lvl w:ilvl="1">
      <w:start w:val="1"/>
      <w:numFmt w:val="decimal"/>
      <w:isLgl/>
      <w:lvlText w:val="%1.%2."/>
      <w:lvlJc w:val="left"/>
      <w:pPr>
        <w:ind w:left="870" w:hanging="510"/>
      </w:pPr>
      <w:rPr>
        <w:rFonts w:eastAsia="Times New Roman" w:hint="default"/>
        <w:b/>
      </w:rPr>
    </w:lvl>
    <w:lvl w:ilvl="2">
      <w:start w:val="1"/>
      <w:numFmt w:val="decimal"/>
      <w:isLgl/>
      <w:lvlText w:val="%1.%2.%3."/>
      <w:lvlJc w:val="left"/>
      <w:pPr>
        <w:ind w:left="1080" w:hanging="720"/>
      </w:pPr>
      <w:rPr>
        <w:rFonts w:eastAsia="Times New Roman" w:hint="default"/>
        <w:b/>
      </w:rPr>
    </w:lvl>
    <w:lvl w:ilvl="3">
      <w:start w:val="1"/>
      <w:numFmt w:val="decimal"/>
      <w:isLgl/>
      <w:lvlText w:val="%1.%2.%3.%4."/>
      <w:lvlJc w:val="left"/>
      <w:pPr>
        <w:ind w:left="1080" w:hanging="72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440" w:hanging="108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1800" w:hanging="1440"/>
      </w:pPr>
      <w:rPr>
        <w:rFonts w:eastAsia="Times New Roman" w:hint="default"/>
        <w:b/>
      </w:rPr>
    </w:lvl>
    <w:lvl w:ilvl="8">
      <w:start w:val="1"/>
      <w:numFmt w:val="decimal"/>
      <w:isLgl/>
      <w:lvlText w:val="%1.%2.%3.%4.%5.%6.%7.%8.%9."/>
      <w:lvlJc w:val="left"/>
      <w:pPr>
        <w:ind w:left="2160" w:hanging="1800"/>
      </w:pPr>
      <w:rPr>
        <w:rFonts w:eastAsia="Times New Roman" w:hint="default"/>
        <w:b/>
      </w:rPr>
    </w:lvl>
  </w:abstractNum>
  <w:abstractNum w:abstractNumId="8" w15:restartNumberingAfterBreak="0">
    <w:nsid w:val="280A49D3"/>
    <w:multiLevelType w:val="hybridMultilevel"/>
    <w:tmpl w:val="C9AA1888"/>
    <w:lvl w:ilvl="0" w:tplc="6CF206CA">
      <w:start w:val="10"/>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8487E32"/>
    <w:multiLevelType w:val="hybridMultilevel"/>
    <w:tmpl w:val="09148E02"/>
    <w:lvl w:ilvl="0" w:tplc="0409000B">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0" w15:restartNumberingAfterBreak="0">
    <w:nsid w:val="2C3C4491"/>
    <w:multiLevelType w:val="hybridMultilevel"/>
    <w:tmpl w:val="E934192C"/>
    <w:lvl w:ilvl="0" w:tplc="2C22691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2EAD57E6"/>
    <w:multiLevelType w:val="hybridMultilevel"/>
    <w:tmpl w:val="AC00E77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3027741F"/>
    <w:multiLevelType w:val="hybridMultilevel"/>
    <w:tmpl w:val="DC1007C6"/>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2F23AD2"/>
    <w:multiLevelType w:val="hybridMultilevel"/>
    <w:tmpl w:val="601C6A6E"/>
    <w:lvl w:ilvl="0" w:tplc="9DECCE54">
      <w:start w:val="8"/>
      <w:numFmt w:val="decimal"/>
      <w:lvlText w:val="%1."/>
      <w:lvlJc w:val="left"/>
      <w:pPr>
        <w:tabs>
          <w:tab w:val="num" w:pos="720"/>
        </w:tabs>
        <w:ind w:left="720" w:hanging="39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809C60C0">
      <w:start w:val="5"/>
      <w:numFmt w:val="decimal"/>
      <w:lvlText w:val="%3."/>
      <w:lvlJc w:val="left"/>
      <w:pPr>
        <w:tabs>
          <w:tab w:val="num" w:pos="2340"/>
        </w:tabs>
        <w:ind w:left="2340" w:hanging="360"/>
      </w:pPr>
      <w:rPr>
        <w:rFont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4" w15:restartNumberingAfterBreak="0">
    <w:nsid w:val="33E46653"/>
    <w:multiLevelType w:val="hybridMultilevel"/>
    <w:tmpl w:val="FD5A2A38"/>
    <w:lvl w:ilvl="0" w:tplc="30BCE794">
      <w:numFmt w:val="bullet"/>
      <w:lvlText w:val="-"/>
      <w:lvlJc w:val="left"/>
      <w:pPr>
        <w:ind w:left="720" w:hanging="360"/>
      </w:pPr>
      <w:rPr>
        <w:rFonts w:ascii="Arial" w:eastAsia="Calibri" w:hAnsi="Arial" w:hint="default"/>
        <w:color w:val="auto"/>
      </w:rPr>
    </w:lvl>
    <w:lvl w:ilvl="1" w:tplc="30BCE794">
      <w:numFmt w:val="bullet"/>
      <w:lvlText w:val="-"/>
      <w:lvlJc w:val="left"/>
      <w:pPr>
        <w:ind w:left="1440" w:hanging="360"/>
      </w:pPr>
      <w:rPr>
        <w:rFonts w:ascii="Arial" w:eastAsia="Calibri" w:hAnsi="Arial" w:hint="default"/>
        <w:color w:val="auto"/>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76565EC"/>
    <w:multiLevelType w:val="hybridMultilevel"/>
    <w:tmpl w:val="7F8E0F50"/>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9855E67"/>
    <w:multiLevelType w:val="hybridMultilevel"/>
    <w:tmpl w:val="968E598E"/>
    <w:lvl w:ilvl="0" w:tplc="6CF206CA">
      <w:start w:val="10"/>
      <w:numFmt w:val="bullet"/>
      <w:lvlText w:val="-"/>
      <w:lvlJc w:val="left"/>
      <w:pPr>
        <w:ind w:left="1800" w:hanging="360"/>
      </w:pPr>
      <w:rPr>
        <w:rFonts w:ascii="Calibri" w:eastAsia="Times New Roman" w:hAnsi="Calibri" w:cs="Calibri"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7" w15:restartNumberingAfterBreak="0">
    <w:nsid w:val="3D703374"/>
    <w:multiLevelType w:val="hybridMultilevel"/>
    <w:tmpl w:val="40EAC7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E4152A"/>
    <w:multiLevelType w:val="hybridMultilevel"/>
    <w:tmpl w:val="25A699CA"/>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9" w15:restartNumberingAfterBreak="0">
    <w:nsid w:val="3EB43F2E"/>
    <w:multiLevelType w:val="hybridMultilevel"/>
    <w:tmpl w:val="DD082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DC0B54"/>
    <w:multiLevelType w:val="hybridMultilevel"/>
    <w:tmpl w:val="ADBC97DA"/>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41B340B8"/>
    <w:multiLevelType w:val="hybridMultilevel"/>
    <w:tmpl w:val="44C81F98"/>
    <w:lvl w:ilvl="0" w:tplc="8DBCF8B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425A46B1"/>
    <w:multiLevelType w:val="hybridMultilevel"/>
    <w:tmpl w:val="50B4596C"/>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42BC7046"/>
    <w:multiLevelType w:val="hybridMultilevel"/>
    <w:tmpl w:val="180C0C56"/>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49120EF"/>
    <w:multiLevelType w:val="hybridMultilevel"/>
    <w:tmpl w:val="9D323598"/>
    <w:lvl w:ilvl="0" w:tplc="30BCE794">
      <w:numFmt w:val="bullet"/>
      <w:lvlText w:val="-"/>
      <w:lvlJc w:val="left"/>
      <w:pPr>
        <w:ind w:left="1440" w:hanging="360"/>
      </w:pPr>
      <w:rPr>
        <w:rFonts w:ascii="Arial" w:eastAsia="Calibri" w:hAnsi="Arial"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5" w15:restartNumberingAfterBreak="0">
    <w:nsid w:val="453A0124"/>
    <w:multiLevelType w:val="hybridMultilevel"/>
    <w:tmpl w:val="D9784BF2"/>
    <w:lvl w:ilvl="0" w:tplc="EFEE382C">
      <w:numFmt w:val="bullet"/>
      <w:lvlText w:val="-"/>
      <w:lvlJc w:val="left"/>
      <w:pPr>
        <w:ind w:left="720" w:hanging="360"/>
      </w:pPr>
      <w:rPr>
        <w:rFonts w:ascii="Arial" w:eastAsia="Calibri" w:hAnsi="Arial" w:hint="default"/>
      </w:rPr>
    </w:lvl>
    <w:lvl w:ilvl="1" w:tplc="1B9A430E">
      <w:numFmt w:val="bullet"/>
      <w:lvlText w:val="•"/>
      <w:lvlJc w:val="left"/>
      <w:pPr>
        <w:ind w:left="1440" w:hanging="360"/>
      </w:pPr>
      <w:rPr>
        <w:rFonts w:ascii="Times New Roman" w:eastAsiaTheme="minorHAnsi"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48D561AC"/>
    <w:multiLevelType w:val="hybridMultilevel"/>
    <w:tmpl w:val="BF2A2404"/>
    <w:lvl w:ilvl="0" w:tplc="6CF206CA">
      <w:start w:val="10"/>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4A49168A"/>
    <w:multiLevelType w:val="hybridMultilevel"/>
    <w:tmpl w:val="E716F704"/>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4ABF4AD2"/>
    <w:multiLevelType w:val="hybridMultilevel"/>
    <w:tmpl w:val="2842B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1CA719E"/>
    <w:multiLevelType w:val="hybridMultilevel"/>
    <w:tmpl w:val="54800466"/>
    <w:lvl w:ilvl="0" w:tplc="EFEE382C">
      <w:numFmt w:val="bullet"/>
      <w:lvlText w:val="-"/>
      <w:lvlJc w:val="left"/>
      <w:pPr>
        <w:ind w:left="1080" w:hanging="360"/>
      </w:pPr>
      <w:rPr>
        <w:rFonts w:ascii="Arial" w:eastAsia="Calibri" w:hAnsi="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0" w15:restartNumberingAfterBreak="0">
    <w:nsid w:val="55474558"/>
    <w:multiLevelType w:val="hybridMultilevel"/>
    <w:tmpl w:val="C966CAC4"/>
    <w:lvl w:ilvl="0" w:tplc="EFEE382C">
      <w:numFmt w:val="bullet"/>
      <w:lvlText w:val="-"/>
      <w:lvlJc w:val="left"/>
      <w:pPr>
        <w:ind w:left="889" w:hanging="360"/>
      </w:pPr>
      <w:rPr>
        <w:rFonts w:ascii="Arial" w:eastAsia="Calibri" w:hAnsi="Arial" w:hint="default"/>
      </w:rPr>
    </w:lvl>
    <w:lvl w:ilvl="1" w:tplc="04180003" w:tentative="1">
      <w:start w:val="1"/>
      <w:numFmt w:val="bullet"/>
      <w:lvlText w:val="o"/>
      <w:lvlJc w:val="left"/>
      <w:pPr>
        <w:ind w:left="1609" w:hanging="360"/>
      </w:pPr>
      <w:rPr>
        <w:rFonts w:ascii="Courier New" w:hAnsi="Courier New" w:cs="Courier New" w:hint="default"/>
      </w:rPr>
    </w:lvl>
    <w:lvl w:ilvl="2" w:tplc="04180005" w:tentative="1">
      <w:start w:val="1"/>
      <w:numFmt w:val="bullet"/>
      <w:lvlText w:val=""/>
      <w:lvlJc w:val="left"/>
      <w:pPr>
        <w:ind w:left="2329" w:hanging="360"/>
      </w:pPr>
      <w:rPr>
        <w:rFonts w:ascii="Wingdings" w:hAnsi="Wingdings" w:hint="default"/>
      </w:rPr>
    </w:lvl>
    <w:lvl w:ilvl="3" w:tplc="04180001" w:tentative="1">
      <w:start w:val="1"/>
      <w:numFmt w:val="bullet"/>
      <w:lvlText w:val=""/>
      <w:lvlJc w:val="left"/>
      <w:pPr>
        <w:ind w:left="3049" w:hanging="360"/>
      </w:pPr>
      <w:rPr>
        <w:rFonts w:ascii="Symbol" w:hAnsi="Symbol" w:hint="default"/>
      </w:rPr>
    </w:lvl>
    <w:lvl w:ilvl="4" w:tplc="04180003" w:tentative="1">
      <w:start w:val="1"/>
      <w:numFmt w:val="bullet"/>
      <w:lvlText w:val="o"/>
      <w:lvlJc w:val="left"/>
      <w:pPr>
        <w:ind w:left="3769" w:hanging="360"/>
      </w:pPr>
      <w:rPr>
        <w:rFonts w:ascii="Courier New" w:hAnsi="Courier New" w:cs="Courier New" w:hint="default"/>
      </w:rPr>
    </w:lvl>
    <w:lvl w:ilvl="5" w:tplc="04180005" w:tentative="1">
      <w:start w:val="1"/>
      <w:numFmt w:val="bullet"/>
      <w:lvlText w:val=""/>
      <w:lvlJc w:val="left"/>
      <w:pPr>
        <w:ind w:left="4489" w:hanging="360"/>
      </w:pPr>
      <w:rPr>
        <w:rFonts w:ascii="Wingdings" w:hAnsi="Wingdings" w:hint="default"/>
      </w:rPr>
    </w:lvl>
    <w:lvl w:ilvl="6" w:tplc="04180001" w:tentative="1">
      <w:start w:val="1"/>
      <w:numFmt w:val="bullet"/>
      <w:lvlText w:val=""/>
      <w:lvlJc w:val="left"/>
      <w:pPr>
        <w:ind w:left="5209" w:hanging="360"/>
      </w:pPr>
      <w:rPr>
        <w:rFonts w:ascii="Symbol" w:hAnsi="Symbol" w:hint="default"/>
      </w:rPr>
    </w:lvl>
    <w:lvl w:ilvl="7" w:tplc="04180003" w:tentative="1">
      <w:start w:val="1"/>
      <w:numFmt w:val="bullet"/>
      <w:lvlText w:val="o"/>
      <w:lvlJc w:val="left"/>
      <w:pPr>
        <w:ind w:left="5929" w:hanging="360"/>
      </w:pPr>
      <w:rPr>
        <w:rFonts w:ascii="Courier New" w:hAnsi="Courier New" w:cs="Courier New" w:hint="default"/>
      </w:rPr>
    </w:lvl>
    <w:lvl w:ilvl="8" w:tplc="04180005" w:tentative="1">
      <w:start w:val="1"/>
      <w:numFmt w:val="bullet"/>
      <w:lvlText w:val=""/>
      <w:lvlJc w:val="left"/>
      <w:pPr>
        <w:ind w:left="6649" w:hanging="360"/>
      </w:pPr>
      <w:rPr>
        <w:rFonts w:ascii="Wingdings" w:hAnsi="Wingdings" w:hint="default"/>
      </w:rPr>
    </w:lvl>
  </w:abstractNum>
  <w:abstractNum w:abstractNumId="31" w15:restartNumberingAfterBreak="0">
    <w:nsid w:val="586F5B1D"/>
    <w:multiLevelType w:val="hybridMultilevel"/>
    <w:tmpl w:val="558E9F08"/>
    <w:lvl w:ilvl="0" w:tplc="6CF206CA">
      <w:start w:val="10"/>
      <w:numFmt w:val="bullet"/>
      <w:lvlText w:val="-"/>
      <w:lvlJc w:val="left"/>
      <w:pPr>
        <w:ind w:left="780" w:hanging="360"/>
      </w:pPr>
      <w:rPr>
        <w:rFonts w:ascii="Calibri" w:eastAsia="Times New Roman" w:hAnsi="Calibri" w:cs="Calibri"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32"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E687400"/>
    <w:multiLevelType w:val="hybridMultilevel"/>
    <w:tmpl w:val="D0BA2B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1B820DB"/>
    <w:multiLevelType w:val="multilevel"/>
    <w:tmpl w:val="EE54C84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BE03E87"/>
    <w:multiLevelType w:val="hybridMultilevel"/>
    <w:tmpl w:val="59105742"/>
    <w:lvl w:ilvl="0" w:tplc="EFEE382C">
      <w:numFmt w:val="bullet"/>
      <w:lvlText w:val="-"/>
      <w:lvlJc w:val="left"/>
      <w:pPr>
        <w:ind w:left="720" w:hanging="360"/>
      </w:pPr>
      <w:rPr>
        <w:rFonts w:ascii="Arial" w:eastAsia="Calibri" w:hAnsi="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6C490C5C"/>
    <w:multiLevelType w:val="hybridMultilevel"/>
    <w:tmpl w:val="9B50E178"/>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6D7A2AC5"/>
    <w:multiLevelType w:val="hybridMultilevel"/>
    <w:tmpl w:val="F632866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706E01D0"/>
    <w:multiLevelType w:val="hybridMultilevel"/>
    <w:tmpl w:val="B88A275E"/>
    <w:lvl w:ilvl="0" w:tplc="24AC605A">
      <w:start w:val="8"/>
      <w:numFmt w:val="decimal"/>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9" w15:restartNumberingAfterBreak="0">
    <w:nsid w:val="75866B45"/>
    <w:multiLevelType w:val="hybridMultilevel"/>
    <w:tmpl w:val="E6665D92"/>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75F1016C"/>
    <w:multiLevelType w:val="hybridMultilevel"/>
    <w:tmpl w:val="8850FE16"/>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76D221A8"/>
    <w:multiLevelType w:val="hybridMultilevel"/>
    <w:tmpl w:val="242C03C6"/>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7DC41EF6"/>
    <w:multiLevelType w:val="hybridMultilevel"/>
    <w:tmpl w:val="FF8E78CC"/>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7DF023F4"/>
    <w:multiLevelType w:val="hybridMultilevel"/>
    <w:tmpl w:val="1A8E2CF0"/>
    <w:lvl w:ilvl="0" w:tplc="8DBCF8B6">
      <w:start w:val="1"/>
      <w:numFmt w:val="decimal"/>
      <w:lvlText w:val="%1."/>
      <w:lvlJc w:val="left"/>
      <w:pPr>
        <w:tabs>
          <w:tab w:val="num" w:pos="360"/>
        </w:tabs>
        <w:ind w:left="360" w:hanging="360"/>
      </w:pPr>
      <w:rPr>
        <w:rFonts w:hint="default"/>
        <w:b/>
      </w:rPr>
    </w:lvl>
    <w:lvl w:ilvl="1" w:tplc="04180001">
      <w:start w:val="1"/>
      <w:numFmt w:val="bullet"/>
      <w:lvlText w:val=""/>
      <w:lvlJc w:val="left"/>
      <w:pPr>
        <w:tabs>
          <w:tab w:val="num" w:pos="1140"/>
        </w:tabs>
        <w:ind w:left="1140" w:hanging="360"/>
      </w:pPr>
      <w:rPr>
        <w:rFonts w:ascii="Symbol" w:hAnsi="Symbol" w:hint="default"/>
      </w:rPr>
    </w:lvl>
    <w:lvl w:ilvl="2" w:tplc="0418001B" w:tentative="1">
      <w:start w:val="1"/>
      <w:numFmt w:val="lowerRoman"/>
      <w:lvlText w:val="%3."/>
      <w:lvlJc w:val="right"/>
      <w:pPr>
        <w:tabs>
          <w:tab w:val="num" w:pos="1860"/>
        </w:tabs>
        <w:ind w:left="1860" w:hanging="180"/>
      </w:pPr>
    </w:lvl>
    <w:lvl w:ilvl="3" w:tplc="0418000F">
      <w:start w:val="1"/>
      <w:numFmt w:val="decimal"/>
      <w:lvlText w:val="%4."/>
      <w:lvlJc w:val="left"/>
      <w:pPr>
        <w:tabs>
          <w:tab w:val="num" w:pos="2580"/>
        </w:tabs>
        <w:ind w:left="2580" w:hanging="360"/>
      </w:pPr>
    </w:lvl>
    <w:lvl w:ilvl="4" w:tplc="04180019" w:tentative="1">
      <w:start w:val="1"/>
      <w:numFmt w:val="lowerLetter"/>
      <w:lvlText w:val="%5."/>
      <w:lvlJc w:val="left"/>
      <w:pPr>
        <w:tabs>
          <w:tab w:val="num" w:pos="3300"/>
        </w:tabs>
        <w:ind w:left="3300" w:hanging="360"/>
      </w:pPr>
    </w:lvl>
    <w:lvl w:ilvl="5" w:tplc="0418001B" w:tentative="1">
      <w:start w:val="1"/>
      <w:numFmt w:val="lowerRoman"/>
      <w:lvlText w:val="%6."/>
      <w:lvlJc w:val="right"/>
      <w:pPr>
        <w:tabs>
          <w:tab w:val="num" w:pos="4020"/>
        </w:tabs>
        <w:ind w:left="4020" w:hanging="180"/>
      </w:pPr>
    </w:lvl>
    <w:lvl w:ilvl="6" w:tplc="0418000F" w:tentative="1">
      <w:start w:val="1"/>
      <w:numFmt w:val="decimal"/>
      <w:lvlText w:val="%7."/>
      <w:lvlJc w:val="left"/>
      <w:pPr>
        <w:tabs>
          <w:tab w:val="num" w:pos="4740"/>
        </w:tabs>
        <w:ind w:left="4740" w:hanging="360"/>
      </w:pPr>
    </w:lvl>
    <w:lvl w:ilvl="7" w:tplc="04180019" w:tentative="1">
      <w:start w:val="1"/>
      <w:numFmt w:val="lowerLetter"/>
      <w:lvlText w:val="%8."/>
      <w:lvlJc w:val="left"/>
      <w:pPr>
        <w:tabs>
          <w:tab w:val="num" w:pos="5460"/>
        </w:tabs>
        <w:ind w:left="5460" w:hanging="360"/>
      </w:pPr>
    </w:lvl>
    <w:lvl w:ilvl="8" w:tplc="0418001B" w:tentative="1">
      <w:start w:val="1"/>
      <w:numFmt w:val="lowerRoman"/>
      <w:lvlText w:val="%9."/>
      <w:lvlJc w:val="right"/>
      <w:pPr>
        <w:tabs>
          <w:tab w:val="num" w:pos="6180"/>
        </w:tabs>
        <w:ind w:left="6180" w:hanging="180"/>
      </w:pPr>
    </w:lvl>
  </w:abstractNum>
  <w:num w:numId="1">
    <w:abstractNumId w:val="32"/>
  </w:num>
  <w:num w:numId="2">
    <w:abstractNumId w:val="38"/>
  </w:num>
  <w:num w:numId="3">
    <w:abstractNumId w:val="13"/>
  </w:num>
  <w:num w:numId="4">
    <w:abstractNumId w:val="43"/>
  </w:num>
  <w:num w:numId="5">
    <w:abstractNumId w:val="2"/>
  </w:num>
  <w:num w:numId="6">
    <w:abstractNumId w:val="29"/>
  </w:num>
  <w:num w:numId="7">
    <w:abstractNumId w:val="41"/>
  </w:num>
  <w:num w:numId="8">
    <w:abstractNumId w:val="25"/>
  </w:num>
  <w:num w:numId="9">
    <w:abstractNumId w:val="7"/>
  </w:num>
  <w:num w:numId="10">
    <w:abstractNumId w:val="34"/>
  </w:num>
  <w:num w:numId="11">
    <w:abstractNumId w:val="21"/>
  </w:num>
  <w:num w:numId="12">
    <w:abstractNumId w:val="39"/>
  </w:num>
  <w:num w:numId="13">
    <w:abstractNumId w:val="24"/>
  </w:num>
  <w:num w:numId="14">
    <w:abstractNumId w:val="10"/>
  </w:num>
  <w:num w:numId="15">
    <w:abstractNumId w:val="1"/>
  </w:num>
  <w:num w:numId="16">
    <w:abstractNumId w:val="22"/>
  </w:num>
  <w:num w:numId="17">
    <w:abstractNumId w:val="14"/>
  </w:num>
  <w:num w:numId="18">
    <w:abstractNumId w:val="27"/>
  </w:num>
  <w:num w:numId="19">
    <w:abstractNumId w:val="40"/>
  </w:num>
  <w:num w:numId="20">
    <w:abstractNumId w:val="35"/>
  </w:num>
  <w:num w:numId="21">
    <w:abstractNumId w:val="4"/>
  </w:num>
  <w:num w:numId="22">
    <w:abstractNumId w:val="31"/>
  </w:num>
  <w:num w:numId="23">
    <w:abstractNumId w:val="16"/>
  </w:num>
  <w:num w:numId="24">
    <w:abstractNumId w:val="20"/>
  </w:num>
  <w:num w:numId="25">
    <w:abstractNumId w:val="15"/>
  </w:num>
  <w:num w:numId="26">
    <w:abstractNumId w:val="42"/>
  </w:num>
  <w:num w:numId="27">
    <w:abstractNumId w:val="9"/>
  </w:num>
  <w:num w:numId="28">
    <w:abstractNumId w:val="36"/>
  </w:num>
  <w:num w:numId="29">
    <w:abstractNumId w:val="0"/>
  </w:num>
  <w:num w:numId="30">
    <w:abstractNumId w:val="26"/>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28"/>
  </w:num>
  <w:num w:numId="34">
    <w:abstractNumId w:val="5"/>
  </w:num>
  <w:num w:numId="35">
    <w:abstractNumId w:val="17"/>
  </w:num>
  <w:num w:numId="36">
    <w:abstractNumId w:val="6"/>
  </w:num>
  <w:num w:numId="37">
    <w:abstractNumId w:val="19"/>
  </w:num>
  <w:num w:numId="38">
    <w:abstractNumId w:val="8"/>
  </w:num>
  <w:num w:numId="39">
    <w:abstractNumId w:val="12"/>
  </w:num>
  <w:num w:numId="40">
    <w:abstractNumId w:val="23"/>
  </w:num>
  <w:num w:numId="41">
    <w:abstractNumId w:val="30"/>
  </w:num>
  <w:num w:numId="42">
    <w:abstractNumId w:val="3"/>
  </w:num>
  <w:num w:numId="43">
    <w:abstractNumId w:val="11"/>
  </w:num>
  <w:num w:numId="44">
    <w:abstractNumId w:val="37"/>
  </w:num>
  <w:num w:numId="45">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5CA"/>
    <w:rsid w:val="00000B05"/>
    <w:rsid w:val="00000B36"/>
    <w:rsid w:val="00000E35"/>
    <w:rsid w:val="00002672"/>
    <w:rsid w:val="00004589"/>
    <w:rsid w:val="0000614D"/>
    <w:rsid w:val="00006A2B"/>
    <w:rsid w:val="000116D0"/>
    <w:rsid w:val="00012FBE"/>
    <w:rsid w:val="000147EF"/>
    <w:rsid w:val="00014951"/>
    <w:rsid w:val="00016413"/>
    <w:rsid w:val="00017879"/>
    <w:rsid w:val="00020C3D"/>
    <w:rsid w:val="00022AA8"/>
    <w:rsid w:val="00023C24"/>
    <w:rsid w:val="000265EE"/>
    <w:rsid w:val="00026E37"/>
    <w:rsid w:val="00030B06"/>
    <w:rsid w:val="000338D4"/>
    <w:rsid w:val="0003500C"/>
    <w:rsid w:val="00035DFA"/>
    <w:rsid w:val="00036B0F"/>
    <w:rsid w:val="00037A1A"/>
    <w:rsid w:val="000416ED"/>
    <w:rsid w:val="000434C9"/>
    <w:rsid w:val="000441E9"/>
    <w:rsid w:val="00045025"/>
    <w:rsid w:val="000450EB"/>
    <w:rsid w:val="000465CA"/>
    <w:rsid w:val="00054D71"/>
    <w:rsid w:val="00056474"/>
    <w:rsid w:val="00056D5D"/>
    <w:rsid w:val="00057065"/>
    <w:rsid w:val="0006137A"/>
    <w:rsid w:val="0006774C"/>
    <w:rsid w:val="00067F05"/>
    <w:rsid w:val="00071AF3"/>
    <w:rsid w:val="000721BF"/>
    <w:rsid w:val="000747FA"/>
    <w:rsid w:val="00077622"/>
    <w:rsid w:val="00081C2B"/>
    <w:rsid w:val="000829BF"/>
    <w:rsid w:val="00086D57"/>
    <w:rsid w:val="00087D81"/>
    <w:rsid w:val="00091741"/>
    <w:rsid w:val="000937FD"/>
    <w:rsid w:val="0009469E"/>
    <w:rsid w:val="0009595C"/>
    <w:rsid w:val="00096E4B"/>
    <w:rsid w:val="00097943"/>
    <w:rsid w:val="000A0C9B"/>
    <w:rsid w:val="000A19F2"/>
    <w:rsid w:val="000A1AE5"/>
    <w:rsid w:val="000A1E7A"/>
    <w:rsid w:val="000A2C31"/>
    <w:rsid w:val="000A3454"/>
    <w:rsid w:val="000A3FCA"/>
    <w:rsid w:val="000A4355"/>
    <w:rsid w:val="000A75EF"/>
    <w:rsid w:val="000B016D"/>
    <w:rsid w:val="000B0A8A"/>
    <w:rsid w:val="000B0C9E"/>
    <w:rsid w:val="000B1215"/>
    <w:rsid w:val="000B3F5D"/>
    <w:rsid w:val="000B4855"/>
    <w:rsid w:val="000B5190"/>
    <w:rsid w:val="000B5748"/>
    <w:rsid w:val="000B5895"/>
    <w:rsid w:val="000C190C"/>
    <w:rsid w:val="000C1CC1"/>
    <w:rsid w:val="000C2A16"/>
    <w:rsid w:val="000C3A7B"/>
    <w:rsid w:val="000C3F62"/>
    <w:rsid w:val="000C6175"/>
    <w:rsid w:val="000D2279"/>
    <w:rsid w:val="000D367F"/>
    <w:rsid w:val="000D37E1"/>
    <w:rsid w:val="000E29E2"/>
    <w:rsid w:val="000E3FA3"/>
    <w:rsid w:val="000E7721"/>
    <w:rsid w:val="000F0AED"/>
    <w:rsid w:val="000F0E7F"/>
    <w:rsid w:val="000F43BD"/>
    <w:rsid w:val="000F5320"/>
    <w:rsid w:val="00100184"/>
    <w:rsid w:val="00102C58"/>
    <w:rsid w:val="001051CA"/>
    <w:rsid w:val="00105426"/>
    <w:rsid w:val="0011207A"/>
    <w:rsid w:val="001163D0"/>
    <w:rsid w:val="001211D1"/>
    <w:rsid w:val="00122842"/>
    <w:rsid w:val="00126B68"/>
    <w:rsid w:val="00127E85"/>
    <w:rsid w:val="00135AD7"/>
    <w:rsid w:val="00141E9D"/>
    <w:rsid w:val="00142710"/>
    <w:rsid w:val="00143724"/>
    <w:rsid w:val="00143B1C"/>
    <w:rsid w:val="00143D78"/>
    <w:rsid w:val="00145B77"/>
    <w:rsid w:val="0014642D"/>
    <w:rsid w:val="001469E4"/>
    <w:rsid w:val="00151BF1"/>
    <w:rsid w:val="00154C0F"/>
    <w:rsid w:val="00156E37"/>
    <w:rsid w:val="00160289"/>
    <w:rsid w:val="001612F2"/>
    <w:rsid w:val="001615D5"/>
    <w:rsid w:val="001640D8"/>
    <w:rsid w:val="00171989"/>
    <w:rsid w:val="001723FC"/>
    <w:rsid w:val="00172747"/>
    <w:rsid w:val="00172F70"/>
    <w:rsid w:val="001733DB"/>
    <w:rsid w:val="0017573B"/>
    <w:rsid w:val="00176667"/>
    <w:rsid w:val="001801D6"/>
    <w:rsid w:val="00181881"/>
    <w:rsid w:val="00187D72"/>
    <w:rsid w:val="001926D2"/>
    <w:rsid w:val="00192EF2"/>
    <w:rsid w:val="001936FA"/>
    <w:rsid w:val="001943EA"/>
    <w:rsid w:val="001A0F09"/>
    <w:rsid w:val="001A1A48"/>
    <w:rsid w:val="001A3FB8"/>
    <w:rsid w:val="001A478D"/>
    <w:rsid w:val="001A5FA9"/>
    <w:rsid w:val="001B0576"/>
    <w:rsid w:val="001B1028"/>
    <w:rsid w:val="001B5AB7"/>
    <w:rsid w:val="001B5E56"/>
    <w:rsid w:val="001B76BE"/>
    <w:rsid w:val="001B7DF4"/>
    <w:rsid w:val="001C1F8D"/>
    <w:rsid w:val="001C4CBD"/>
    <w:rsid w:val="001C59C3"/>
    <w:rsid w:val="001C68A6"/>
    <w:rsid w:val="001C7250"/>
    <w:rsid w:val="001D1B0C"/>
    <w:rsid w:val="001D2913"/>
    <w:rsid w:val="001D67FB"/>
    <w:rsid w:val="001D71F2"/>
    <w:rsid w:val="001E0FF3"/>
    <w:rsid w:val="001E0FFC"/>
    <w:rsid w:val="001E1002"/>
    <w:rsid w:val="001E1220"/>
    <w:rsid w:val="001E1998"/>
    <w:rsid w:val="001E3EDC"/>
    <w:rsid w:val="001E4032"/>
    <w:rsid w:val="001E7484"/>
    <w:rsid w:val="001E7673"/>
    <w:rsid w:val="001F037B"/>
    <w:rsid w:val="001F0957"/>
    <w:rsid w:val="001F1F6E"/>
    <w:rsid w:val="001F64C6"/>
    <w:rsid w:val="002011E4"/>
    <w:rsid w:val="0020184F"/>
    <w:rsid w:val="00202A95"/>
    <w:rsid w:val="00204371"/>
    <w:rsid w:val="00204E2F"/>
    <w:rsid w:val="002052FD"/>
    <w:rsid w:val="00206F71"/>
    <w:rsid w:val="0020712D"/>
    <w:rsid w:val="0021045E"/>
    <w:rsid w:val="00211E75"/>
    <w:rsid w:val="002161FB"/>
    <w:rsid w:val="00217CE9"/>
    <w:rsid w:val="00222266"/>
    <w:rsid w:val="002226C6"/>
    <w:rsid w:val="00232763"/>
    <w:rsid w:val="00234E6E"/>
    <w:rsid w:val="00235B9F"/>
    <w:rsid w:val="00236209"/>
    <w:rsid w:val="00240534"/>
    <w:rsid w:val="00240AB2"/>
    <w:rsid w:val="00243ED8"/>
    <w:rsid w:val="002470F8"/>
    <w:rsid w:val="0025026C"/>
    <w:rsid w:val="002536F1"/>
    <w:rsid w:val="00253E3A"/>
    <w:rsid w:val="00254CD4"/>
    <w:rsid w:val="00256ECD"/>
    <w:rsid w:val="00262417"/>
    <w:rsid w:val="00265CDC"/>
    <w:rsid w:val="00266B5F"/>
    <w:rsid w:val="00267210"/>
    <w:rsid w:val="00267D90"/>
    <w:rsid w:val="00270A52"/>
    <w:rsid w:val="00273164"/>
    <w:rsid w:val="00274E32"/>
    <w:rsid w:val="00275E23"/>
    <w:rsid w:val="002771E3"/>
    <w:rsid w:val="00280C36"/>
    <w:rsid w:val="00283863"/>
    <w:rsid w:val="00284EFE"/>
    <w:rsid w:val="0028559E"/>
    <w:rsid w:val="00285726"/>
    <w:rsid w:val="00286B22"/>
    <w:rsid w:val="002908FF"/>
    <w:rsid w:val="00292A4E"/>
    <w:rsid w:val="002942EE"/>
    <w:rsid w:val="00296C32"/>
    <w:rsid w:val="00296D24"/>
    <w:rsid w:val="002976DF"/>
    <w:rsid w:val="00297AF1"/>
    <w:rsid w:val="002A4A7C"/>
    <w:rsid w:val="002A4B31"/>
    <w:rsid w:val="002A744D"/>
    <w:rsid w:val="002B00B5"/>
    <w:rsid w:val="002B052D"/>
    <w:rsid w:val="002B0672"/>
    <w:rsid w:val="002B2ECE"/>
    <w:rsid w:val="002B3F87"/>
    <w:rsid w:val="002B5140"/>
    <w:rsid w:val="002B5A16"/>
    <w:rsid w:val="002B5B97"/>
    <w:rsid w:val="002B5CB2"/>
    <w:rsid w:val="002B7161"/>
    <w:rsid w:val="002B7C8A"/>
    <w:rsid w:val="002C1CC3"/>
    <w:rsid w:val="002C4446"/>
    <w:rsid w:val="002C65FA"/>
    <w:rsid w:val="002C6E02"/>
    <w:rsid w:val="002D2BA2"/>
    <w:rsid w:val="002D6AF1"/>
    <w:rsid w:val="002D7AD3"/>
    <w:rsid w:val="002E0B5A"/>
    <w:rsid w:val="002E3CA1"/>
    <w:rsid w:val="002E3F73"/>
    <w:rsid w:val="002F00CF"/>
    <w:rsid w:val="002F0D5D"/>
    <w:rsid w:val="002F1DDA"/>
    <w:rsid w:val="002F50D4"/>
    <w:rsid w:val="002F7900"/>
    <w:rsid w:val="003004ED"/>
    <w:rsid w:val="00302C1F"/>
    <w:rsid w:val="00303C55"/>
    <w:rsid w:val="003061C1"/>
    <w:rsid w:val="00313383"/>
    <w:rsid w:val="0031341D"/>
    <w:rsid w:val="0031476F"/>
    <w:rsid w:val="00314AE5"/>
    <w:rsid w:val="0031643D"/>
    <w:rsid w:val="00316B36"/>
    <w:rsid w:val="00316BD1"/>
    <w:rsid w:val="003175B1"/>
    <w:rsid w:val="00322B92"/>
    <w:rsid w:val="00326786"/>
    <w:rsid w:val="00332103"/>
    <w:rsid w:val="00336812"/>
    <w:rsid w:val="00337004"/>
    <w:rsid w:val="00337658"/>
    <w:rsid w:val="00337683"/>
    <w:rsid w:val="00337E58"/>
    <w:rsid w:val="0034171E"/>
    <w:rsid w:val="00346FA6"/>
    <w:rsid w:val="00354EDD"/>
    <w:rsid w:val="00360C74"/>
    <w:rsid w:val="00361F8F"/>
    <w:rsid w:val="00363293"/>
    <w:rsid w:val="0036386D"/>
    <w:rsid w:val="00363E8B"/>
    <w:rsid w:val="00364C6A"/>
    <w:rsid w:val="00364EEE"/>
    <w:rsid w:val="00370172"/>
    <w:rsid w:val="00371496"/>
    <w:rsid w:val="00371565"/>
    <w:rsid w:val="00371F9F"/>
    <w:rsid w:val="00372D60"/>
    <w:rsid w:val="00373147"/>
    <w:rsid w:val="00373FC7"/>
    <w:rsid w:val="0037455D"/>
    <w:rsid w:val="00376188"/>
    <w:rsid w:val="00376C0F"/>
    <w:rsid w:val="0038018B"/>
    <w:rsid w:val="003812F2"/>
    <w:rsid w:val="003861FF"/>
    <w:rsid w:val="003862A2"/>
    <w:rsid w:val="0038647A"/>
    <w:rsid w:val="00387951"/>
    <w:rsid w:val="00387982"/>
    <w:rsid w:val="0039120E"/>
    <w:rsid w:val="00392DE3"/>
    <w:rsid w:val="003941A2"/>
    <w:rsid w:val="00396062"/>
    <w:rsid w:val="003A3229"/>
    <w:rsid w:val="003A50BD"/>
    <w:rsid w:val="003A77DC"/>
    <w:rsid w:val="003A7A37"/>
    <w:rsid w:val="003B2566"/>
    <w:rsid w:val="003B2C13"/>
    <w:rsid w:val="003B2D01"/>
    <w:rsid w:val="003B2EAD"/>
    <w:rsid w:val="003B4959"/>
    <w:rsid w:val="003B503D"/>
    <w:rsid w:val="003B728A"/>
    <w:rsid w:val="003C02D8"/>
    <w:rsid w:val="003C03A2"/>
    <w:rsid w:val="003C0B60"/>
    <w:rsid w:val="003C117A"/>
    <w:rsid w:val="003C190D"/>
    <w:rsid w:val="003C3D98"/>
    <w:rsid w:val="003C3EC2"/>
    <w:rsid w:val="003C6467"/>
    <w:rsid w:val="003D0CB3"/>
    <w:rsid w:val="003D214F"/>
    <w:rsid w:val="003D2312"/>
    <w:rsid w:val="003D23C5"/>
    <w:rsid w:val="003D2BD5"/>
    <w:rsid w:val="003D337B"/>
    <w:rsid w:val="003D3FC8"/>
    <w:rsid w:val="003D76C1"/>
    <w:rsid w:val="003E092C"/>
    <w:rsid w:val="003E77F8"/>
    <w:rsid w:val="003F12FE"/>
    <w:rsid w:val="003F54DB"/>
    <w:rsid w:val="003F7CB0"/>
    <w:rsid w:val="004010DE"/>
    <w:rsid w:val="00406670"/>
    <w:rsid w:val="00406B2B"/>
    <w:rsid w:val="004077F0"/>
    <w:rsid w:val="00407C7E"/>
    <w:rsid w:val="00410528"/>
    <w:rsid w:val="00410548"/>
    <w:rsid w:val="00415271"/>
    <w:rsid w:val="004154AD"/>
    <w:rsid w:val="0041579D"/>
    <w:rsid w:val="00415F8B"/>
    <w:rsid w:val="00417767"/>
    <w:rsid w:val="00417B11"/>
    <w:rsid w:val="00423FE5"/>
    <w:rsid w:val="004255A4"/>
    <w:rsid w:val="00426EB0"/>
    <w:rsid w:val="00427448"/>
    <w:rsid w:val="00433422"/>
    <w:rsid w:val="00435609"/>
    <w:rsid w:val="0043663A"/>
    <w:rsid w:val="0044062D"/>
    <w:rsid w:val="00444170"/>
    <w:rsid w:val="00445BEB"/>
    <w:rsid w:val="0044630B"/>
    <w:rsid w:val="00450272"/>
    <w:rsid w:val="00452582"/>
    <w:rsid w:val="004563A6"/>
    <w:rsid w:val="00456E44"/>
    <w:rsid w:val="00461B2E"/>
    <w:rsid w:val="00466A25"/>
    <w:rsid w:val="00470002"/>
    <w:rsid w:val="004718C5"/>
    <w:rsid w:val="00476DEA"/>
    <w:rsid w:val="004808F8"/>
    <w:rsid w:val="00481E00"/>
    <w:rsid w:val="00482ACC"/>
    <w:rsid w:val="004841ED"/>
    <w:rsid w:val="00486CCE"/>
    <w:rsid w:val="00487B25"/>
    <w:rsid w:val="00490075"/>
    <w:rsid w:val="0049177F"/>
    <w:rsid w:val="0049242A"/>
    <w:rsid w:val="00493E7A"/>
    <w:rsid w:val="004A3C97"/>
    <w:rsid w:val="004A59B5"/>
    <w:rsid w:val="004A68BD"/>
    <w:rsid w:val="004A692B"/>
    <w:rsid w:val="004A6B84"/>
    <w:rsid w:val="004B066B"/>
    <w:rsid w:val="004B3119"/>
    <w:rsid w:val="004B4A0A"/>
    <w:rsid w:val="004B50D4"/>
    <w:rsid w:val="004B59F3"/>
    <w:rsid w:val="004B7463"/>
    <w:rsid w:val="004B7C19"/>
    <w:rsid w:val="004C0A62"/>
    <w:rsid w:val="004C0A96"/>
    <w:rsid w:val="004C24CA"/>
    <w:rsid w:val="004C45F0"/>
    <w:rsid w:val="004C4E99"/>
    <w:rsid w:val="004C6CC1"/>
    <w:rsid w:val="004C76A2"/>
    <w:rsid w:val="004D2C79"/>
    <w:rsid w:val="004D2EA5"/>
    <w:rsid w:val="004E4803"/>
    <w:rsid w:val="004E5985"/>
    <w:rsid w:val="004E651D"/>
    <w:rsid w:val="004E7F0D"/>
    <w:rsid w:val="004F369E"/>
    <w:rsid w:val="004F3E08"/>
    <w:rsid w:val="004F6C11"/>
    <w:rsid w:val="004F757A"/>
    <w:rsid w:val="005020AD"/>
    <w:rsid w:val="005036B4"/>
    <w:rsid w:val="00503D51"/>
    <w:rsid w:val="00505A0E"/>
    <w:rsid w:val="0050648C"/>
    <w:rsid w:val="00506BF0"/>
    <w:rsid w:val="00506D7B"/>
    <w:rsid w:val="00506E28"/>
    <w:rsid w:val="00507163"/>
    <w:rsid w:val="00507434"/>
    <w:rsid w:val="005078E5"/>
    <w:rsid w:val="00520E29"/>
    <w:rsid w:val="0052546E"/>
    <w:rsid w:val="00531103"/>
    <w:rsid w:val="005324B5"/>
    <w:rsid w:val="00534331"/>
    <w:rsid w:val="00536F29"/>
    <w:rsid w:val="005373DD"/>
    <w:rsid w:val="00541BB9"/>
    <w:rsid w:val="0054249E"/>
    <w:rsid w:val="00542E80"/>
    <w:rsid w:val="00542EDD"/>
    <w:rsid w:val="00542FD3"/>
    <w:rsid w:val="00544E7C"/>
    <w:rsid w:val="0054731F"/>
    <w:rsid w:val="005476E6"/>
    <w:rsid w:val="005506AB"/>
    <w:rsid w:val="0055084E"/>
    <w:rsid w:val="00551042"/>
    <w:rsid w:val="00552C3E"/>
    <w:rsid w:val="00552FAD"/>
    <w:rsid w:val="0055407E"/>
    <w:rsid w:val="00554DA9"/>
    <w:rsid w:val="0055626D"/>
    <w:rsid w:val="005562E6"/>
    <w:rsid w:val="00556BAA"/>
    <w:rsid w:val="00564440"/>
    <w:rsid w:val="00567595"/>
    <w:rsid w:val="0057244D"/>
    <w:rsid w:val="00573670"/>
    <w:rsid w:val="00574CE3"/>
    <w:rsid w:val="00576A3C"/>
    <w:rsid w:val="0058214D"/>
    <w:rsid w:val="005833F6"/>
    <w:rsid w:val="00583D12"/>
    <w:rsid w:val="0058433B"/>
    <w:rsid w:val="00584CFA"/>
    <w:rsid w:val="00585461"/>
    <w:rsid w:val="0058621D"/>
    <w:rsid w:val="005871CA"/>
    <w:rsid w:val="005925CD"/>
    <w:rsid w:val="0059580A"/>
    <w:rsid w:val="00595D1F"/>
    <w:rsid w:val="00596585"/>
    <w:rsid w:val="0059739D"/>
    <w:rsid w:val="00597AB3"/>
    <w:rsid w:val="005A1720"/>
    <w:rsid w:val="005A2CF1"/>
    <w:rsid w:val="005B0BEC"/>
    <w:rsid w:val="005B1709"/>
    <w:rsid w:val="005B32C6"/>
    <w:rsid w:val="005B3670"/>
    <w:rsid w:val="005B45ED"/>
    <w:rsid w:val="005B5E4D"/>
    <w:rsid w:val="005C03EC"/>
    <w:rsid w:val="005C1326"/>
    <w:rsid w:val="005C2136"/>
    <w:rsid w:val="005C222B"/>
    <w:rsid w:val="005C2731"/>
    <w:rsid w:val="005C5A60"/>
    <w:rsid w:val="005D01AE"/>
    <w:rsid w:val="005D0FDC"/>
    <w:rsid w:val="005D114F"/>
    <w:rsid w:val="005D1E58"/>
    <w:rsid w:val="005D221F"/>
    <w:rsid w:val="005D703C"/>
    <w:rsid w:val="005D76A6"/>
    <w:rsid w:val="005E06E6"/>
    <w:rsid w:val="005E2303"/>
    <w:rsid w:val="005E3954"/>
    <w:rsid w:val="005E39A6"/>
    <w:rsid w:val="005E3D80"/>
    <w:rsid w:val="005E3F37"/>
    <w:rsid w:val="005E4694"/>
    <w:rsid w:val="005E4BD2"/>
    <w:rsid w:val="005E6279"/>
    <w:rsid w:val="005E6511"/>
    <w:rsid w:val="005F3D58"/>
    <w:rsid w:val="005F53C1"/>
    <w:rsid w:val="005F76DD"/>
    <w:rsid w:val="005F7921"/>
    <w:rsid w:val="0060168C"/>
    <w:rsid w:val="0060366B"/>
    <w:rsid w:val="00603E66"/>
    <w:rsid w:val="00604786"/>
    <w:rsid w:val="00604D5C"/>
    <w:rsid w:val="006101DC"/>
    <w:rsid w:val="00612E82"/>
    <w:rsid w:val="006130F1"/>
    <w:rsid w:val="0061461A"/>
    <w:rsid w:val="00615710"/>
    <w:rsid w:val="00620853"/>
    <w:rsid w:val="006266D1"/>
    <w:rsid w:val="006276B7"/>
    <w:rsid w:val="00630CCB"/>
    <w:rsid w:val="006315C8"/>
    <w:rsid w:val="0063185C"/>
    <w:rsid w:val="006349E9"/>
    <w:rsid w:val="0063541A"/>
    <w:rsid w:val="00635A61"/>
    <w:rsid w:val="00636729"/>
    <w:rsid w:val="00640771"/>
    <w:rsid w:val="00642419"/>
    <w:rsid w:val="00642478"/>
    <w:rsid w:val="00642CA7"/>
    <w:rsid w:val="00644CB8"/>
    <w:rsid w:val="00644DB4"/>
    <w:rsid w:val="006458D4"/>
    <w:rsid w:val="00646F49"/>
    <w:rsid w:val="006503EF"/>
    <w:rsid w:val="006505CA"/>
    <w:rsid w:val="00651523"/>
    <w:rsid w:val="00651E40"/>
    <w:rsid w:val="00655556"/>
    <w:rsid w:val="00655BE0"/>
    <w:rsid w:val="0065614A"/>
    <w:rsid w:val="00661CC1"/>
    <w:rsid w:val="00666D1E"/>
    <w:rsid w:val="00666D75"/>
    <w:rsid w:val="00670ECA"/>
    <w:rsid w:val="006719D2"/>
    <w:rsid w:val="00672990"/>
    <w:rsid w:val="00677A17"/>
    <w:rsid w:val="0068610F"/>
    <w:rsid w:val="006874B3"/>
    <w:rsid w:val="006923EE"/>
    <w:rsid w:val="0069588E"/>
    <w:rsid w:val="00696D37"/>
    <w:rsid w:val="006A0530"/>
    <w:rsid w:val="006A0549"/>
    <w:rsid w:val="006A2F04"/>
    <w:rsid w:val="006A5247"/>
    <w:rsid w:val="006A5B7E"/>
    <w:rsid w:val="006A60D2"/>
    <w:rsid w:val="006B0801"/>
    <w:rsid w:val="006B0D6A"/>
    <w:rsid w:val="006B5F63"/>
    <w:rsid w:val="006B73B7"/>
    <w:rsid w:val="006B76E9"/>
    <w:rsid w:val="006C5BEF"/>
    <w:rsid w:val="006C6829"/>
    <w:rsid w:val="006C7771"/>
    <w:rsid w:val="006D202D"/>
    <w:rsid w:val="006D2682"/>
    <w:rsid w:val="006D4939"/>
    <w:rsid w:val="006D5AE4"/>
    <w:rsid w:val="006E2451"/>
    <w:rsid w:val="006E4DE8"/>
    <w:rsid w:val="006E4EF2"/>
    <w:rsid w:val="006E7987"/>
    <w:rsid w:val="006F14FA"/>
    <w:rsid w:val="006F1749"/>
    <w:rsid w:val="006F1BD2"/>
    <w:rsid w:val="006F2CE2"/>
    <w:rsid w:val="006F43D4"/>
    <w:rsid w:val="006F4493"/>
    <w:rsid w:val="006F6205"/>
    <w:rsid w:val="006F7640"/>
    <w:rsid w:val="006F7CE1"/>
    <w:rsid w:val="00700F42"/>
    <w:rsid w:val="007019AE"/>
    <w:rsid w:val="00701F5F"/>
    <w:rsid w:val="00702223"/>
    <w:rsid w:val="00702A79"/>
    <w:rsid w:val="00705B9E"/>
    <w:rsid w:val="00710395"/>
    <w:rsid w:val="00713C7F"/>
    <w:rsid w:val="00714368"/>
    <w:rsid w:val="00714DD7"/>
    <w:rsid w:val="00717B73"/>
    <w:rsid w:val="00720790"/>
    <w:rsid w:val="00720ECA"/>
    <w:rsid w:val="0072184E"/>
    <w:rsid w:val="00721E23"/>
    <w:rsid w:val="00721FFF"/>
    <w:rsid w:val="007226D7"/>
    <w:rsid w:val="00724986"/>
    <w:rsid w:val="00726E78"/>
    <w:rsid w:val="00726F77"/>
    <w:rsid w:val="00727F15"/>
    <w:rsid w:val="0073017A"/>
    <w:rsid w:val="00730646"/>
    <w:rsid w:val="00730684"/>
    <w:rsid w:val="00730BC2"/>
    <w:rsid w:val="0073151A"/>
    <w:rsid w:val="00734433"/>
    <w:rsid w:val="00734882"/>
    <w:rsid w:val="00736779"/>
    <w:rsid w:val="0073691B"/>
    <w:rsid w:val="00736921"/>
    <w:rsid w:val="007371CC"/>
    <w:rsid w:val="00740516"/>
    <w:rsid w:val="0074086E"/>
    <w:rsid w:val="00740EE5"/>
    <w:rsid w:val="00741246"/>
    <w:rsid w:val="0074581A"/>
    <w:rsid w:val="0074705C"/>
    <w:rsid w:val="00750945"/>
    <w:rsid w:val="00753084"/>
    <w:rsid w:val="00753911"/>
    <w:rsid w:val="00754051"/>
    <w:rsid w:val="00757809"/>
    <w:rsid w:val="0075791D"/>
    <w:rsid w:val="00762264"/>
    <w:rsid w:val="00770298"/>
    <w:rsid w:val="0077537D"/>
    <w:rsid w:val="007771CE"/>
    <w:rsid w:val="00780A5A"/>
    <w:rsid w:val="0078373A"/>
    <w:rsid w:val="0078378E"/>
    <w:rsid w:val="00785682"/>
    <w:rsid w:val="0078619A"/>
    <w:rsid w:val="00790316"/>
    <w:rsid w:val="007919B9"/>
    <w:rsid w:val="00795975"/>
    <w:rsid w:val="00795BEE"/>
    <w:rsid w:val="007963E4"/>
    <w:rsid w:val="0079683E"/>
    <w:rsid w:val="00796D20"/>
    <w:rsid w:val="007A0742"/>
    <w:rsid w:val="007A0AD0"/>
    <w:rsid w:val="007A41BD"/>
    <w:rsid w:val="007A48AC"/>
    <w:rsid w:val="007A490C"/>
    <w:rsid w:val="007A4DDD"/>
    <w:rsid w:val="007A4E41"/>
    <w:rsid w:val="007B099F"/>
    <w:rsid w:val="007B1F35"/>
    <w:rsid w:val="007B25D2"/>
    <w:rsid w:val="007B4670"/>
    <w:rsid w:val="007B5126"/>
    <w:rsid w:val="007B548B"/>
    <w:rsid w:val="007B6031"/>
    <w:rsid w:val="007B74F7"/>
    <w:rsid w:val="007C1CB6"/>
    <w:rsid w:val="007C2CDD"/>
    <w:rsid w:val="007C3555"/>
    <w:rsid w:val="007C4C16"/>
    <w:rsid w:val="007C609C"/>
    <w:rsid w:val="007D1912"/>
    <w:rsid w:val="007D2397"/>
    <w:rsid w:val="007D3539"/>
    <w:rsid w:val="007E0FCE"/>
    <w:rsid w:val="007E2197"/>
    <w:rsid w:val="007E4CCD"/>
    <w:rsid w:val="007E5971"/>
    <w:rsid w:val="007E64ED"/>
    <w:rsid w:val="007F0129"/>
    <w:rsid w:val="007F074D"/>
    <w:rsid w:val="007F3F37"/>
    <w:rsid w:val="007F70EC"/>
    <w:rsid w:val="00801AF7"/>
    <w:rsid w:val="0080240F"/>
    <w:rsid w:val="00803A2C"/>
    <w:rsid w:val="00804AA2"/>
    <w:rsid w:val="00805F27"/>
    <w:rsid w:val="00807AC3"/>
    <w:rsid w:val="00807BC2"/>
    <w:rsid w:val="00807BEF"/>
    <w:rsid w:val="00807C89"/>
    <w:rsid w:val="00810008"/>
    <w:rsid w:val="00812D4E"/>
    <w:rsid w:val="0081528B"/>
    <w:rsid w:val="00815FF4"/>
    <w:rsid w:val="008179F1"/>
    <w:rsid w:val="00821913"/>
    <w:rsid w:val="00822106"/>
    <w:rsid w:val="008236B7"/>
    <w:rsid w:val="00823A3C"/>
    <w:rsid w:val="008245CE"/>
    <w:rsid w:val="00825229"/>
    <w:rsid w:val="00825DE5"/>
    <w:rsid w:val="00826843"/>
    <w:rsid w:val="008271B4"/>
    <w:rsid w:val="00832BAC"/>
    <w:rsid w:val="0083689C"/>
    <w:rsid w:val="00840697"/>
    <w:rsid w:val="0084081B"/>
    <w:rsid w:val="00841B55"/>
    <w:rsid w:val="00845841"/>
    <w:rsid w:val="008478EE"/>
    <w:rsid w:val="00850865"/>
    <w:rsid w:val="00850CEE"/>
    <w:rsid w:val="008557B1"/>
    <w:rsid w:val="00860571"/>
    <w:rsid w:val="00861DE5"/>
    <w:rsid w:val="008647DA"/>
    <w:rsid w:val="00866513"/>
    <w:rsid w:val="008725B0"/>
    <w:rsid w:val="00873B0E"/>
    <w:rsid w:val="00874E44"/>
    <w:rsid w:val="00880AEA"/>
    <w:rsid w:val="00880FD9"/>
    <w:rsid w:val="00881546"/>
    <w:rsid w:val="0088313D"/>
    <w:rsid w:val="00883630"/>
    <w:rsid w:val="00883C06"/>
    <w:rsid w:val="00886156"/>
    <w:rsid w:val="0088682F"/>
    <w:rsid w:val="00893BCB"/>
    <w:rsid w:val="0089429E"/>
    <w:rsid w:val="00896262"/>
    <w:rsid w:val="008A0BE5"/>
    <w:rsid w:val="008A0C28"/>
    <w:rsid w:val="008A13B5"/>
    <w:rsid w:val="008A1CDF"/>
    <w:rsid w:val="008A3429"/>
    <w:rsid w:val="008A6638"/>
    <w:rsid w:val="008A6E08"/>
    <w:rsid w:val="008B0B2B"/>
    <w:rsid w:val="008B30F8"/>
    <w:rsid w:val="008B59CF"/>
    <w:rsid w:val="008B669D"/>
    <w:rsid w:val="008C2A90"/>
    <w:rsid w:val="008C2EB5"/>
    <w:rsid w:val="008C32E2"/>
    <w:rsid w:val="008C416B"/>
    <w:rsid w:val="008C4738"/>
    <w:rsid w:val="008C6E28"/>
    <w:rsid w:val="008C729C"/>
    <w:rsid w:val="008D11C1"/>
    <w:rsid w:val="008D2AFA"/>
    <w:rsid w:val="008D2B48"/>
    <w:rsid w:val="008D536F"/>
    <w:rsid w:val="008D6FD6"/>
    <w:rsid w:val="008E0272"/>
    <w:rsid w:val="008E1FE3"/>
    <w:rsid w:val="008E2311"/>
    <w:rsid w:val="008E3C40"/>
    <w:rsid w:val="008E4248"/>
    <w:rsid w:val="008E59AD"/>
    <w:rsid w:val="008E5B41"/>
    <w:rsid w:val="008E608B"/>
    <w:rsid w:val="008E6AC8"/>
    <w:rsid w:val="008F2F84"/>
    <w:rsid w:val="008F53EF"/>
    <w:rsid w:val="008F5526"/>
    <w:rsid w:val="008F56C1"/>
    <w:rsid w:val="008F5DBA"/>
    <w:rsid w:val="00906C44"/>
    <w:rsid w:val="00906CE4"/>
    <w:rsid w:val="009077D9"/>
    <w:rsid w:val="00910034"/>
    <w:rsid w:val="00910DF8"/>
    <w:rsid w:val="009141AC"/>
    <w:rsid w:val="00915B3A"/>
    <w:rsid w:val="0092148B"/>
    <w:rsid w:val="009216F6"/>
    <w:rsid w:val="0092475E"/>
    <w:rsid w:val="009265ED"/>
    <w:rsid w:val="009271B4"/>
    <w:rsid w:val="0093010E"/>
    <w:rsid w:val="00931F62"/>
    <w:rsid w:val="00932D14"/>
    <w:rsid w:val="009377E2"/>
    <w:rsid w:val="0094022C"/>
    <w:rsid w:val="00942285"/>
    <w:rsid w:val="009423FC"/>
    <w:rsid w:val="009426A4"/>
    <w:rsid w:val="00946F47"/>
    <w:rsid w:val="00950F0D"/>
    <w:rsid w:val="0095193D"/>
    <w:rsid w:val="00955473"/>
    <w:rsid w:val="00957BD0"/>
    <w:rsid w:val="00960CF3"/>
    <w:rsid w:val="0097032E"/>
    <w:rsid w:val="009718D9"/>
    <w:rsid w:val="00971DAF"/>
    <w:rsid w:val="00972461"/>
    <w:rsid w:val="00973849"/>
    <w:rsid w:val="00974646"/>
    <w:rsid w:val="00977D29"/>
    <w:rsid w:val="00982E17"/>
    <w:rsid w:val="009839B6"/>
    <w:rsid w:val="00987801"/>
    <w:rsid w:val="00990369"/>
    <w:rsid w:val="0099388A"/>
    <w:rsid w:val="0099481F"/>
    <w:rsid w:val="00994961"/>
    <w:rsid w:val="0099508A"/>
    <w:rsid w:val="009966D0"/>
    <w:rsid w:val="009A0B88"/>
    <w:rsid w:val="009A400C"/>
    <w:rsid w:val="009A536E"/>
    <w:rsid w:val="009A539C"/>
    <w:rsid w:val="009A7D68"/>
    <w:rsid w:val="009B1320"/>
    <w:rsid w:val="009B25C7"/>
    <w:rsid w:val="009B28AA"/>
    <w:rsid w:val="009B5E22"/>
    <w:rsid w:val="009B684E"/>
    <w:rsid w:val="009B6E37"/>
    <w:rsid w:val="009B77A2"/>
    <w:rsid w:val="009C1F69"/>
    <w:rsid w:val="009C22CB"/>
    <w:rsid w:val="009C3C72"/>
    <w:rsid w:val="009C459F"/>
    <w:rsid w:val="009C4602"/>
    <w:rsid w:val="009C6140"/>
    <w:rsid w:val="009C77FD"/>
    <w:rsid w:val="009D0A0E"/>
    <w:rsid w:val="009D0B9C"/>
    <w:rsid w:val="009D2D4F"/>
    <w:rsid w:val="009D336F"/>
    <w:rsid w:val="009D4E0B"/>
    <w:rsid w:val="009E046A"/>
    <w:rsid w:val="009E07DB"/>
    <w:rsid w:val="009E5899"/>
    <w:rsid w:val="009E7C94"/>
    <w:rsid w:val="009F280E"/>
    <w:rsid w:val="009F2F40"/>
    <w:rsid w:val="009F36AA"/>
    <w:rsid w:val="009F496B"/>
    <w:rsid w:val="009F555E"/>
    <w:rsid w:val="00A00731"/>
    <w:rsid w:val="00A02C75"/>
    <w:rsid w:val="00A03F39"/>
    <w:rsid w:val="00A04387"/>
    <w:rsid w:val="00A108AD"/>
    <w:rsid w:val="00A1179D"/>
    <w:rsid w:val="00A13DFB"/>
    <w:rsid w:val="00A161C2"/>
    <w:rsid w:val="00A21DA9"/>
    <w:rsid w:val="00A223F8"/>
    <w:rsid w:val="00A23CB2"/>
    <w:rsid w:val="00A344A2"/>
    <w:rsid w:val="00A36932"/>
    <w:rsid w:val="00A36EC7"/>
    <w:rsid w:val="00A41B36"/>
    <w:rsid w:val="00A421E9"/>
    <w:rsid w:val="00A4343B"/>
    <w:rsid w:val="00A4719E"/>
    <w:rsid w:val="00A47479"/>
    <w:rsid w:val="00A50F88"/>
    <w:rsid w:val="00A51BAE"/>
    <w:rsid w:val="00A533AD"/>
    <w:rsid w:val="00A5347B"/>
    <w:rsid w:val="00A54944"/>
    <w:rsid w:val="00A55B14"/>
    <w:rsid w:val="00A563D3"/>
    <w:rsid w:val="00A56530"/>
    <w:rsid w:val="00A6228D"/>
    <w:rsid w:val="00A64BFF"/>
    <w:rsid w:val="00A679A4"/>
    <w:rsid w:val="00A71033"/>
    <w:rsid w:val="00A73452"/>
    <w:rsid w:val="00A74175"/>
    <w:rsid w:val="00A74FE4"/>
    <w:rsid w:val="00A80E0C"/>
    <w:rsid w:val="00A80FC7"/>
    <w:rsid w:val="00A81006"/>
    <w:rsid w:val="00A81D75"/>
    <w:rsid w:val="00A83719"/>
    <w:rsid w:val="00A85B6C"/>
    <w:rsid w:val="00A87309"/>
    <w:rsid w:val="00A9521A"/>
    <w:rsid w:val="00A978AC"/>
    <w:rsid w:val="00AA1771"/>
    <w:rsid w:val="00AA29A7"/>
    <w:rsid w:val="00AA34CD"/>
    <w:rsid w:val="00AA3AD6"/>
    <w:rsid w:val="00AA3E2E"/>
    <w:rsid w:val="00AA4E4E"/>
    <w:rsid w:val="00AA4F4B"/>
    <w:rsid w:val="00AA5B23"/>
    <w:rsid w:val="00AA6458"/>
    <w:rsid w:val="00AA6C05"/>
    <w:rsid w:val="00AA6DDE"/>
    <w:rsid w:val="00AA7D01"/>
    <w:rsid w:val="00AA7D1D"/>
    <w:rsid w:val="00AB2744"/>
    <w:rsid w:val="00AC139D"/>
    <w:rsid w:val="00AC1ED3"/>
    <w:rsid w:val="00AC2473"/>
    <w:rsid w:val="00AC36B6"/>
    <w:rsid w:val="00AC4CA7"/>
    <w:rsid w:val="00AC4E6F"/>
    <w:rsid w:val="00AD1F1D"/>
    <w:rsid w:val="00AD4F3D"/>
    <w:rsid w:val="00AD4F78"/>
    <w:rsid w:val="00AD51C7"/>
    <w:rsid w:val="00AD62DB"/>
    <w:rsid w:val="00AD63F8"/>
    <w:rsid w:val="00AD6C86"/>
    <w:rsid w:val="00AD72D1"/>
    <w:rsid w:val="00AE2664"/>
    <w:rsid w:val="00AE2E97"/>
    <w:rsid w:val="00AE2EF8"/>
    <w:rsid w:val="00AE583E"/>
    <w:rsid w:val="00AF019E"/>
    <w:rsid w:val="00AF204E"/>
    <w:rsid w:val="00AF26C4"/>
    <w:rsid w:val="00AF56D6"/>
    <w:rsid w:val="00AF6219"/>
    <w:rsid w:val="00AF6956"/>
    <w:rsid w:val="00B02244"/>
    <w:rsid w:val="00B03C58"/>
    <w:rsid w:val="00B045C3"/>
    <w:rsid w:val="00B0477E"/>
    <w:rsid w:val="00B0499F"/>
    <w:rsid w:val="00B04C0A"/>
    <w:rsid w:val="00B05A20"/>
    <w:rsid w:val="00B10284"/>
    <w:rsid w:val="00B109AA"/>
    <w:rsid w:val="00B113D2"/>
    <w:rsid w:val="00B12AF2"/>
    <w:rsid w:val="00B1322B"/>
    <w:rsid w:val="00B133E9"/>
    <w:rsid w:val="00B134BD"/>
    <w:rsid w:val="00B13FDF"/>
    <w:rsid w:val="00B15667"/>
    <w:rsid w:val="00B2467E"/>
    <w:rsid w:val="00B24A3B"/>
    <w:rsid w:val="00B26868"/>
    <w:rsid w:val="00B34C6C"/>
    <w:rsid w:val="00B36191"/>
    <w:rsid w:val="00B36BD8"/>
    <w:rsid w:val="00B37A08"/>
    <w:rsid w:val="00B41473"/>
    <w:rsid w:val="00B41A64"/>
    <w:rsid w:val="00B4409C"/>
    <w:rsid w:val="00B50194"/>
    <w:rsid w:val="00B50329"/>
    <w:rsid w:val="00B51C4F"/>
    <w:rsid w:val="00B51EEA"/>
    <w:rsid w:val="00B5441B"/>
    <w:rsid w:val="00B55CFD"/>
    <w:rsid w:val="00B565C0"/>
    <w:rsid w:val="00B61F5C"/>
    <w:rsid w:val="00B62055"/>
    <w:rsid w:val="00B627F6"/>
    <w:rsid w:val="00B633D8"/>
    <w:rsid w:val="00B645CC"/>
    <w:rsid w:val="00B652BF"/>
    <w:rsid w:val="00B652CB"/>
    <w:rsid w:val="00B70D14"/>
    <w:rsid w:val="00B72F44"/>
    <w:rsid w:val="00B76661"/>
    <w:rsid w:val="00B766EB"/>
    <w:rsid w:val="00B80C48"/>
    <w:rsid w:val="00B81303"/>
    <w:rsid w:val="00B81F3B"/>
    <w:rsid w:val="00B83BE6"/>
    <w:rsid w:val="00B86349"/>
    <w:rsid w:val="00B93AA3"/>
    <w:rsid w:val="00B9400B"/>
    <w:rsid w:val="00B96E3E"/>
    <w:rsid w:val="00B9718D"/>
    <w:rsid w:val="00BA1A11"/>
    <w:rsid w:val="00BA3B3D"/>
    <w:rsid w:val="00BA6C11"/>
    <w:rsid w:val="00BB00E6"/>
    <w:rsid w:val="00BB0DF0"/>
    <w:rsid w:val="00BB3892"/>
    <w:rsid w:val="00BB4830"/>
    <w:rsid w:val="00BB633C"/>
    <w:rsid w:val="00BB74CB"/>
    <w:rsid w:val="00BC1641"/>
    <w:rsid w:val="00BC2CE7"/>
    <w:rsid w:val="00BC4B80"/>
    <w:rsid w:val="00BC5700"/>
    <w:rsid w:val="00BD04CA"/>
    <w:rsid w:val="00BD5331"/>
    <w:rsid w:val="00BD544A"/>
    <w:rsid w:val="00BD5BEC"/>
    <w:rsid w:val="00BD64D6"/>
    <w:rsid w:val="00BD7022"/>
    <w:rsid w:val="00BE0092"/>
    <w:rsid w:val="00BE108E"/>
    <w:rsid w:val="00BE2FE5"/>
    <w:rsid w:val="00BE3295"/>
    <w:rsid w:val="00BE439A"/>
    <w:rsid w:val="00BE552A"/>
    <w:rsid w:val="00BF1DE2"/>
    <w:rsid w:val="00BF2247"/>
    <w:rsid w:val="00BF3C94"/>
    <w:rsid w:val="00BF44AD"/>
    <w:rsid w:val="00BF6895"/>
    <w:rsid w:val="00BF7652"/>
    <w:rsid w:val="00C00261"/>
    <w:rsid w:val="00C00335"/>
    <w:rsid w:val="00C04660"/>
    <w:rsid w:val="00C05F2C"/>
    <w:rsid w:val="00C10B53"/>
    <w:rsid w:val="00C15ABE"/>
    <w:rsid w:val="00C15BF8"/>
    <w:rsid w:val="00C17B1E"/>
    <w:rsid w:val="00C27A63"/>
    <w:rsid w:val="00C31D00"/>
    <w:rsid w:val="00C3213B"/>
    <w:rsid w:val="00C340F1"/>
    <w:rsid w:val="00C341E4"/>
    <w:rsid w:val="00C34A32"/>
    <w:rsid w:val="00C35F27"/>
    <w:rsid w:val="00C41927"/>
    <w:rsid w:val="00C42C56"/>
    <w:rsid w:val="00C43A2E"/>
    <w:rsid w:val="00C47793"/>
    <w:rsid w:val="00C519F0"/>
    <w:rsid w:val="00C52A82"/>
    <w:rsid w:val="00C5757C"/>
    <w:rsid w:val="00C57EE9"/>
    <w:rsid w:val="00C60073"/>
    <w:rsid w:val="00C60395"/>
    <w:rsid w:val="00C60685"/>
    <w:rsid w:val="00C634A2"/>
    <w:rsid w:val="00C642A1"/>
    <w:rsid w:val="00C64A38"/>
    <w:rsid w:val="00C64BB2"/>
    <w:rsid w:val="00C70778"/>
    <w:rsid w:val="00C73D37"/>
    <w:rsid w:val="00C750D2"/>
    <w:rsid w:val="00C75329"/>
    <w:rsid w:val="00C7567C"/>
    <w:rsid w:val="00C812FB"/>
    <w:rsid w:val="00C820EC"/>
    <w:rsid w:val="00C84EB9"/>
    <w:rsid w:val="00C86226"/>
    <w:rsid w:val="00C873DD"/>
    <w:rsid w:val="00C876AD"/>
    <w:rsid w:val="00C90F6B"/>
    <w:rsid w:val="00C93F7E"/>
    <w:rsid w:val="00C949AF"/>
    <w:rsid w:val="00C95AB3"/>
    <w:rsid w:val="00CA306B"/>
    <w:rsid w:val="00CB2D82"/>
    <w:rsid w:val="00CB52FE"/>
    <w:rsid w:val="00CB70B1"/>
    <w:rsid w:val="00CC029F"/>
    <w:rsid w:val="00CC0B33"/>
    <w:rsid w:val="00CC1861"/>
    <w:rsid w:val="00CC6DEC"/>
    <w:rsid w:val="00CC7303"/>
    <w:rsid w:val="00CC78D0"/>
    <w:rsid w:val="00CC7CC3"/>
    <w:rsid w:val="00CD3771"/>
    <w:rsid w:val="00CD3874"/>
    <w:rsid w:val="00CD3A28"/>
    <w:rsid w:val="00CD4380"/>
    <w:rsid w:val="00CD4D2B"/>
    <w:rsid w:val="00CD5666"/>
    <w:rsid w:val="00CD58ED"/>
    <w:rsid w:val="00CD5A71"/>
    <w:rsid w:val="00CE275A"/>
    <w:rsid w:val="00CE3C76"/>
    <w:rsid w:val="00CE565C"/>
    <w:rsid w:val="00CF2455"/>
    <w:rsid w:val="00CF6753"/>
    <w:rsid w:val="00CF689E"/>
    <w:rsid w:val="00D01A44"/>
    <w:rsid w:val="00D033A8"/>
    <w:rsid w:val="00D0582C"/>
    <w:rsid w:val="00D07A6B"/>
    <w:rsid w:val="00D07C59"/>
    <w:rsid w:val="00D13A79"/>
    <w:rsid w:val="00D23ED5"/>
    <w:rsid w:val="00D24381"/>
    <w:rsid w:val="00D24693"/>
    <w:rsid w:val="00D306C1"/>
    <w:rsid w:val="00D317F8"/>
    <w:rsid w:val="00D335DA"/>
    <w:rsid w:val="00D34231"/>
    <w:rsid w:val="00D3550B"/>
    <w:rsid w:val="00D35747"/>
    <w:rsid w:val="00D35943"/>
    <w:rsid w:val="00D411C3"/>
    <w:rsid w:val="00D424F9"/>
    <w:rsid w:val="00D425EC"/>
    <w:rsid w:val="00D4286C"/>
    <w:rsid w:val="00D45439"/>
    <w:rsid w:val="00D458FF"/>
    <w:rsid w:val="00D45937"/>
    <w:rsid w:val="00D45BA8"/>
    <w:rsid w:val="00D46655"/>
    <w:rsid w:val="00D46E6C"/>
    <w:rsid w:val="00D51316"/>
    <w:rsid w:val="00D52F20"/>
    <w:rsid w:val="00D53D52"/>
    <w:rsid w:val="00D548E0"/>
    <w:rsid w:val="00D5711C"/>
    <w:rsid w:val="00D572F4"/>
    <w:rsid w:val="00D57C27"/>
    <w:rsid w:val="00D60D3F"/>
    <w:rsid w:val="00D6128D"/>
    <w:rsid w:val="00D62616"/>
    <w:rsid w:val="00D6309E"/>
    <w:rsid w:val="00D64CF6"/>
    <w:rsid w:val="00D6750B"/>
    <w:rsid w:val="00D71F81"/>
    <w:rsid w:val="00D74C73"/>
    <w:rsid w:val="00D74D68"/>
    <w:rsid w:val="00D769EB"/>
    <w:rsid w:val="00D76FF9"/>
    <w:rsid w:val="00D7733D"/>
    <w:rsid w:val="00D80A75"/>
    <w:rsid w:val="00D817BA"/>
    <w:rsid w:val="00D82D99"/>
    <w:rsid w:val="00D83123"/>
    <w:rsid w:val="00D831AB"/>
    <w:rsid w:val="00D84814"/>
    <w:rsid w:val="00D86717"/>
    <w:rsid w:val="00D90B31"/>
    <w:rsid w:val="00D9407A"/>
    <w:rsid w:val="00D9429B"/>
    <w:rsid w:val="00D97E33"/>
    <w:rsid w:val="00DA0018"/>
    <w:rsid w:val="00DA0E29"/>
    <w:rsid w:val="00DA3C0C"/>
    <w:rsid w:val="00DA6D62"/>
    <w:rsid w:val="00DB14D1"/>
    <w:rsid w:val="00DB3508"/>
    <w:rsid w:val="00DB5BB6"/>
    <w:rsid w:val="00DB6661"/>
    <w:rsid w:val="00DB6D10"/>
    <w:rsid w:val="00DB6FB5"/>
    <w:rsid w:val="00DB7946"/>
    <w:rsid w:val="00DC1558"/>
    <w:rsid w:val="00DC1F6A"/>
    <w:rsid w:val="00DC3E20"/>
    <w:rsid w:val="00DC41B7"/>
    <w:rsid w:val="00DC50F6"/>
    <w:rsid w:val="00DD1064"/>
    <w:rsid w:val="00DD1B0C"/>
    <w:rsid w:val="00DD23CC"/>
    <w:rsid w:val="00DD5259"/>
    <w:rsid w:val="00DD57FD"/>
    <w:rsid w:val="00DE292D"/>
    <w:rsid w:val="00DE3E0E"/>
    <w:rsid w:val="00DF0D6E"/>
    <w:rsid w:val="00DF1339"/>
    <w:rsid w:val="00DF2A1E"/>
    <w:rsid w:val="00DF4434"/>
    <w:rsid w:val="00DF785E"/>
    <w:rsid w:val="00E00FF9"/>
    <w:rsid w:val="00E027AD"/>
    <w:rsid w:val="00E04CDB"/>
    <w:rsid w:val="00E050DB"/>
    <w:rsid w:val="00E11742"/>
    <w:rsid w:val="00E11821"/>
    <w:rsid w:val="00E2174F"/>
    <w:rsid w:val="00E22471"/>
    <w:rsid w:val="00E22C2D"/>
    <w:rsid w:val="00E263CB"/>
    <w:rsid w:val="00E26DBF"/>
    <w:rsid w:val="00E277D1"/>
    <w:rsid w:val="00E329F2"/>
    <w:rsid w:val="00E33755"/>
    <w:rsid w:val="00E36055"/>
    <w:rsid w:val="00E370A1"/>
    <w:rsid w:val="00E40454"/>
    <w:rsid w:val="00E41913"/>
    <w:rsid w:val="00E41D0D"/>
    <w:rsid w:val="00E42678"/>
    <w:rsid w:val="00E432B3"/>
    <w:rsid w:val="00E44903"/>
    <w:rsid w:val="00E44A06"/>
    <w:rsid w:val="00E44A21"/>
    <w:rsid w:val="00E450EE"/>
    <w:rsid w:val="00E50B1D"/>
    <w:rsid w:val="00E514C6"/>
    <w:rsid w:val="00E5181D"/>
    <w:rsid w:val="00E52C30"/>
    <w:rsid w:val="00E538F1"/>
    <w:rsid w:val="00E54F7F"/>
    <w:rsid w:val="00E557E0"/>
    <w:rsid w:val="00E60E74"/>
    <w:rsid w:val="00E61AB4"/>
    <w:rsid w:val="00E635B5"/>
    <w:rsid w:val="00E63FD6"/>
    <w:rsid w:val="00E64766"/>
    <w:rsid w:val="00E676D7"/>
    <w:rsid w:val="00E6793C"/>
    <w:rsid w:val="00E7383E"/>
    <w:rsid w:val="00E828BA"/>
    <w:rsid w:val="00E83BA1"/>
    <w:rsid w:val="00E84018"/>
    <w:rsid w:val="00E8580A"/>
    <w:rsid w:val="00E8645D"/>
    <w:rsid w:val="00E909DC"/>
    <w:rsid w:val="00E9140E"/>
    <w:rsid w:val="00E925DA"/>
    <w:rsid w:val="00E93C76"/>
    <w:rsid w:val="00E94314"/>
    <w:rsid w:val="00E94451"/>
    <w:rsid w:val="00E964CB"/>
    <w:rsid w:val="00E97668"/>
    <w:rsid w:val="00E97D06"/>
    <w:rsid w:val="00EA562F"/>
    <w:rsid w:val="00EB10D2"/>
    <w:rsid w:val="00EB19ED"/>
    <w:rsid w:val="00EB1FEC"/>
    <w:rsid w:val="00EB243F"/>
    <w:rsid w:val="00EB2552"/>
    <w:rsid w:val="00EB263F"/>
    <w:rsid w:val="00EB2C63"/>
    <w:rsid w:val="00EB2E12"/>
    <w:rsid w:val="00EB4C99"/>
    <w:rsid w:val="00EB5D23"/>
    <w:rsid w:val="00EB61A4"/>
    <w:rsid w:val="00EB6F66"/>
    <w:rsid w:val="00EB73E0"/>
    <w:rsid w:val="00EB7489"/>
    <w:rsid w:val="00EC0692"/>
    <w:rsid w:val="00EC0957"/>
    <w:rsid w:val="00EC107F"/>
    <w:rsid w:val="00EC2878"/>
    <w:rsid w:val="00EC3AFB"/>
    <w:rsid w:val="00EC3FE6"/>
    <w:rsid w:val="00EC505C"/>
    <w:rsid w:val="00EC7B07"/>
    <w:rsid w:val="00ED02AF"/>
    <w:rsid w:val="00ED0725"/>
    <w:rsid w:val="00ED1977"/>
    <w:rsid w:val="00ED1D49"/>
    <w:rsid w:val="00ED50B0"/>
    <w:rsid w:val="00ED5AB6"/>
    <w:rsid w:val="00ED6D05"/>
    <w:rsid w:val="00ED733F"/>
    <w:rsid w:val="00EE476A"/>
    <w:rsid w:val="00EE627B"/>
    <w:rsid w:val="00EE6F08"/>
    <w:rsid w:val="00EF1265"/>
    <w:rsid w:val="00EF1B82"/>
    <w:rsid w:val="00EF38C8"/>
    <w:rsid w:val="00EF47F3"/>
    <w:rsid w:val="00EF486C"/>
    <w:rsid w:val="00EF68FC"/>
    <w:rsid w:val="00F000B0"/>
    <w:rsid w:val="00F001F6"/>
    <w:rsid w:val="00F01F9B"/>
    <w:rsid w:val="00F02D1C"/>
    <w:rsid w:val="00F0596A"/>
    <w:rsid w:val="00F115DB"/>
    <w:rsid w:val="00F11C04"/>
    <w:rsid w:val="00F11D9E"/>
    <w:rsid w:val="00F12D32"/>
    <w:rsid w:val="00F13459"/>
    <w:rsid w:val="00F144CF"/>
    <w:rsid w:val="00F20B10"/>
    <w:rsid w:val="00F23B7D"/>
    <w:rsid w:val="00F27D51"/>
    <w:rsid w:val="00F30279"/>
    <w:rsid w:val="00F30891"/>
    <w:rsid w:val="00F33CD6"/>
    <w:rsid w:val="00F37205"/>
    <w:rsid w:val="00F37415"/>
    <w:rsid w:val="00F406FB"/>
    <w:rsid w:val="00F4194C"/>
    <w:rsid w:val="00F44AE2"/>
    <w:rsid w:val="00F464E5"/>
    <w:rsid w:val="00F52137"/>
    <w:rsid w:val="00F55AA6"/>
    <w:rsid w:val="00F56EE4"/>
    <w:rsid w:val="00F624E1"/>
    <w:rsid w:val="00F64EB4"/>
    <w:rsid w:val="00F66556"/>
    <w:rsid w:val="00F702F1"/>
    <w:rsid w:val="00F71B62"/>
    <w:rsid w:val="00F73090"/>
    <w:rsid w:val="00F74C18"/>
    <w:rsid w:val="00F75242"/>
    <w:rsid w:val="00F76C3B"/>
    <w:rsid w:val="00F80033"/>
    <w:rsid w:val="00F806B8"/>
    <w:rsid w:val="00F80C48"/>
    <w:rsid w:val="00F814CE"/>
    <w:rsid w:val="00F8161B"/>
    <w:rsid w:val="00F83AF1"/>
    <w:rsid w:val="00F85155"/>
    <w:rsid w:val="00F8560F"/>
    <w:rsid w:val="00F86782"/>
    <w:rsid w:val="00F875EC"/>
    <w:rsid w:val="00F878F8"/>
    <w:rsid w:val="00F900B2"/>
    <w:rsid w:val="00F905A7"/>
    <w:rsid w:val="00F91FB8"/>
    <w:rsid w:val="00F92637"/>
    <w:rsid w:val="00F93FC7"/>
    <w:rsid w:val="00F948A4"/>
    <w:rsid w:val="00F96269"/>
    <w:rsid w:val="00F96F15"/>
    <w:rsid w:val="00F97290"/>
    <w:rsid w:val="00F9737C"/>
    <w:rsid w:val="00FA23D4"/>
    <w:rsid w:val="00FA3784"/>
    <w:rsid w:val="00FA43ED"/>
    <w:rsid w:val="00FB1D4E"/>
    <w:rsid w:val="00FB782D"/>
    <w:rsid w:val="00FC2E40"/>
    <w:rsid w:val="00FC427D"/>
    <w:rsid w:val="00FC4295"/>
    <w:rsid w:val="00FC48B6"/>
    <w:rsid w:val="00FC5EA5"/>
    <w:rsid w:val="00FC613C"/>
    <w:rsid w:val="00FC6D02"/>
    <w:rsid w:val="00FD21A7"/>
    <w:rsid w:val="00FD5CF7"/>
    <w:rsid w:val="00FD6F21"/>
    <w:rsid w:val="00FD78EB"/>
    <w:rsid w:val="00FE0661"/>
    <w:rsid w:val="00FE0872"/>
    <w:rsid w:val="00FE196D"/>
    <w:rsid w:val="00FE6B3C"/>
    <w:rsid w:val="00FF07D9"/>
    <w:rsid w:val="00FF2E04"/>
    <w:rsid w:val="00FF57FE"/>
    <w:rsid w:val="00FF6E3C"/>
    <w:rsid w:val="00FF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63630"/>
  <w15:docId w15:val="{5F9EF46E-3B42-42BD-A882-F639A4D0D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D5D"/>
  </w:style>
  <w:style w:type="paragraph" w:styleId="Heading1">
    <w:name w:val="heading 1"/>
    <w:basedOn w:val="Normal"/>
    <w:next w:val="Normal"/>
    <w:link w:val="Heading1Char"/>
    <w:uiPriority w:val="9"/>
    <w:qFormat/>
    <w:rsid w:val="002F0D5D"/>
    <w:pPr>
      <w:keepNext/>
      <w:keepLines/>
      <w:spacing w:before="320" w:after="0" w:line="240" w:lineRule="auto"/>
      <w:outlineLvl w:val="0"/>
    </w:pPr>
    <w:rPr>
      <w:rFonts w:asciiTheme="majorHAnsi" w:eastAsiaTheme="majorEastAsia" w:hAnsiTheme="majorHAnsi" w:cstheme="majorBidi"/>
      <w:color w:val="365F91" w:themeColor="accent1" w:themeShade="BF"/>
      <w:sz w:val="30"/>
      <w:szCs w:val="30"/>
    </w:rPr>
  </w:style>
  <w:style w:type="paragraph" w:styleId="Heading2">
    <w:name w:val="heading 2"/>
    <w:basedOn w:val="Normal"/>
    <w:next w:val="Normal"/>
    <w:link w:val="Heading2Char"/>
    <w:uiPriority w:val="9"/>
    <w:unhideWhenUsed/>
    <w:qFormat/>
    <w:rsid w:val="002F0D5D"/>
    <w:pPr>
      <w:keepNext/>
      <w:keepLines/>
      <w:spacing w:before="40" w:after="0" w:line="240" w:lineRule="auto"/>
      <w:outlineLvl w:val="1"/>
    </w:pPr>
    <w:rPr>
      <w:rFonts w:asciiTheme="majorHAnsi" w:eastAsiaTheme="majorEastAsia" w:hAnsiTheme="majorHAnsi" w:cstheme="majorBidi"/>
      <w:color w:val="943634" w:themeColor="accent2" w:themeShade="BF"/>
      <w:sz w:val="28"/>
      <w:szCs w:val="28"/>
    </w:rPr>
  </w:style>
  <w:style w:type="paragraph" w:styleId="Heading3">
    <w:name w:val="heading 3"/>
    <w:basedOn w:val="Normal"/>
    <w:next w:val="Normal"/>
    <w:link w:val="Heading3Char"/>
    <w:uiPriority w:val="9"/>
    <w:semiHidden/>
    <w:unhideWhenUsed/>
    <w:qFormat/>
    <w:rsid w:val="002F0D5D"/>
    <w:pPr>
      <w:keepNext/>
      <w:keepLines/>
      <w:spacing w:before="40" w:after="0" w:line="240" w:lineRule="auto"/>
      <w:outlineLvl w:val="2"/>
    </w:pPr>
    <w:rPr>
      <w:rFonts w:asciiTheme="majorHAnsi" w:eastAsiaTheme="majorEastAsia" w:hAnsiTheme="majorHAnsi" w:cstheme="majorBidi"/>
      <w:color w:val="E36C0A" w:themeColor="accent6" w:themeShade="BF"/>
      <w:sz w:val="26"/>
      <w:szCs w:val="26"/>
    </w:rPr>
  </w:style>
  <w:style w:type="paragraph" w:styleId="Heading4">
    <w:name w:val="heading 4"/>
    <w:basedOn w:val="Normal"/>
    <w:next w:val="Normal"/>
    <w:link w:val="Heading4Char"/>
    <w:uiPriority w:val="9"/>
    <w:semiHidden/>
    <w:unhideWhenUsed/>
    <w:qFormat/>
    <w:rsid w:val="002F0D5D"/>
    <w:pPr>
      <w:keepNext/>
      <w:keepLines/>
      <w:spacing w:before="40" w:after="0"/>
      <w:outlineLvl w:val="3"/>
    </w:pPr>
    <w:rPr>
      <w:rFonts w:asciiTheme="majorHAnsi" w:eastAsiaTheme="majorEastAsia" w:hAnsiTheme="majorHAnsi" w:cstheme="majorBidi"/>
      <w:i/>
      <w:iCs/>
      <w:color w:val="31849B" w:themeColor="accent5" w:themeShade="BF"/>
      <w:sz w:val="25"/>
      <w:szCs w:val="25"/>
    </w:rPr>
  </w:style>
  <w:style w:type="paragraph" w:styleId="Heading5">
    <w:name w:val="heading 5"/>
    <w:basedOn w:val="Normal"/>
    <w:next w:val="Normal"/>
    <w:link w:val="Heading5Char"/>
    <w:uiPriority w:val="9"/>
    <w:semiHidden/>
    <w:unhideWhenUsed/>
    <w:qFormat/>
    <w:rsid w:val="002F0D5D"/>
    <w:pPr>
      <w:keepNext/>
      <w:keepLines/>
      <w:spacing w:before="40" w:after="0"/>
      <w:outlineLvl w:val="4"/>
    </w:pPr>
    <w:rPr>
      <w:rFonts w:asciiTheme="majorHAnsi" w:eastAsiaTheme="majorEastAsia" w:hAnsiTheme="majorHAnsi" w:cstheme="majorBidi"/>
      <w:i/>
      <w:iCs/>
      <w:color w:val="632423" w:themeColor="accent2" w:themeShade="80"/>
      <w:sz w:val="24"/>
      <w:szCs w:val="24"/>
    </w:rPr>
  </w:style>
  <w:style w:type="paragraph" w:styleId="Heading6">
    <w:name w:val="heading 6"/>
    <w:basedOn w:val="Normal"/>
    <w:next w:val="Normal"/>
    <w:link w:val="Heading6Char"/>
    <w:uiPriority w:val="9"/>
    <w:semiHidden/>
    <w:unhideWhenUsed/>
    <w:qFormat/>
    <w:rsid w:val="002F0D5D"/>
    <w:pPr>
      <w:keepNext/>
      <w:keepLines/>
      <w:spacing w:before="40" w:after="0"/>
      <w:outlineLvl w:val="5"/>
    </w:pPr>
    <w:rPr>
      <w:rFonts w:asciiTheme="majorHAnsi" w:eastAsiaTheme="majorEastAsia" w:hAnsiTheme="majorHAnsi" w:cstheme="majorBidi"/>
      <w:i/>
      <w:iCs/>
      <w:color w:val="984806" w:themeColor="accent6" w:themeShade="80"/>
      <w:sz w:val="23"/>
      <w:szCs w:val="23"/>
    </w:rPr>
  </w:style>
  <w:style w:type="paragraph" w:styleId="Heading7">
    <w:name w:val="heading 7"/>
    <w:basedOn w:val="Normal"/>
    <w:next w:val="Normal"/>
    <w:link w:val="Heading7Char"/>
    <w:uiPriority w:val="9"/>
    <w:semiHidden/>
    <w:unhideWhenUsed/>
    <w:qFormat/>
    <w:rsid w:val="002F0D5D"/>
    <w:pPr>
      <w:keepNext/>
      <w:keepLines/>
      <w:spacing w:before="40" w:after="0"/>
      <w:outlineLvl w:val="6"/>
    </w:pPr>
    <w:rPr>
      <w:rFonts w:asciiTheme="majorHAnsi" w:eastAsiaTheme="majorEastAsia" w:hAnsiTheme="majorHAnsi" w:cstheme="majorBidi"/>
      <w:color w:val="244061" w:themeColor="accent1" w:themeShade="80"/>
    </w:rPr>
  </w:style>
  <w:style w:type="paragraph" w:styleId="Heading8">
    <w:name w:val="heading 8"/>
    <w:basedOn w:val="Normal"/>
    <w:next w:val="Normal"/>
    <w:link w:val="Heading8Char"/>
    <w:uiPriority w:val="9"/>
    <w:semiHidden/>
    <w:unhideWhenUsed/>
    <w:qFormat/>
    <w:rsid w:val="002F0D5D"/>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Heading9">
    <w:name w:val="heading 9"/>
    <w:basedOn w:val="Normal"/>
    <w:next w:val="Normal"/>
    <w:link w:val="Heading9Char"/>
    <w:uiPriority w:val="9"/>
    <w:semiHidden/>
    <w:unhideWhenUsed/>
    <w:qFormat/>
    <w:rsid w:val="002F0D5D"/>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rsid w:val="00EB19ED"/>
    <w:pPr>
      <w:keepNext/>
      <w:keepLines/>
      <w:spacing w:before="240" w:after="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
    <w:rsid w:val="002F0D5D"/>
    <w:rPr>
      <w:rFonts w:asciiTheme="majorHAnsi" w:eastAsiaTheme="majorEastAsia" w:hAnsiTheme="majorHAnsi" w:cstheme="majorBidi"/>
      <w:color w:val="943634" w:themeColor="accent2" w:themeShade="BF"/>
      <w:sz w:val="28"/>
      <w:szCs w:val="28"/>
    </w:rPr>
  </w:style>
  <w:style w:type="numbering" w:customStyle="1" w:styleId="NoList1">
    <w:name w:val="No List1"/>
    <w:next w:val="NoList"/>
    <w:uiPriority w:val="99"/>
    <w:semiHidden/>
    <w:unhideWhenUsed/>
    <w:rsid w:val="00EB19ED"/>
  </w:style>
  <w:style w:type="paragraph" w:styleId="Header">
    <w:name w:val="header"/>
    <w:aliases w:val="Mediu"/>
    <w:basedOn w:val="Normal"/>
    <w:link w:val="HeaderChar"/>
    <w:uiPriority w:val="99"/>
    <w:unhideWhenUsed/>
    <w:rsid w:val="00EB19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B19ED"/>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EB19ED"/>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EB19ED"/>
  </w:style>
  <w:style w:type="character" w:styleId="PlaceholderText">
    <w:name w:val="Placeholder Text"/>
    <w:basedOn w:val="DefaultParagraphFont"/>
    <w:uiPriority w:val="99"/>
    <w:semiHidden/>
    <w:rsid w:val="00EB19ED"/>
    <w:rPr>
      <w:color w:val="808080"/>
    </w:rPr>
  </w:style>
  <w:style w:type="paragraph" w:customStyle="1" w:styleId="Default">
    <w:name w:val="Default"/>
    <w:rsid w:val="00EB19ED"/>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uiPriority w:val="99"/>
    <w:rsid w:val="00EB19ED"/>
    <w:rPr>
      <w:color w:val="0000FF"/>
      <w:u w:val="single"/>
    </w:rPr>
  </w:style>
  <w:style w:type="character" w:customStyle="1" w:styleId="Heading1Char">
    <w:name w:val="Heading 1 Char"/>
    <w:basedOn w:val="DefaultParagraphFont"/>
    <w:link w:val="Heading1"/>
    <w:uiPriority w:val="9"/>
    <w:rsid w:val="002F0D5D"/>
    <w:rPr>
      <w:rFonts w:asciiTheme="majorHAnsi" w:eastAsiaTheme="majorEastAsia" w:hAnsiTheme="majorHAnsi" w:cstheme="majorBidi"/>
      <w:color w:val="365F91" w:themeColor="accent1" w:themeShade="BF"/>
      <w:sz w:val="30"/>
      <w:szCs w:val="30"/>
    </w:rPr>
  </w:style>
  <w:style w:type="paragraph" w:styleId="BodyText">
    <w:name w:val="Body Text"/>
    <w:basedOn w:val="Normal"/>
    <w:link w:val="BodyTextChar"/>
    <w:rsid w:val="00EB19ED"/>
    <w:pPr>
      <w:spacing w:after="120"/>
    </w:pPr>
    <w:rPr>
      <w:rFonts w:ascii="Calibri" w:eastAsia="Times New Roman" w:hAnsi="Calibri" w:cs="Times New Roman"/>
    </w:rPr>
  </w:style>
  <w:style w:type="character" w:customStyle="1" w:styleId="BodyTextChar">
    <w:name w:val="Body Text Char"/>
    <w:basedOn w:val="DefaultParagraphFont"/>
    <w:link w:val="BodyText"/>
    <w:rsid w:val="00EB19ED"/>
    <w:rPr>
      <w:rFonts w:ascii="Calibri" w:eastAsia="Times New Roman" w:hAnsi="Calibri" w:cs="Times New Roman"/>
    </w:rPr>
  </w:style>
  <w:style w:type="paragraph" w:styleId="ListParagraph">
    <w:name w:val="List Paragraph"/>
    <w:aliases w:val="Normal bullet 2"/>
    <w:basedOn w:val="Normal"/>
    <w:link w:val="ListParagraphChar"/>
    <w:uiPriority w:val="34"/>
    <w:qFormat/>
    <w:rsid w:val="00EB19ED"/>
    <w:pPr>
      <w:ind w:left="720"/>
      <w:contextualSpacing/>
    </w:pPr>
  </w:style>
  <w:style w:type="paragraph" w:styleId="NoSpacing">
    <w:name w:val="No Spacing"/>
    <w:uiPriority w:val="1"/>
    <w:qFormat/>
    <w:rsid w:val="002F0D5D"/>
    <w:pPr>
      <w:spacing w:after="0" w:line="240" w:lineRule="auto"/>
    </w:pPr>
  </w:style>
  <w:style w:type="paragraph" w:customStyle="1" w:styleId="PARNOU">
    <w:name w:val="PARNOU"/>
    <w:basedOn w:val="Normal"/>
    <w:rsid w:val="00EB19E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EB1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9ED"/>
    <w:rPr>
      <w:rFonts w:ascii="Tahoma" w:hAnsi="Tahoma" w:cs="Tahoma"/>
      <w:sz w:val="16"/>
      <w:szCs w:val="16"/>
    </w:rPr>
  </w:style>
  <w:style w:type="character" w:customStyle="1" w:styleId="HeaderChar1">
    <w:name w:val="Header Char1"/>
    <w:aliases w:val="Mediu Char1"/>
    <w:basedOn w:val="DefaultParagraphFont"/>
    <w:rsid w:val="00EB19ED"/>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EB19ED"/>
  </w:style>
  <w:style w:type="paragraph" w:styleId="DocumentMap">
    <w:name w:val="Document Map"/>
    <w:basedOn w:val="Normal"/>
    <w:link w:val="DocumentMapChar"/>
    <w:uiPriority w:val="99"/>
    <w:semiHidden/>
    <w:unhideWhenUsed/>
    <w:rsid w:val="00EB19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B19ED"/>
    <w:rPr>
      <w:rFonts w:ascii="Tahoma" w:hAnsi="Tahoma" w:cs="Tahoma"/>
      <w:sz w:val="16"/>
      <w:szCs w:val="16"/>
    </w:rPr>
  </w:style>
  <w:style w:type="paragraph" w:customStyle="1" w:styleId="StyleHidden">
    <w:name w:val="StyleHidden"/>
    <w:basedOn w:val="Normal"/>
    <w:link w:val="StyleHiddenChar"/>
    <w:rsid w:val="00EB19ED"/>
    <w:pPr>
      <w:spacing w:after="120" w:line="240" w:lineRule="auto"/>
    </w:pPr>
    <w:rPr>
      <w:sz w:val="2"/>
      <w:lang w:val="ro-RO" w:eastAsia="ro-RO"/>
    </w:rPr>
  </w:style>
  <w:style w:type="character" w:customStyle="1" w:styleId="StyleHiddenChar">
    <w:name w:val="StyleHidden Char"/>
    <w:basedOn w:val="DefaultParagraphFont"/>
    <w:link w:val="StyleHidden"/>
    <w:rsid w:val="00EB19ED"/>
    <w:rPr>
      <w:sz w:val="2"/>
      <w:lang w:val="ro-RO" w:eastAsia="ro-RO"/>
    </w:rPr>
  </w:style>
  <w:style w:type="paragraph" w:customStyle="1" w:styleId="Char1">
    <w:name w:val="Char1"/>
    <w:basedOn w:val="Normal"/>
    <w:rsid w:val="00EB19ED"/>
    <w:pPr>
      <w:spacing w:after="0" w:line="240" w:lineRule="auto"/>
    </w:pPr>
    <w:rPr>
      <w:rFonts w:ascii="Times New Roman" w:eastAsia="Times New Roman" w:hAnsi="Times New Roman" w:cs="Times New Roman"/>
      <w:sz w:val="24"/>
      <w:szCs w:val="24"/>
      <w:lang w:val="pl-PL" w:eastAsia="pl-PL"/>
    </w:rPr>
  </w:style>
  <w:style w:type="character" w:customStyle="1" w:styleId="Heading1Char1">
    <w:name w:val="Heading 1 Char1"/>
    <w:basedOn w:val="DefaultParagraphFont"/>
    <w:uiPriority w:val="9"/>
    <w:rsid w:val="00EB19ED"/>
    <w:rPr>
      <w:rFonts w:asciiTheme="majorHAnsi" w:eastAsiaTheme="majorEastAsia" w:hAnsiTheme="majorHAnsi" w:cstheme="majorBidi"/>
      <w:b/>
      <w:bCs/>
      <w:color w:val="365F91" w:themeColor="accent1" w:themeShade="BF"/>
      <w:sz w:val="28"/>
      <w:szCs w:val="28"/>
    </w:rPr>
  </w:style>
  <w:style w:type="character" w:customStyle="1" w:styleId="tpa1">
    <w:name w:val="tpa1"/>
    <w:basedOn w:val="DefaultParagraphFont"/>
    <w:uiPriority w:val="99"/>
    <w:rsid w:val="00CD3A28"/>
  </w:style>
  <w:style w:type="paragraph" w:styleId="Title">
    <w:name w:val="Title"/>
    <w:basedOn w:val="Normal"/>
    <w:next w:val="Normal"/>
    <w:link w:val="TitleChar"/>
    <w:uiPriority w:val="10"/>
    <w:qFormat/>
    <w:rsid w:val="002F0D5D"/>
    <w:pPr>
      <w:spacing w:after="0" w:line="240" w:lineRule="auto"/>
      <w:contextualSpacing/>
    </w:pPr>
    <w:rPr>
      <w:rFonts w:asciiTheme="majorHAnsi" w:eastAsiaTheme="majorEastAsia" w:hAnsiTheme="majorHAnsi" w:cstheme="majorBidi"/>
      <w:color w:val="365F91" w:themeColor="accent1" w:themeShade="BF"/>
      <w:spacing w:val="-10"/>
      <w:sz w:val="52"/>
      <w:szCs w:val="52"/>
    </w:rPr>
  </w:style>
  <w:style w:type="character" w:customStyle="1" w:styleId="TitleChar">
    <w:name w:val="Title Char"/>
    <w:basedOn w:val="DefaultParagraphFont"/>
    <w:link w:val="Title"/>
    <w:uiPriority w:val="10"/>
    <w:rsid w:val="002F0D5D"/>
    <w:rPr>
      <w:rFonts w:asciiTheme="majorHAnsi" w:eastAsiaTheme="majorEastAsia" w:hAnsiTheme="majorHAnsi" w:cstheme="majorBidi"/>
      <w:color w:val="365F91" w:themeColor="accent1" w:themeShade="BF"/>
      <w:spacing w:val="-10"/>
      <w:sz w:val="52"/>
      <w:szCs w:val="52"/>
    </w:rPr>
  </w:style>
  <w:style w:type="paragraph" w:customStyle="1" w:styleId="WW-BodyTextIndent21">
    <w:name w:val="WW-Body Text Indent 21"/>
    <w:basedOn w:val="Normal"/>
    <w:rsid w:val="00A80FC7"/>
    <w:pPr>
      <w:suppressAutoHyphens/>
      <w:spacing w:after="0" w:line="240" w:lineRule="auto"/>
      <w:ind w:firstLine="720"/>
      <w:jc w:val="both"/>
    </w:pPr>
    <w:rPr>
      <w:rFonts w:ascii="Arial" w:eastAsia="Times New Roman" w:hAnsi="Arial" w:cs="Arial"/>
      <w:sz w:val="24"/>
      <w:szCs w:val="20"/>
      <w:lang w:val="ro-RO" w:eastAsia="ar-SA"/>
    </w:rPr>
  </w:style>
  <w:style w:type="character" w:customStyle="1" w:styleId="Heading3Char">
    <w:name w:val="Heading 3 Char"/>
    <w:basedOn w:val="DefaultParagraphFont"/>
    <w:link w:val="Heading3"/>
    <w:uiPriority w:val="9"/>
    <w:semiHidden/>
    <w:rsid w:val="002F0D5D"/>
    <w:rPr>
      <w:rFonts w:asciiTheme="majorHAnsi" w:eastAsiaTheme="majorEastAsia" w:hAnsiTheme="majorHAnsi" w:cstheme="majorBidi"/>
      <w:color w:val="E36C0A" w:themeColor="accent6" w:themeShade="BF"/>
      <w:sz w:val="26"/>
      <w:szCs w:val="26"/>
    </w:rPr>
  </w:style>
  <w:style w:type="paragraph" w:styleId="NormalWeb">
    <w:name w:val="Normal (Web)"/>
    <w:basedOn w:val="Normal"/>
    <w:uiPriority w:val="99"/>
    <w:rsid w:val="00C750D2"/>
    <w:pPr>
      <w:spacing w:before="100" w:beforeAutospacing="1" w:after="115" w:line="240" w:lineRule="auto"/>
    </w:pPr>
    <w:rPr>
      <w:rFonts w:ascii="Times New Roman" w:eastAsia="Times New Roman" w:hAnsi="Times New Roman" w:cs="Times New Roman"/>
      <w:sz w:val="24"/>
      <w:szCs w:val="24"/>
    </w:rPr>
  </w:style>
  <w:style w:type="paragraph" w:customStyle="1" w:styleId="Style">
    <w:name w:val="Style"/>
    <w:uiPriority w:val="99"/>
    <w:rsid w:val="0006137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F14FA"/>
    <w:pPr>
      <w:spacing w:after="0" w:line="240" w:lineRule="auto"/>
    </w:pPr>
    <w:rPr>
      <w:rFonts w:ascii="Calibri" w:eastAsia="Calibri" w:hAnsi="Calibri"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6F14FA"/>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rsid w:val="006F14FA"/>
    <w:rPr>
      <w:rFonts w:ascii="Calibri" w:eastAsia="Calibri" w:hAnsi="Calibri" w:cs="Times New Roman"/>
    </w:rPr>
  </w:style>
  <w:style w:type="paragraph" w:styleId="BodyText2">
    <w:name w:val="Body Text 2"/>
    <w:basedOn w:val="Normal"/>
    <w:link w:val="BodyText2Char"/>
    <w:unhideWhenUsed/>
    <w:rsid w:val="00387951"/>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rsid w:val="00387951"/>
    <w:rPr>
      <w:rFonts w:ascii="Calibri" w:eastAsia="Calibri" w:hAnsi="Calibri" w:cs="Times New Roman"/>
    </w:rPr>
  </w:style>
  <w:style w:type="paragraph" w:styleId="PlainText">
    <w:name w:val="Plain Text"/>
    <w:basedOn w:val="Normal"/>
    <w:link w:val="PlainTextChar"/>
    <w:rsid w:val="00387951"/>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387951"/>
    <w:rPr>
      <w:rFonts w:ascii="Courier New" w:eastAsia="Times New Roman" w:hAnsi="Courier New" w:cs="Times New Roman"/>
      <w:sz w:val="20"/>
      <w:szCs w:val="20"/>
      <w:lang w:val="en-GB"/>
    </w:rPr>
  </w:style>
  <w:style w:type="paragraph" w:styleId="BodyTextIndent">
    <w:name w:val="Body Text Indent"/>
    <w:basedOn w:val="Normal"/>
    <w:link w:val="BodyTextIndentChar"/>
    <w:uiPriority w:val="99"/>
    <w:unhideWhenUsed/>
    <w:rsid w:val="00387951"/>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387951"/>
    <w:rPr>
      <w:rFonts w:ascii="Calibri" w:eastAsia="Calibri" w:hAnsi="Calibri" w:cs="Times New Roman"/>
    </w:rPr>
  </w:style>
  <w:style w:type="paragraph" w:customStyle="1" w:styleId="Normal1">
    <w:name w:val="Normal1"/>
    <w:rsid w:val="00387951"/>
    <w:rPr>
      <w:rFonts w:ascii="Calibri" w:eastAsia="Calibri" w:hAnsi="Calibri" w:cs="Calibri"/>
      <w:lang w:eastAsia="ro-RO"/>
    </w:rPr>
  </w:style>
  <w:style w:type="paragraph" w:customStyle="1" w:styleId="Normal2">
    <w:name w:val="Normal2"/>
    <w:rsid w:val="00387951"/>
    <w:rPr>
      <w:rFonts w:ascii="Calibri" w:eastAsia="Calibri" w:hAnsi="Calibri" w:cs="Calibri"/>
      <w:lang w:eastAsia="ro-RO"/>
    </w:rPr>
  </w:style>
  <w:style w:type="character" w:customStyle="1" w:styleId="Heading4Char">
    <w:name w:val="Heading 4 Char"/>
    <w:basedOn w:val="DefaultParagraphFont"/>
    <w:link w:val="Heading4"/>
    <w:uiPriority w:val="9"/>
    <w:semiHidden/>
    <w:rsid w:val="002F0D5D"/>
    <w:rPr>
      <w:rFonts w:asciiTheme="majorHAnsi" w:eastAsiaTheme="majorEastAsia" w:hAnsiTheme="majorHAnsi" w:cstheme="majorBidi"/>
      <w:i/>
      <w:iCs/>
      <w:color w:val="31849B" w:themeColor="accent5" w:themeShade="BF"/>
      <w:sz w:val="25"/>
      <w:szCs w:val="25"/>
    </w:rPr>
  </w:style>
  <w:style w:type="character" w:customStyle="1" w:styleId="Heading5Char">
    <w:name w:val="Heading 5 Char"/>
    <w:basedOn w:val="DefaultParagraphFont"/>
    <w:link w:val="Heading5"/>
    <w:uiPriority w:val="9"/>
    <w:semiHidden/>
    <w:rsid w:val="002F0D5D"/>
    <w:rPr>
      <w:rFonts w:asciiTheme="majorHAnsi" w:eastAsiaTheme="majorEastAsia" w:hAnsiTheme="majorHAnsi" w:cstheme="majorBidi"/>
      <w:i/>
      <w:iCs/>
      <w:color w:val="632423" w:themeColor="accent2" w:themeShade="80"/>
      <w:sz w:val="24"/>
      <w:szCs w:val="24"/>
    </w:rPr>
  </w:style>
  <w:style w:type="character" w:customStyle="1" w:styleId="Heading6Char">
    <w:name w:val="Heading 6 Char"/>
    <w:basedOn w:val="DefaultParagraphFont"/>
    <w:link w:val="Heading6"/>
    <w:uiPriority w:val="9"/>
    <w:semiHidden/>
    <w:rsid w:val="002F0D5D"/>
    <w:rPr>
      <w:rFonts w:asciiTheme="majorHAnsi" w:eastAsiaTheme="majorEastAsia" w:hAnsiTheme="majorHAnsi" w:cstheme="majorBidi"/>
      <w:i/>
      <w:iCs/>
      <w:color w:val="984806" w:themeColor="accent6" w:themeShade="80"/>
      <w:sz w:val="23"/>
      <w:szCs w:val="23"/>
    </w:rPr>
  </w:style>
  <w:style w:type="character" w:customStyle="1" w:styleId="Heading7Char">
    <w:name w:val="Heading 7 Char"/>
    <w:basedOn w:val="DefaultParagraphFont"/>
    <w:link w:val="Heading7"/>
    <w:uiPriority w:val="9"/>
    <w:semiHidden/>
    <w:rsid w:val="002F0D5D"/>
    <w:rPr>
      <w:rFonts w:asciiTheme="majorHAnsi" w:eastAsiaTheme="majorEastAsia" w:hAnsiTheme="majorHAnsi" w:cstheme="majorBidi"/>
      <w:color w:val="244061" w:themeColor="accent1" w:themeShade="80"/>
    </w:rPr>
  </w:style>
  <w:style w:type="character" w:customStyle="1" w:styleId="Heading8Char">
    <w:name w:val="Heading 8 Char"/>
    <w:basedOn w:val="DefaultParagraphFont"/>
    <w:link w:val="Heading8"/>
    <w:uiPriority w:val="9"/>
    <w:semiHidden/>
    <w:rsid w:val="002F0D5D"/>
    <w:rPr>
      <w:rFonts w:asciiTheme="majorHAnsi" w:eastAsiaTheme="majorEastAsia" w:hAnsiTheme="majorHAnsi" w:cstheme="majorBidi"/>
      <w:color w:val="632423" w:themeColor="accent2" w:themeShade="80"/>
      <w:sz w:val="21"/>
      <w:szCs w:val="21"/>
    </w:rPr>
  </w:style>
  <w:style w:type="character" w:customStyle="1" w:styleId="Heading9Char">
    <w:name w:val="Heading 9 Char"/>
    <w:basedOn w:val="DefaultParagraphFont"/>
    <w:link w:val="Heading9"/>
    <w:uiPriority w:val="9"/>
    <w:semiHidden/>
    <w:rsid w:val="002F0D5D"/>
    <w:rPr>
      <w:rFonts w:asciiTheme="majorHAnsi" w:eastAsiaTheme="majorEastAsia" w:hAnsiTheme="majorHAnsi" w:cstheme="majorBidi"/>
      <w:color w:val="984806" w:themeColor="accent6" w:themeShade="80"/>
    </w:rPr>
  </w:style>
  <w:style w:type="paragraph" w:styleId="Caption">
    <w:name w:val="caption"/>
    <w:basedOn w:val="Normal"/>
    <w:next w:val="Normal"/>
    <w:uiPriority w:val="35"/>
    <w:semiHidden/>
    <w:unhideWhenUsed/>
    <w:qFormat/>
    <w:rsid w:val="002F0D5D"/>
    <w:pPr>
      <w:spacing w:line="240" w:lineRule="auto"/>
    </w:pPr>
    <w:rPr>
      <w:b/>
      <w:bCs/>
      <w:smallCaps/>
      <w:color w:val="4F81BD" w:themeColor="accent1"/>
      <w:spacing w:val="6"/>
    </w:rPr>
  </w:style>
  <w:style w:type="paragraph" w:styleId="Subtitle">
    <w:name w:val="Subtitle"/>
    <w:basedOn w:val="Normal"/>
    <w:next w:val="Normal"/>
    <w:link w:val="SubtitleChar"/>
    <w:uiPriority w:val="11"/>
    <w:qFormat/>
    <w:rsid w:val="002F0D5D"/>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F0D5D"/>
    <w:rPr>
      <w:rFonts w:asciiTheme="majorHAnsi" w:eastAsiaTheme="majorEastAsia" w:hAnsiTheme="majorHAnsi" w:cstheme="majorBidi"/>
    </w:rPr>
  </w:style>
  <w:style w:type="character" w:styleId="Strong">
    <w:name w:val="Strong"/>
    <w:basedOn w:val="DefaultParagraphFont"/>
    <w:uiPriority w:val="22"/>
    <w:qFormat/>
    <w:rsid w:val="002F0D5D"/>
    <w:rPr>
      <w:b/>
      <w:bCs/>
    </w:rPr>
  </w:style>
  <w:style w:type="character" w:styleId="Emphasis">
    <w:name w:val="Emphasis"/>
    <w:basedOn w:val="DefaultParagraphFont"/>
    <w:uiPriority w:val="20"/>
    <w:qFormat/>
    <w:rsid w:val="002F0D5D"/>
    <w:rPr>
      <w:i/>
      <w:iCs/>
    </w:rPr>
  </w:style>
  <w:style w:type="paragraph" w:styleId="Quote">
    <w:name w:val="Quote"/>
    <w:basedOn w:val="Normal"/>
    <w:next w:val="Normal"/>
    <w:link w:val="QuoteChar"/>
    <w:uiPriority w:val="29"/>
    <w:qFormat/>
    <w:rsid w:val="002F0D5D"/>
    <w:pPr>
      <w:spacing w:before="120"/>
      <w:ind w:left="720" w:right="720"/>
      <w:jc w:val="center"/>
    </w:pPr>
    <w:rPr>
      <w:i/>
      <w:iCs/>
    </w:rPr>
  </w:style>
  <w:style w:type="character" w:customStyle="1" w:styleId="QuoteChar">
    <w:name w:val="Quote Char"/>
    <w:basedOn w:val="DefaultParagraphFont"/>
    <w:link w:val="Quote"/>
    <w:uiPriority w:val="29"/>
    <w:rsid w:val="002F0D5D"/>
    <w:rPr>
      <w:i/>
      <w:iCs/>
    </w:rPr>
  </w:style>
  <w:style w:type="paragraph" w:styleId="IntenseQuote">
    <w:name w:val="Intense Quote"/>
    <w:basedOn w:val="Normal"/>
    <w:next w:val="Normal"/>
    <w:link w:val="IntenseQuoteChar"/>
    <w:uiPriority w:val="30"/>
    <w:qFormat/>
    <w:rsid w:val="002F0D5D"/>
    <w:pPr>
      <w:spacing w:before="120" w:line="300" w:lineRule="auto"/>
      <w:ind w:left="576" w:right="576"/>
      <w:jc w:val="center"/>
    </w:pPr>
    <w:rPr>
      <w:rFonts w:asciiTheme="majorHAnsi" w:eastAsiaTheme="majorEastAsia" w:hAnsiTheme="majorHAnsi" w:cstheme="majorBidi"/>
      <w:color w:val="4F81BD" w:themeColor="accent1"/>
      <w:sz w:val="24"/>
      <w:szCs w:val="24"/>
    </w:rPr>
  </w:style>
  <w:style w:type="character" w:customStyle="1" w:styleId="IntenseQuoteChar">
    <w:name w:val="Intense Quote Char"/>
    <w:basedOn w:val="DefaultParagraphFont"/>
    <w:link w:val="IntenseQuote"/>
    <w:uiPriority w:val="30"/>
    <w:rsid w:val="002F0D5D"/>
    <w:rPr>
      <w:rFonts w:asciiTheme="majorHAnsi" w:eastAsiaTheme="majorEastAsia" w:hAnsiTheme="majorHAnsi" w:cstheme="majorBidi"/>
      <w:color w:val="4F81BD" w:themeColor="accent1"/>
      <w:sz w:val="24"/>
      <w:szCs w:val="24"/>
    </w:rPr>
  </w:style>
  <w:style w:type="character" w:styleId="SubtleEmphasis">
    <w:name w:val="Subtle Emphasis"/>
    <w:basedOn w:val="DefaultParagraphFont"/>
    <w:uiPriority w:val="19"/>
    <w:qFormat/>
    <w:rsid w:val="002F0D5D"/>
    <w:rPr>
      <w:i/>
      <w:iCs/>
      <w:color w:val="404040" w:themeColor="text1" w:themeTint="BF"/>
    </w:rPr>
  </w:style>
  <w:style w:type="character" w:styleId="IntenseEmphasis">
    <w:name w:val="Intense Emphasis"/>
    <w:basedOn w:val="DefaultParagraphFont"/>
    <w:uiPriority w:val="21"/>
    <w:qFormat/>
    <w:rsid w:val="002F0D5D"/>
    <w:rPr>
      <w:b w:val="0"/>
      <w:bCs w:val="0"/>
      <w:i/>
      <w:iCs/>
      <w:color w:val="4F81BD" w:themeColor="accent1"/>
    </w:rPr>
  </w:style>
  <w:style w:type="character" w:styleId="SubtleReference">
    <w:name w:val="Subtle Reference"/>
    <w:basedOn w:val="DefaultParagraphFont"/>
    <w:uiPriority w:val="31"/>
    <w:qFormat/>
    <w:rsid w:val="002F0D5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F0D5D"/>
    <w:rPr>
      <w:b/>
      <w:bCs/>
      <w:smallCaps/>
      <w:color w:val="4F81BD" w:themeColor="accent1"/>
      <w:spacing w:val="5"/>
      <w:u w:val="single"/>
    </w:rPr>
  </w:style>
  <w:style w:type="character" w:styleId="BookTitle">
    <w:name w:val="Book Title"/>
    <w:basedOn w:val="DefaultParagraphFont"/>
    <w:uiPriority w:val="33"/>
    <w:qFormat/>
    <w:rsid w:val="002F0D5D"/>
    <w:rPr>
      <w:b/>
      <w:bCs/>
      <w:smallCaps/>
    </w:rPr>
  </w:style>
  <w:style w:type="paragraph" w:styleId="TOCHeading">
    <w:name w:val="TOC Heading"/>
    <w:basedOn w:val="Heading1"/>
    <w:next w:val="Normal"/>
    <w:uiPriority w:val="39"/>
    <w:semiHidden/>
    <w:unhideWhenUsed/>
    <w:qFormat/>
    <w:rsid w:val="002F0D5D"/>
    <w:pPr>
      <w:outlineLvl w:val="9"/>
    </w:pPr>
  </w:style>
  <w:style w:type="character" w:customStyle="1" w:styleId="ListParagraphChar">
    <w:name w:val="List Paragraph Char"/>
    <w:aliases w:val="Normal bullet 2 Char"/>
    <w:link w:val="ListParagraph"/>
    <w:uiPriority w:val="34"/>
    <w:locked/>
    <w:rsid w:val="00F30891"/>
  </w:style>
  <w:style w:type="paragraph" w:customStyle="1" w:styleId="Char10">
    <w:name w:val="Char1"/>
    <w:basedOn w:val="Normal"/>
    <w:rsid w:val="008C32E2"/>
    <w:pPr>
      <w:spacing w:after="0" w:line="240" w:lineRule="auto"/>
    </w:pPr>
    <w:rPr>
      <w:rFonts w:ascii="Times New Roman" w:eastAsia="Times New Roman" w:hAnsi="Times New Roman" w:cs="Times New Roman"/>
      <w:sz w:val="24"/>
      <w:szCs w:val="24"/>
      <w:lang w:val="pl-PL" w:eastAsia="pl-PL"/>
    </w:rPr>
  </w:style>
  <w:style w:type="character" w:styleId="CommentReference">
    <w:name w:val="annotation reference"/>
    <w:basedOn w:val="DefaultParagraphFont"/>
    <w:uiPriority w:val="99"/>
    <w:semiHidden/>
    <w:unhideWhenUsed/>
    <w:rsid w:val="00E11742"/>
    <w:rPr>
      <w:sz w:val="16"/>
      <w:szCs w:val="16"/>
    </w:rPr>
  </w:style>
  <w:style w:type="paragraph" w:styleId="CommentText">
    <w:name w:val="annotation text"/>
    <w:basedOn w:val="Normal"/>
    <w:link w:val="CommentTextChar"/>
    <w:uiPriority w:val="99"/>
    <w:semiHidden/>
    <w:unhideWhenUsed/>
    <w:rsid w:val="00E11742"/>
    <w:pPr>
      <w:spacing w:line="240" w:lineRule="auto"/>
    </w:pPr>
    <w:rPr>
      <w:sz w:val="20"/>
      <w:szCs w:val="20"/>
    </w:rPr>
  </w:style>
  <w:style w:type="character" w:customStyle="1" w:styleId="CommentTextChar">
    <w:name w:val="Comment Text Char"/>
    <w:basedOn w:val="DefaultParagraphFont"/>
    <w:link w:val="CommentText"/>
    <w:uiPriority w:val="99"/>
    <w:semiHidden/>
    <w:rsid w:val="00E11742"/>
    <w:rPr>
      <w:sz w:val="20"/>
      <w:szCs w:val="20"/>
    </w:rPr>
  </w:style>
  <w:style w:type="paragraph" w:styleId="CommentSubject">
    <w:name w:val="annotation subject"/>
    <w:basedOn w:val="CommentText"/>
    <w:next w:val="CommentText"/>
    <w:link w:val="CommentSubjectChar"/>
    <w:uiPriority w:val="99"/>
    <w:semiHidden/>
    <w:unhideWhenUsed/>
    <w:rsid w:val="00E11742"/>
    <w:rPr>
      <w:b/>
      <w:bCs/>
    </w:rPr>
  </w:style>
  <w:style w:type="character" w:customStyle="1" w:styleId="CommentSubjectChar">
    <w:name w:val="Comment Subject Char"/>
    <w:basedOn w:val="CommentTextChar"/>
    <w:link w:val="CommentSubject"/>
    <w:uiPriority w:val="99"/>
    <w:semiHidden/>
    <w:rsid w:val="00E11742"/>
    <w:rPr>
      <w:b/>
      <w:bCs/>
      <w:sz w:val="20"/>
      <w:szCs w:val="20"/>
    </w:rPr>
  </w:style>
  <w:style w:type="paragraph" w:customStyle="1" w:styleId="Footer1">
    <w:name w:val="Footer1"/>
    <w:basedOn w:val="Footer"/>
    <w:link w:val="footerChar0"/>
    <w:qFormat/>
    <w:rsid w:val="00C95AB3"/>
    <w:pPr>
      <w:tabs>
        <w:tab w:val="clear" w:pos="4680"/>
        <w:tab w:val="clear" w:pos="9360"/>
        <w:tab w:val="center" w:pos="4703"/>
        <w:tab w:val="right" w:pos="9406"/>
      </w:tabs>
      <w:jc w:val="both"/>
    </w:pPr>
    <w:rPr>
      <w:rFonts w:ascii="Trebuchet MS" w:eastAsiaTheme="minorHAnsi" w:hAnsi="Trebuchet MS" w:cs="Open Sans"/>
      <w:color w:val="000000"/>
      <w:sz w:val="14"/>
      <w:szCs w:val="14"/>
      <w:lang w:val="ro-RO"/>
    </w:rPr>
  </w:style>
  <w:style w:type="character" w:customStyle="1" w:styleId="footerChar0">
    <w:name w:val="footer Char"/>
    <w:basedOn w:val="FooterChar"/>
    <w:link w:val="Footer1"/>
    <w:rsid w:val="00C95AB3"/>
    <w:rPr>
      <w:rFonts w:ascii="Trebuchet MS" w:eastAsiaTheme="minorHAnsi" w:hAnsi="Trebuchet MS" w:cs="Open Sans"/>
      <w:color w:val="000000"/>
      <w:sz w:val="14"/>
      <w:szCs w:val="1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9760">
      <w:bodyDiv w:val="1"/>
      <w:marLeft w:val="0"/>
      <w:marRight w:val="0"/>
      <w:marTop w:val="0"/>
      <w:marBottom w:val="0"/>
      <w:divBdr>
        <w:top w:val="none" w:sz="0" w:space="0" w:color="auto"/>
        <w:left w:val="none" w:sz="0" w:space="0" w:color="auto"/>
        <w:bottom w:val="none" w:sz="0" w:space="0" w:color="auto"/>
        <w:right w:val="none" w:sz="0" w:space="0" w:color="auto"/>
      </w:divBdr>
    </w:div>
    <w:div w:id="29578639">
      <w:bodyDiv w:val="1"/>
      <w:marLeft w:val="0"/>
      <w:marRight w:val="0"/>
      <w:marTop w:val="0"/>
      <w:marBottom w:val="0"/>
      <w:divBdr>
        <w:top w:val="none" w:sz="0" w:space="0" w:color="auto"/>
        <w:left w:val="none" w:sz="0" w:space="0" w:color="auto"/>
        <w:bottom w:val="none" w:sz="0" w:space="0" w:color="auto"/>
        <w:right w:val="none" w:sz="0" w:space="0" w:color="auto"/>
      </w:divBdr>
    </w:div>
    <w:div w:id="67195615">
      <w:bodyDiv w:val="1"/>
      <w:marLeft w:val="0"/>
      <w:marRight w:val="0"/>
      <w:marTop w:val="0"/>
      <w:marBottom w:val="0"/>
      <w:divBdr>
        <w:top w:val="none" w:sz="0" w:space="0" w:color="auto"/>
        <w:left w:val="none" w:sz="0" w:space="0" w:color="auto"/>
        <w:bottom w:val="none" w:sz="0" w:space="0" w:color="auto"/>
        <w:right w:val="none" w:sz="0" w:space="0" w:color="auto"/>
      </w:divBdr>
    </w:div>
    <w:div w:id="113716705">
      <w:bodyDiv w:val="1"/>
      <w:marLeft w:val="0"/>
      <w:marRight w:val="0"/>
      <w:marTop w:val="0"/>
      <w:marBottom w:val="0"/>
      <w:divBdr>
        <w:top w:val="none" w:sz="0" w:space="0" w:color="auto"/>
        <w:left w:val="none" w:sz="0" w:space="0" w:color="auto"/>
        <w:bottom w:val="none" w:sz="0" w:space="0" w:color="auto"/>
        <w:right w:val="none" w:sz="0" w:space="0" w:color="auto"/>
      </w:divBdr>
    </w:div>
    <w:div w:id="169099686">
      <w:bodyDiv w:val="1"/>
      <w:marLeft w:val="0"/>
      <w:marRight w:val="0"/>
      <w:marTop w:val="0"/>
      <w:marBottom w:val="0"/>
      <w:divBdr>
        <w:top w:val="none" w:sz="0" w:space="0" w:color="auto"/>
        <w:left w:val="none" w:sz="0" w:space="0" w:color="auto"/>
        <w:bottom w:val="none" w:sz="0" w:space="0" w:color="auto"/>
        <w:right w:val="none" w:sz="0" w:space="0" w:color="auto"/>
      </w:divBdr>
    </w:div>
    <w:div w:id="195697932">
      <w:bodyDiv w:val="1"/>
      <w:marLeft w:val="0"/>
      <w:marRight w:val="0"/>
      <w:marTop w:val="0"/>
      <w:marBottom w:val="0"/>
      <w:divBdr>
        <w:top w:val="none" w:sz="0" w:space="0" w:color="auto"/>
        <w:left w:val="none" w:sz="0" w:space="0" w:color="auto"/>
        <w:bottom w:val="none" w:sz="0" w:space="0" w:color="auto"/>
        <w:right w:val="none" w:sz="0" w:space="0" w:color="auto"/>
      </w:divBdr>
    </w:div>
    <w:div w:id="283972445">
      <w:bodyDiv w:val="1"/>
      <w:marLeft w:val="0"/>
      <w:marRight w:val="0"/>
      <w:marTop w:val="0"/>
      <w:marBottom w:val="0"/>
      <w:divBdr>
        <w:top w:val="none" w:sz="0" w:space="0" w:color="auto"/>
        <w:left w:val="none" w:sz="0" w:space="0" w:color="auto"/>
        <w:bottom w:val="none" w:sz="0" w:space="0" w:color="auto"/>
        <w:right w:val="none" w:sz="0" w:space="0" w:color="auto"/>
      </w:divBdr>
    </w:div>
    <w:div w:id="301349027">
      <w:bodyDiv w:val="1"/>
      <w:marLeft w:val="0"/>
      <w:marRight w:val="0"/>
      <w:marTop w:val="0"/>
      <w:marBottom w:val="0"/>
      <w:divBdr>
        <w:top w:val="none" w:sz="0" w:space="0" w:color="auto"/>
        <w:left w:val="none" w:sz="0" w:space="0" w:color="auto"/>
        <w:bottom w:val="none" w:sz="0" w:space="0" w:color="auto"/>
        <w:right w:val="none" w:sz="0" w:space="0" w:color="auto"/>
      </w:divBdr>
    </w:div>
    <w:div w:id="309482828">
      <w:bodyDiv w:val="1"/>
      <w:marLeft w:val="0"/>
      <w:marRight w:val="0"/>
      <w:marTop w:val="0"/>
      <w:marBottom w:val="0"/>
      <w:divBdr>
        <w:top w:val="none" w:sz="0" w:space="0" w:color="auto"/>
        <w:left w:val="none" w:sz="0" w:space="0" w:color="auto"/>
        <w:bottom w:val="none" w:sz="0" w:space="0" w:color="auto"/>
        <w:right w:val="none" w:sz="0" w:space="0" w:color="auto"/>
      </w:divBdr>
    </w:div>
    <w:div w:id="327368601">
      <w:bodyDiv w:val="1"/>
      <w:marLeft w:val="0"/>
      <w:marRight w:val="0"/>
      <w:marTop w:val="0"/>
      <w:marBottom w:val="0"/>
      <w:divBdr>
        <w:top w:val="none" w:sz="0" w:space="0" w:color="auto"/>
        <w:left w:val="none" w:sz="0" w:space="0" w:color="auto"/>
        <w:bottom w:val="none" w:sz="0" w:space="0" w:color="auto"/>
        <w:right w:val="none" w:sz="0" w:space="0" w:color="auto"/>
      </w:divBdr>
    </w:div>
    <w:div w:id="342629104">
      <w:bodyDiv w:val="1"/>
      <w:marLeft w:val="0"/>
      <w:marRight w:val="0"/>
      <w:marTop w:val="0"/>
      <w:marBottom w:val="0"/>
      <w:divBdr>
        <w:top w:val="none" w:sz="0" w:space="0" w:color="auto"/>
        <w:left w:val="none" w:sz="0" w:space="0" w:color="auto"/>
        <w:bottom w:val="none" w:sz="0" w:space="0" w:color="auto"/>
        <w:right w:val="none" w:sz="0" w:space="0" w:color="auto"/>
      </w:divBdr>
    </w:div>
    <w:div w:id="355808393">
      <w:bodyDiv w:val="1"/>
      <w:marLeft w:val="0"/>
      <w:marRight w:val="0"/>
      <w:marTop w:val="0"/>
      <w:marBottom w:val="0"/>
      <w:divBdr>
        <w:top w:val="none" w:sz="0" w:space="0" w:color="auto"/>
        <w:left w:val="none" w:sz="0" w:space="0" w:color="auto"/>
        <w:bottom w:val="none" w:sz="0" w:space="0" w:color="auto"/>
        <w:right w:val="none" w:sz="0" w:space="0" w:color="auto"/>
      </w:divBdr>
    </w:div>
    <w:div w:id="476265266">
      <w:bodyDiv w:val="1"/>
      <w:marLeft w:val="0"/>
      <w:marRight w:val="0"/>
      <w:marTop w:val="0"/>
      <w:marBottom w:val="0"/>
      <w:divBdr>
        <w:top w:val="none" w:sz="0" w:space="0" w:color="auto"/>
        <w:left w:val="none" w:sz="0" w:space="0" w:color="auto"/>
        <w:bottom w:val="none" w:sz="0" w:space="0" w:color="auto"/>
        <w:right w:val="none" w:sz="0" w:space="0" w:color="auto"/>
      </w:divBdr>
    </w:div>
    <w:div w:id="561139862">
      <w:bodyDiv w:val="1"/>
      <w:marLeft w:val="0"/>
      <w:marRight w:val="0"/>
      <w:marTop w:val="0"/>
      <w:marBottom w:val="0"/>
      <w:divBdr>
        <w:top w:val="none" w:sz="0" w:space="0" w:color="auto"/>
        <w:left w:val="none" w:sz="0" w:space="0" w:color="auto"/>
        <w:bottom w:val="none" w:sz="0" w:space="0" w:color="auto"/>
        <w:right w:val="none" w:sz="0" w:space="0" w:color="auto"/>
      </w:divBdr>
    </w:div>
    <w:div w:id="610011593">
      <w:bodyDiv w:val="1"/>
      <w:marLeft w:val="0"/>
      <w:marRight w:val="0"/>
      <w:marTop w:val="0"/>
      <w:marBottom w:val="0"/>
      <w:divBdr>
        <w:top w:val="none" w:sz="0" w:space="0" w:color="auto"/>
        <w:left w:val="none" w:sz="0" w:space="0" w:color="auto"/>
        <w:bottom w:val="none" w:sz="0" w:space="0" w:color="auto"/>
        <w:right w:val="none" w:sz="0" w:space="0" w:color="auto"/>
      </w:divBdr>
    </w:div>
    <w:div w:id="672072415">
      <w:bodyDiv w:val="1"/>
      <w:marLeft w:val="0"/>
      <w:marRight w:val="0"/>
      <w:marTop w:val="0"/>
      <w:marBottom w:val="0"/>
      <w:divBdr>
        <w:top w:val="none" w:sz="0" w:space="0" w:color="auto"/>
        <w:left w:val="none" w:sz="0" w:space="0" w:color="auto"/>
        <w:bottom w:val="none" w:sz="0" w:space="0" w:color="auto"/>
        <w:right w:val="none" w:sz="0" w:space="0" w:color="auto"/>
      </w:divBdr>
    </w:div>
    <w:div w:id="871384165">
      <w:bodyDiv w:val="1"/>
      <w:marLeft w:val="0"/>
      <w:marRight w:val="0"/>
      <w:marTop w:val="0"/>
      <w:marBottom w:val="0"/>
      <w:divBdr>
        <w:top w:val="none" w:sz="0" w:space="0" w:color="auto"/>
        <w:left w:val="none" w:sz="0" w:space="0" w:color="auto"/>
        <w:bottom w:val="none" w:sz="0" w:space="0" w:color="auto"/>
        <w:right w:val="none" w:sz="0" w:space="0" w:color="auto"/>
      </w:divBdr>
    </w:div>
    <w:div w:id="890312862">
      <w:bodyDiv w:val="1"/>
      <w:marLeft w:val="0"/>
      <w:marRight w:val="0"/>
      <w:marTop w:val="0"/>
      <w:marBottom w:val="0"/>
      <w:divBdr>
        <w:top w:val="none" w:sz="0" w:space="0" w:color="auto"/>
        <w:left w:val="none" w:sz="0" w:space="0" w:color="auto"/>
        <w:bottom w:val="none" w:sz="0" w:space="0" w:color="auto"/>
        <w:right w:val="none" w:sz="0" w:space="0" w:color="auto"/>
      </w:divBdr>
    </w:div>
    <w:div w:id="911543213">
      <w:bodyDiv w:val="1"/>
      <w:marLeft w:val="0"/>
      <w:marRight w:val="0"/>
      <w:marTop w:val="0"/>
      <w:marBottom w:val="0"/>
      <w:divBdr>
        <w:top w:val="none" w:sz="0" w:space="0" w:color="auto"/>
        <w:left w:val="none" w:sz="0" w:space="0" w:color="auto"/>
        <w:bottom w:val="none" w:sz="0" w:space="0" w:color="auto"/>
        <w:right w:val="none" w:sz="0" w:space="0" w:color="auto"/>
      </w:divBdr>
    </w:div>
    <w:div w:id="983891977">
      <w:bodyDiv w:val="1"/>
      <w:marLeft w:val="0"/>
      <w:marRight w:val="0"/>
      <w:marTop w:val="0"/>
      <w:marBottom w:val="0"/>
      <w:divBdr>
        <w:top w:val="none" w:sz="0" w:space="0" w:color="auto"/>
        <w:left w:val="none" w:sz="0" w:space="0" w:color="auto"/>
        <w:bottom w:val="none" w:sz="0" w:space="0" w:color="auto"/>
        <w:right w:val="none" w:sz="0" w:space="0" w:color="auto"/>
      </w:divBdr>
    </w:div>
    <w:div w:id="1020424767">
      <w:bodyDiv w:val="1"/>
      <w:marLeft w:val="0"/>
      <w:marRight w:val="0"/>
      <w:marTop w:val="0"/>
      <w:marBottom w:val="0"/>
      <w:divBdr>
        <w:top w:val="none" w:sz="0" w:space="0" w:color="auto"/>
        <w:left w:val="none" w:sz="0" w:space="0" w:color="auto"/>
        <w:bottom w:val="none" w:sz="0" w:space="0" w:color="auto"/>
        <w:right w:val="none" w:sz="0" w:space="0" w:color="auto"/>
      </w:divBdr>
    </w:div>
    <w:div w:id="1070154536">
      <w:bodyDiv w:val="1"/>
      <w:marLeft w:val="0"/>
      <w:marRight w:val="0"/>
      <w:marTop w:val="0"/>
      <w:marBottom w:val="0"/>
      <w:divBdr>
        <w:top w:val="none" w:sz="0" w:space="0" w:color="auto"/>
        <w:left w:val="none" w:sz="0" w:space="0" w:color="auto"/>
        <w:bottom w:val="none" w:sz="0" w:space="0" w:color="auto"/>
        <w:right w:val="none" w:sz="0" w:space="0" w:color="auto"/>
      </w:divBdr>
    </w:div>
    <w:div w:id="1133254593">
      <w:bodyDiv w:val="1"/>
      <w:marLeft w:val="0"/>
      <w:marRight w:val="0"/>
      <w:marTop w:val="0"/>
      <w:marBottom w:val="0"/>
      <w:divBdr>
        <w:top w:val="none" w:sz="0" w:space="0" w:color="auto"/>
        <w:left w:val="none" w:sz="0" w:space="0" w:color="auto"/>
        <w:bottom w:val="none" w:sz="0" w:space="0" w:color="auto"/>
        <w:right w:val="none" w:sz="0" w:space="0" w:color="auto"/>
      </w:divBdr>
    </w:div>
    <w:div w:id="1144858431">
      <w:bodyDiv w:val="1"/>
      <w:marLeft w:val="0"/>
      <w:marRight w:val="0"/>
      <w:marTop w:val="0"/>
      <w:marBottom w:val="0"/>
      <w:divBdr>
        <w:top w:val="none" w:sz="0" w:space="0" w:color="auto"/>
        <w:left w:val="none" w:sz="0" w:space="0" w:color="auto"/>
        <w:bottom w:val="none" w:sz="0" w:space="0" w:color="auto"/>
        <w:right w:val="none" w:sz="0" w:space="0" w:color="auto"/>
      </w:divBdr>
    </w:div>
    <w:div w:id="1152020396">
      <w:bodyDiv w:val="1"/>
      <w:marLeft w:val="0"/>
      <w:marRight w:val="0"/>
      <w:marTop w:val="0"/>
      <w:marBottom w:val="0"/>
      <w:divBdr>
        <w:top w:val="none" w:sz="0" w:space="0" w:color="auto"/>
        <w:left w:val="none" w:sz="0" w:space="0" w:color="auto"/>
        <w:bottom w:val="none" w:sz="0" w:space="0" w:color="auto"/>
        <w:right w:val="none" w:sz="0" w:space="0" w:color="auto"/>
      </w:divBdr>
    </w:div>
    <w:div w:id="1189566651">
      <w:bodyDiv w:val="1"/>
      <w:marLeft w:val="0"/>
      <w:marRight w:val="0"/>
      <w:marTop w:val="0"/>
      <w:marBottom w:val="0"/>
      <w:divBdr>
        <w:top w:val="none" w:sz="0" w:space="0" w:color="auto"/>
        <w:left w:val="none" w:sz="0" w:space="0" w:color="auto"/>
        <w:bottom w:val="none" w:sz="0" w:space="0" w:color="auto"/>
        <w:right w:val="none" w:sz="0" w:space="0" w:color="auto"/>
      </w:divBdr>
    </w:div>
    <w:div w:id="1246384012">
      <w:bodyDiv w:val="1"/>
      <w:marLeft w:val="0"/>
      <w:marRight w:val="0"/>
      <w:marTop w:val="0"/>
      <w:marBottom w:val="0"/>
      <w:divBdr>
        <w:top w:val="none" w:sz="0" w:space="0" w:color="auto"/>
        <w:left w:val="none" w:sz="0" w:space="0" w:color="auto"/>
        <w:bottom w:val="none" w:sz="0" w:space="0" w:color="auto"/>
        <w:right w:val="none" w:sz="0" w:space="0" w:color="auto"/>
      </w:divBdr>
    </w:div>
    <w:div w:id="1353412967">
      <w:bodyDiv w:val="1"/>
      <w:marLeft w:val="0"/>
      <w:marRight w:val="0"/>
      <w:marTop w:val="0"/>
      <w:marBottom w:val="0"/>
      <w:divBdr>
        <w:top w:val="none" w:sz="0" w:space="0" w:color="auto"/>
        <w:left w:val="none" w:sz="0" w:space="0" w:color="auto"/>
        <w:bottom w:val="none" w:sz="0" w:space="0" w:color="auto"/>
        <w:right w:val="none" w:sz="0" w:space="0" w:color="auto"/>
      </w:divBdr>
    </w:div>
    <w:div w:id="1383094535">
      <w:bodyDiv w:val="1"/>
      <w:marLeft w:val="0"/>
      <w:marRight w:val="0"/>
      <w:marTop w:val="0"/>
      <w:marBottom w:val="0"/>
      <w:divBdr>
        <w:top w:val="none" w:sz="0" w:space="0" w:color="auto"/>
        <w:left w:val="none" w:sz="0" w:space="0" w:color="auto"/>
        <w:bottom w:val="none" w:sz="0" w:space="0" w:color="auto"/>
        <w:right w:val="none" w:sz="0" w:space="0" w:color="auto"/>
      </w:divBdr>
    </w:div>
    <w:div w:id="1383600901">
      <w:bodyDiv w:val="1"/>
      <w:marLeft w:val="0"/>
      <w:marRight w:val="0"/>
      <w:marTop w:val="0"/>
      <w:marBottom w:val="0"/>
      <w:divBdr>
        <w:top w:val="none" w:sz="0" w:space="0" w:color="auto"/>
        <w:left w:val="none" w:sz="0" w:space="0" w:color="auto"/>
        <w:bottom w:val="none" w:sz="0" w:space="0" w:color="auto"/>
        <w:right w:val="none" w:sz="0" w:space="0" w:color="auto"/>
      </w:divBdr>
    </w:div>
    <w:div w:id="1384792337">
      <w:bodyDiv w:val="1"/>
      <w:marLeft w:val="0"/>
      <w:marRight w:val="0"/>
      <w:marTop w:val="0"/>
      <w:marBottom w:val="0"/>
      <w:divBdr>
        <w:top w:val="none" w:sz="0" w:space="0" w:color="auto"/>
        <w:left w:val="none" w:sz="0" w:space="0" w:color="auto"/>
        <w:bottom w:val="none" w:sz="0" w:space="0" w:color="auto"/>
        <w:right w:val="none" w:sz="0" w:space="0" w:color="auto"/>
      </w:divBdr>
    </w:div>
    <w:div w:id="1449005334">
      <w:bodyDiv w:val="1"/>
      <w:marLeft w:val="0"/>
      <w:marRight w:val="0"/>
      <w:marTop w:val="0"/>
      <w:marBottom w:val="0"/>
      <w:divBdr>
        <w:top w:val="none" w:sz="0" w:space="0" w:color="auto"/>
        <w:left w:val="none" w:sz="0" w:space="0" w:color="auto"/>
        <w:bottom w:val="none" w:sz="0" w:space="0" w:color="auto"/>
        <w:right w:val="none" w:sz="0" w:space="0" w:color="auto"/>
      </w:divBdr>
    </w:div>
    <w:div w:id="1505393372">
      <w:bodyDiv w:val="1"/>
      <w:marLeft w:val="0"/>
      <w:marRight w:val="0"/>
      <w:marTop w:val="0"/>
      <w:marBottom w:val="0"/>
      <w:divBdr>
        <w:top w:val="none" w:sz="0" w:space="0" w:color="auto"/>
        <w:left w:val="none" w:sz="0" w:space="0" w:color="auto"/>
        <w:bottom w:val="none" w:sz="0" w:space="0" w:color="auto"/>
        <w:right w:val="none" w:sz="0" w:space="0" w:color="auto"/>
      </w:divBdr>
    </w:div>
    <w:div w:id="1630085629">
      <w:bodyDiv w:val="1"/>
      <w:marLeft w:val="0"/>
      <w:marRight w:val="0"/>
      <w:marTop w:val="0"/>
      <w:marBottom w:val="0"/>
      <w:divBdr>
        <w:top w:val="none" w:sz="0" w:space="0" w:color="auto"/>
        <w:left w:val="none" w:sz="0" w:space="0" w:color="auto"/>
        <w:bottom w:val="none" w:sz="0" w:space="0" w:color="auto"/>
        <w:right w:val="none" w:sz="0" w:space="0" w:color="auto"/>
      </w:divBdr>
    </w:div>
    <w:div w:id="1636791285">
      <w:bodyDiv w:val="1"/>
      <w:marLeft w:val="0"/>
      <w:marRight w:val="0"/>
      <w:marTop w:val="0"/>
      <w:marBottom w:val="0"/>
      <w:divBdr>
        <w:top w:val="none" w:sz="0" w:space="0" w:color="auto"/>
        <w:left w:val="none" w:sz="0" w:space="0" w:color="auto"/>
        <w:bottom w:val="none" w:sz="0" w:space="0" w:color="auto"/>
        <w:right w:val="none" w:sz="0" w:space="0" w:color="auto"/>
      </w:divBdr>
    </w:div>
    <w:div w:id="1646356197">
      <w:bodyDiv w:val="1"/>
      <w:marLeft w:val="0"/>
      <w:marRight w:val="0"/>
      <w:marTop w:val="0"/>
      <w:marBottom w:val="0"/>
      <w:divBdr>
        <w:top w:val="none" w:sz="0" w:space="0" w:color="auto"/>
        <w:left w:val="none" w:sz="0" w:space="0" w:color="auto"/>
        <w:bottom w:val="none" w:sz="0" w:space="0" w:color="auto"/>
        <w:right w:val="none" w:sz="0" w:space="0" w:color="auto"/>
      </w:divBdr>
    </w:div>
    <w:div w:id="1662848118">
      <w:bodyDiv w:val="1"/>
      <w:marLeft w:val="0"/>
      <w:marRight w:val="0"/>
      <w:marTop w:val="0"/>
      <w:marBottom w:val="0"/>
      <w:divBdr>
        <w:top w:val="none" w:sz="0" w:space="0" w:color="auto"/>
        <w:left w:val="none" w:sz="0" w:space="0" w:color="auto"/>
        <w:bottom w:val="none" w:sz="0" w:space="0" w:color="auto"/>
        <w:right w:val="none" w:sz="0" w:space="0" w:color="auto"/>
      </w:divBdr>
    </w:div>
    <w:div w:id="1676886034">
      <w:bodyDiv w:val="1"/>
      <w:marLeft w:val="0"/>
      <w:marRight w:val="0"/>
      <w:marTop w:val="0"/>
      <w:marBottom w:val="0"/>
      <w:divBdr>
        <w:top w:val="none" w:sz="0" w:space="0" w:color="auto"/>
        <w:left w:val="none" w:sz="0" w:space="0" w:color="auto"/>
        <w:bottom w:val="none" w:sz="0" w:space="0" w:color="auto"/>
        <w:right w:val="none" w:sz="0" w:space="0" w:color="auto"/>
      </w:divBdr>
    </w:div>
    <w:div w:id="1753889403">
      <w:bodyDiv w:val="1"/>
      <w:marLeft w:val="0"/>
      <w:marRight w:val="0"/>
      <w:marTop w:val="0"/>
      <w:marBottom w:val="0"/>
      <w:divBdr>
        <w:top w:val="none" w:sz="0" w:space="0" w:color="auto"/>
        <w:left w:val="none" w:sz="0" w:space="0" w:color="auto"/>
        <w:bottom w:val="none" w:sz="0" w:space="0" w:color="auto"/>
        <w:right w:val="none" w:sz="0" w:space="0" w:color="auto"/>
      </w:divBdr>
    </w:div>
    <w:div w:id="1770928171">
      <w:bodyDiv w:val="1"/>
      <w:marLeft w:val="0"/>
      <w:marRight w:val="0"/>
      <w:marTop w:val="0"/>
      <w:marBottom w:val="0"/>
      <w:divBdr>
        <w:top w:val="none" w:sz="0" w:space="0" w:color="auto"/>
        <w:left w:val="none" w:sz="0" w:space="0" w:color="auto"/>
        <w:bottom w:val="none" w:sz="0" w:space="0" w:color="auto"/>
        <w:right w:val="none" w:sz="0" w:space="0" w:color="auto"/>
      </w:divBdr>
    </w:div>
    <w:div w:id="1788937122">
      <w:bodyDiv w:val="1"/>
      <w:marLeft w:val="0"/>
      <w:marRight w:val="0"/>
      <w:marTop w:val="0"/>
      <w:marBottom w:val="0"/>
      <w:divBdr>
        <w:top w:val="none" w:sz="0" w:space="0" w:color="auto"/>
        <w:left w:val="none" w:sz="0" w:space="0" w:color="auto"/>
        <w:bottom w:val="none" w:sz="0" w:space="0" w:color="auto"/>
        <w:right w:val="none" w:sz="0" w:space="0" w:color="auto"/>
      </w:divBdr>
    </w:div>
    <w:div w:id="1840341093">
      <w:bodyDiv w:val="1"/>
      <w:marLeft w:val="0"/>
      <w:marRight w:val="0"/>
      <w:marTop w:val="0"/>
      <w:marBottom w:val="0"/>
      <w:divBdr>
        <w:top w:val="none" w:sz="0" w:space="0" w:color="auto"/>
        <w:left w:val="none" w:sz="0" w:space="0" w:color="auto"/>
        <w:bottom w:val="none" w:sz="0" w:space="0" w:color="auto"/>
        <w:right w:val="none" w:sz="0" w:space="0" w:color="auto"/>
      </w:divBdr>
    </w:div>
    <w:div w:id="1908151330">
      <w:bodyDiv w:val="1"/>
      <w:marLeft w:val="0"/>
      <w:marRight w:val="0"/>
      <w:marTop w:val="0"/>
      <w:marBottom w:val="0"/>
      <w:divBdr>
        <w:top w:val="none" w:sz="0" w:space="0" w:color="auto"/>
        <w:left w:val="none" w:sz="0" w:space="0" w:color="auto"/>
        <w:bottom w:val="none" w:sz="0" w:space="0" w:color="auto"/>
        <w:right w:val="none" w:sz="0" w:space="0" w:color="auto"/>
      </w:divBdr>
    </w:div>
    <w:div w:id="1928463252">
      <w:bodyDiv w:val="1"/>
      <w:marLeft w:val="0"/>
      <w:marRight w:val="0"/>
      <w:marTop w:val="0"/>
      <w:marBottom w:val="0"/>
      <w:divBdr>
        <w:top w:val="none" w:sz="0" w:space="0" w:color="auto"/>
        <w:left w:val="none" w:sz="0" w:space="0" w:color="auto"/>
        <w:bottom w:val="none" w:sz="0" w:space="0" w:color="auto"/>
        <w:right w:val="none" w:sz="0" w:space="0" w:color="auto"/>
      </w:divBdr>
    </w:div>
    <w:div w:id="2044093255">
      <w:bodyDiv w:val="1"/>
      <w:marLeft w:val="0"/>
      <w:marRight w:val="0"/>
      <w:marTop w:val="0"/>
      <w:marBottom w:val="0"/>
      <w:divBdr>
        <w:top w:val="none" w:sz="0" w:space="0" w:color="auto"/>
        <w:left w:val="none" w:sz="0" w:space="0" w:color="auto"/>
        <w:bottom w:val="none" w:sz="0" w:space="0" w:color="auto"/>
        <w:right w:val="none" w:sz="0" w:space="0" w:color="auto"/>
      </w:divBdr>
    </w:div>
    <w:div w:id="2118796222">
      <w:bodyDiv w:val="1"/>
      <w:marLeft w:val="0"/>
      <w:marRight w:val="0"/>
      <w:marTop w:val="0"/>
      <w:marBottom w:val="0"/>
      <w:divBdr>
        <w:top w:val="none" w:sz="0" w:space="0" w:color="auto"/>
        <w:left w:val="none" w:sz="0" w:space="0" w:color="auto"/>
        <w:bottom w:val="none" w:sz="0" w:space="0" w:color="auto"/>
        <w:right w:val="none" w:sz="0" w:space="0" w:color="auto"/>
      </w:divBdr>
    </w:div>
    <w:div w:id="214534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arpmbuc.anpm.ro/files/ARPM%20BUCURESTI/Date%20de%20contact%20ARPMB/hartaculocalizareARPMBuc.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8EE38-3D79-4906-8346-FDC2B7752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2169</TotalTime>
  <Pages>17</Pages>
  <Words>5393</Words>
  <Characters>31285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 ISCRU</dc:creator>
  <cp:lastModifiedBy>Simona Diana Morariu</cp:lastModifiedBy>
  <cp:revision>130</cp:revision>
  <cp:lastPrinted>2024-03-20T09:38:00Z</cp:lastPrinted>
  <dcterms:created xsi:type="dcterms:W3CDTF">2022-10-28T09:14:00Z</dcterms:created>
  <dcterms:modified xsi:type="dcterms:W3CDTF">2024-03-25T11:32:00Z</dcterms:modified>
</cp:coreProperties>
</file>