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F07DC6" w:rsidP="002A0D13">
      <w:pPr>
        <w:spacing w:after="0" w:line="240" w:lineRule="auto"/>
        <w:jc w:val="both"/>
        <w:rPr>
          <w:rFonts w:ascii="Times New Roman" w:hAnsi="Times New Roman"/>
          <w:b/>
          <w:bCs/>
          <w:sz w:val="28"/>
          <w:szCs w:val="28"/>
          <w:lang w:val="ro-RO"/>
        </w:rPr>
      </w:pPr>
    </w:p>
    <w:p w:rsidR="00240AAF" w:rsidRPr="00064581" w:rsidRDefault="00522AFB"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522AFB" w:rsidP="00A55639">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720FD0" w:rsidRPr="00AA362F" w:rsidRDefault="00522AFB"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EndPr/>
        <w:sdtContent>
          <w:r w:rsidRPr="00E4719B">
            <w:rPr>
              <w:rStyle w:val="PlaceholderText"/>
              <w:rFonts w:ascii="Arial" w:hAnsi="Arial" w:cs="Arial"/>
            </w:rPr>
            <w:t>zz.ll.aaaa</w:t>
          </w:r>
        </w:sdtContent>
      </w:sdt>
    </w:p>
    <w:sdt>
      <w:sdtPr>
        <w:rPr>
          <w:rFonts w:ascii="Arial" w:hAnsi="Arial" w:cs="Arial"/>
          <w:color w:val="808080"/>
          <w:sz w:val="28"/>
          <w:szCs w:val="28"/>
          <w:lang w:val="ro-RO"/>
        </w:rPr>
        <w:alias w:val="Revizuiri"/>
        <w:tag w:val="RevizuiriModel"/>
        <w:id w:val="1995375336"/>
        <w:lock w:val="sdtContentLocked"/>
        <w:placeholder>
          <w:docPart w:val="DefaultPlaceholder_1082065158"/>
        </w:placeholder>
      </w:sdtPr>
      <w:sdtEndPr/>
      <w:sdtContent>
        <w:p w:rsidR="00282624" w:rsidRPr="00064581" w:rsidRDefault="00522AFB" w:rsidP="00004FC0">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595382" w:rsidRDefault="00522AFB" w:rsidP="00767C8B">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F07DC6">
            <w:rPr>
              <w:rFonts w:ascii="Arial" w:hAnsi="Arial" w:cs="Arial"/>
              <w:b/>
              <w:sz w:val="24"/>
              <w:szCs w:val="24"/>
              <w:lang w:val="ro-RO"/>
            </w:rPr>
            <w:t>TERMOTOTAL PROD</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F07DC6">
            <w:rPr>
              <w:rFonts w:ascii="Arial" w:hAnsi="Arial" w:cs="Arial"/>
              <w:sz w:val="24"/>
              <w:szCs w:val="24"/>
              <w:lang w:val="ro-RO"/>
            </w:rPr>
            <w:t>Str. Clujului, Nr. 17, Gherla, Judetul Cluj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B627E5B17D78444AB319BB6E79DFBAD6"/>
          </w:placeholder>
        </w:sdtPr>
        <w:sdtEndPr/>
        <w:sdtContent>
          <w:r>
            <w:rPr>
              <w:rFonts w:ascii="Arial" w:hAnsi="Arial" w:cs="Arial"/>
              <w:sz w:val="24"/>
              <w:szCs w:val="24"/>
              <w:lang w:val="ro-RO"/>
            </w:rPr>
            <w:t>prin</w:t>
          </w:r>
          <w:r w:rsidR="003C4CFB">
            <w:rPr>
              <w:rFonts w:ascii="Arial" w:hAnsi="Arial" w:cs="Arial"/>
              <w:sz w:val="24"/>
              <w:szCs w:val="24"/>
              <w:lang w:val="ro-RO"/>
            </w:rPr>
            <w:t xml:space="preserve"> S.C. CIULEI PROIECT S.R.L.</w:t>
          </w:r>
          <w:r>
            <w:rPr>
              <w:rFonts w:ascii="Arial" w:hAnsi="Arial" w:cs="Arial"/>
              <w:sz w:val="24"/>
              <w:szCs w:val="24"/>
              <w:lang w:val="ro-RO"/>
            </w:rPr>
            <w:t>, cu adresa</w:t>
          </w:r>
          <w:r w:rsidR="003C4CFB">
            <w:rPr>
              <w:rFonts w:ascii="Arial" w:hAnsi="Arial" w:cs="Arial"/>
              <w:sz w:val="24"/>
              <w:szCs w:val="24"/>
              <w:lang w:val="ro-RO"/>
            </w:rPr>
            <w:t xml:space="preserve">: municipiul Gherla, strada </w:t>
          </w:r>
          <w:r w:rsidR="00231D42">
            <w:rPr>
              <w:rFonts w:ascii="Arial" w:hAnsi="Arial" w:cs="Arial"/>
              <w:sz w:val="24"/>
              <w:szCs w:val="24"/>
              <w:lang w:val="ro-RO"/>
            </w:rPr>
            <w:t>Clujului, f.n.</w:t>
          </w:r>
          <w:r w:rsidR="003C4CFB">
            <w:rPr>
              <w:rFonts w:ascii="Arial" w:hAnsi="Arial" w:cs="Arial"/>
              <w:sz w:val="24"/>
              <w:szCs w:val="24"/>
              <w:lang w:val="ro-RO"/>
            </w:rPr>
            <w:t>, județul Cluj</w:t>
          </w:r>
        </w:sdtContent>
      </w:sdt>
      <w:r w:rsidRPr="0034127C">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13B94B8F54F144E49AF0EB72C242A5DF"/>
          </w:placeholder>
        </w:sdtPr>
        <w:sdtEndPr/>
        <w:sdtContent>
          <w:r w:rsidRPr="00D826BB">
            <w:rPr>
              <w:rFonts w:ascii="Times New Roman" w:hAnsi="Times New Roman"/>
              <w:color w:val="000000"/>
              <w:sz w:val="28"/>
              <w:szCs w:val="28"/>
              <w:lang w:val="ro-RO"/>
            </w:rPr>
            <w:t xml:space="preserve">privind planul </w:t>
          </w:r>
          <w:r w:rsidR="003C4CFB" w:rsidRPr="003C4CFB">
            <w:rPr>
              <w:rFonts w:ascii="Arial" w:eastAsia="Times New Roman" w:hAnsi="Arial" w:cs="Arial"/>
              <w:b/>
              <w:sz w:val="24"/>
              <w:szCs w:val="24"/>
              <w:lang w:val="ro-RO"/>
            </w:rPr>
            <w:t>Elaborare P.U.Z. pentru construire hală producție și locuințe</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F07DC6">
            <w:rPr>
              <w:rFonts w:ascii="Arial" w:hAnsi="Arial" w:cs="Arial"/>
              <w:sz w:val="24"/>
              <w:szCs w:val="24"/>
              <w:lang w:val="ro-RO"/>
            </w:rPr>
            <w:t>APM Cluj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F0AA01DB0A424DC98E96BBBCF02EEC1F"/>
          </w:placeholder>
          <w:text/>
        </w:sdtPr>
        <w:sdtEndPr/>
        <w:sdtContent>
          <w:r w:rsidR="00F07DC6">
            <w:rPr>
              <w:rFonts w:ascii="Arial" w:hAnsi="Arial" w:cs="Arial"/>
              <w:sz w:val="24"/>
              <w:szCs w:val="24"/>
              <w:lang w:val="ro-RO"/>
            </w:rPr>
            <w:t>22532</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2C7A07157C7C44B6BA8267EB84484B71"/>
          </w:placeholder>
          <w:date w:fullDate="2015-05-14T00:00:00Z">
            <w:dateFormat w:val="dd.MM.yyyy"/>
            <w:lid w:val="ro-RO"/>
            <w:storeMappedDataAs w:val="dateTime"/>
            <w:calendar w:val="gregorian"/>
          </w:date>
        </w:sdtPr>
        <w:sdtEndPr/>
        <w:sdtContent>
          <w:r w:rsidR="00F07DC6">
            <w:rPr>
              <w:rFonts w:ascii="Arial" w:hAnsi="Arial" w:cs="Arial"/>
              <w:spacing w:val="-6"/>
              <w:sz w:val="24"/>
              <w:szCs w:val="24"/>
              <w:lang w:val="ro-RO"/>
            </w:rPr>
            <w:t>14.05.2015</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A97C6C4FF61F45C084AEABC07D8FC978"/>
          </w:placeholder>
        </w:sdtPr>
        <w:sdtEndPr/>
        <w:sdtContent>
          <w:r w:rsidR="003C4CFB">
            <w:rPr>
              <w:rFonts w:ascii="Arial" w:hAnsi="Arial" w:cs="Arial"/>
              <w:color w:val="000000"/>
              <w:sz w:val="24"/>
              <w:szCs w:val="24"/>
              <w:lang w:val="ro-RO"/>
            </w:rPr>
            <w:t>, completată cu documentația înregistrată cu nr. 22974/8.06.2015 (număr electronic de înregistrare</w:t>
          </w:r>
          <w:r>
            <w:rPr>
              <w:rFonts w:ascii="Arial" w:hAnsi="Arial" w:cs="Arial"/>
              <w:color w:val="000000"/>
              <w:sz w:val="24"/>
              <w:szCs w:val="24"/>
              <w:lang w:val="ro-RO"/>
            </w:rPr>
            <w:t xml:space="preserve"> 1029/22.05.2015</w:t>
          </w:r>
          <w:r w:rsidR="00763D1D">
            <w:rPr>
              <w:rFonts w:ascii="Arial" w:hAnsi="Arial" w:cs="Arial"/>
              <w:color w:val="000000"/>
              <w:sz w:val="24"/>
              <w:szCs w:val="24"/>
              <w:lang w:val="ro-RO"/>
            </w:rPr>
            <w:t>)</w:t>
          </w:r>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8556F1" w:rsidRPr="00D3221B" w:rsidRDefault="00522AFB"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w:t>
          </w:r>
          <w:r w:rsidR="00763D1D">
            <w:rPr>
              <w:rFonts w:ascii="Arial" w:eastAsia="Times New Roman" w:hAnsi="Arial" w:cs="Arial"/>
              <w:i/>
              <w:color w:val="000000"/>
              <w:sz w:val="24"/>
              <w:szCs w:val="24"/>
              <w:lang w:val="ro-RO"/>
            </w:rPr>
            <w:t>.</w:t>
          </w:r>
          <w:r>
            <w:rPr>
              <w:rFonts w:ascii="Arial" w:eastAsia="Times New Roman" w:hAnsi="Arial" w:cs="Arial"/>
              <w:i/>
              <w:color w:val="000000"/>
              <w:sz w:val="24"/>
              <w:szCs w:val="24"/>
              <w:lang w:val="ro-RO"/>
            </w:rPr>
            <w:t>G</w:t>
          </w:r>
          <w:r w:rsidR="00763D1D">
            <w:rPr>
              <w:rFonts w:ascii="Arial" w:eastAsia="Times New Roman" w:hAnsi="Arial" w:cs="Arial"/>
              <w:i/>
              <w:color w:val="000000"/>
              <w:sz w:val="24"/>
              <w:szCs w:val="24"/>
              <w:lang w:val="ro-RO"/>
            </w:rPr>
            <w:t>.</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8556F1" w:rsidRPr="00D3221B" w:rsidRDefault="00522AFB"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sidR="00763D1D">
            <w:rPr>
              <w:rFonts w:ascii="Arial" w:eastAsia="Times New Roman" w:hAnsi="Arial" w:cs="Arial"/>
              <w:i/>
              <w:color w:val="000000"/>
              <w:sz w:val="24"/>
              <w:szCs w:val="24"/>
              <w:lang w:val="ro-RO"/>
            </w:rPr>
            <w:t>.</w:t>
          </w:r>
          <w:r>
            <w:rPr>
              <w:rFonts w:ascii="Arial" w:eastAsia="Times New Roman" w:hAnsi="Arial" w:cs="Arial"/>
              <w:i/>
              <w:color w:val="000000"/>
              <w:sz w:val="24"/>
              <w:szCs w:val="24"/>
              <w:lang w:val="ro-RO"/>
            </w:rPr>
            <w:t>U</w:t>
          </w:r>
          <w:r w:rsidR="00763D1D">
            <w:rPr>
              <w:rFonts w:ascii="Arial" w:eastAsia="Times New Roman" w:hAnsi="Arial" w:cs="Arial"/>
              <w:i/>
              <w:color w:val="000000"/>
              <w:sz w:val="24"/>
              <w:szCs w:val="24"/>
              <w:lang w:val="ro-RO"/>
            </w:rPr>
            <w:t>.</w:t>
          </w:r>
          <w:r w:rsidRPr="00D3221B">
            <w:rPr>
              <w:rFonts w:ascii="Arial" w:eastAsia="Times New Roman" w:hAnsi="Arial" w:cs="Arial"/>
              <w:i/>
              <w:color w:val="000000"/>
              <w:sz w:val="24"/>
              <w:szCs w:val="24"/>
              <w:lang w:val="ro-RO"/>
            </w:rPr>
            <w:t>G</w:t>
          </w:r>
          <w:r w:rsidR="00763D1D">
            <w:rPr>
              <w:rFonts w:ascii="Arial" w:eastAsia="Times New Roman" w:hAnsi="Arial" w:cs="Arial"/>
              <w:i/>
              <w:color w:val="000000"/>
              <w:sz w:val="24"/>
              <w:szCs w:val="24"/>
              <w:lang w:val="ro-RO"/>
            </w:rPr>
            <w:t>.</w:t>
          </w:r>
          <w:r w:rsidRPr="00D3221B">
            <w:rPr>
              <w:rFonts w:ascii="Arial" w:eastAsia="Times New Roman" w:hAnsi="Arial" w:cs="Arial"/>
              <w:i/>
              <w:color w:val="000000"/>
              <w:sz w:val="24"/>
              <w:szCs w:val="24"/>
              <w:lang w:val="ro-RO"/>
            </w:rPr>
            <w:t xml:space="preserve">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8556F1" w:rsidRPr="00D3221B" w:rsidRDefault="00522AFB"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w:t>
          </w:r>
          <w:r w:rsidR="00763D1D">
            <w:rPr>
              <w:rFonts w:ascii="Arial" w:eastAsia="Times New Roman" w:hAnsi="Arial" w:cs="Arial"/>
              <w:i/>
              <w:color w:val="000000"/>
              <w:sz w:val="24"/>
              <w:szCs w:val="24"/>
              <w:lang w:val="ro-RO"/>
            </w:rPr>
            <w:t>.</w:t>
          </w:r>
          <w:r w:rsidRPr="00D3221B">
            <w:rPr>
              <w:rFonts w:ascii="Arial" w:eastAsia="Times New Roman" w:hAnsi="Arial" w:cs="Arial"/>
              <w:i/>
              <w:color w:val="000000"/>
              <w:sz w:val="24"/>
              <w:szCs w:val="24"/>
              <w:lang w:val="ro-RO"/>
            </w:rPr>
            <w:t>G</w:t>
          </w:r>
          <w:r w:rsidR="00763D1D">
            <w:rPr>
              <w:rFonts w:ascii="Arial" w:eastAsia="Times New Roman" w:hAnsi="Arial" w:cs="Arial"/>
              <w:i/>
              <w:color w:val="000000"/>
              <w:sz w:val="24"/>
              <w:szCs w:val="24"/>
              <w:lang w:val="ro-RO"/>
            </w:rPr>
            <w:t>.</w:t>
          </w:r>
          <w:r w:rsidRPr="00D3221B">
            <w:rPr>
              <w:rFonts w:ascii="Arial" w:eastAsia="Times New Roman" w:hAnsi="Arial" w:cs="Arial"/>
              <w:i/>
              <w:color w:val="000000"/>
              <w:sz w:val="24"/>
              <w:szCs w:val="24"/>
              <w:lang w:val="ro-RO"/>
            </w:rPr>
            <w:t xml:space="preserve">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8556F1" w:rsidRPr="00D3221B" w:rsidRDefault="00522AFB"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995/2006 pentru aprobarea listei planurilor şi programelor care intră sub incidenţa  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8556F1" w:rsidRPr="00D3221B" w:rsidRDefault="00522AFB"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sidR="00763D1D">
            <w:rPr>
              <w:rFonts w:ascii="Arial" w:eastAsia="Times New Roman" w:hAnsi="Arial" w:cs="Arial"/>
              <w:i/>
              <w:color w:val="000000"/>
              <w:sz w:val="24"/>
              <w:szCs w:val="24"/>
              <w:lang w:val="ro-RO"/>
            </w:rPr>
            <w:t>.</w:t>
          </w:r>
          <w:r w:rsidRPr="00D3221B">
            <w:rPr>
              <w:rFonts w:ascii="Arial" w:eastAsia="Times New Roman" w:hAnsi="Arial" w:cs="Arial"/>
              <w:i/>
              <w:color w:val="000000"/>
              <w:sz w:val="24"/>
              <w:szCs w:val="24"/>
              <w:lang w:val="ro-RO"/>
            </w:rPr>
            <w:t>U</w:t>
          </w:r>
          <w:r w:rsidR="00763D1D">
            <w:rPr>
              <w:rFonts w:ascii="Arial" w:eastAsia="Times New Roman" w:hAnsi="Arial" w:cs="Arial"/>
              <w:i/>
              <w:color w:val="000000"/>
              <w:sz w:val="24"/>
              <w:szCs w:val="24"/>
              <w:lang w:val="ro-RO"/>
            </w:rPr>
            <w:t>.</w:t>
          </w:r>
          <w:r w:rsidRPr="00D3221B">
            <w:rPr>
              <w:rFonts w:ascii="Arial" w:eastAsia="Times New Roman" w:hAnsi="Arial" w:cs="Arial"/>
              <w:i/>
              <w:color w:val="000000"/>
              <w:sz w:val="24"/>
              <w:szCs w:val="24"/>
              <w:lang w:val="ro-RO"/>
            </w:rPr>
            <w:t>G</w:t>
          </w:r>
          <w:r w:rsidR="00763D1D">
            <w:rPr>
              <w:rFonts w:ascii="Arial" w:eastAsia="Times New Roman" w:hAnsi="Arial" w:cs="Arial"/>
              <w:i/>
              <w:color w:val="000000"/>
              <w:sz w:val="24"/>
              <w:szCs w:val="24"/>
              <w:lang w:val="ro-RO"/>
            </w:rPr>
            <w:t>.</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8556F1" w:rsidRPr="00D3221B" w:rsidRDefault="00522AFB"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8556F1" w:rsidRDefault="00522AFB"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B1528F" w:rsidRPr="00D3221B" w:rsidRDefault="00F07DC6" w:rsidP="00B1528F">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8556F1" w:rsidRPr="00D3221B" w:rsidRDefault="00522AFB" w:rsidP="008556F1">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w:t>
          </w:r>
          <w:r w:rsidR="00763D1D">
            <w:rPr>
              <w:rFonts w:ascii="Arial" w:hAnsi="Arial" w:cs="Arial"/>
              <w:b/>
              <w:color w:val="000000"/>
              <w:sz w:val="24"/>
              <w:szCs w:val="24"/>
              <w:lang w:val="ro-RO"/>
            </w:rPr>
            <w:t>Cluj</w:t>
          </w:r>
        </w:p>
        <w:p w:rsidR="008556F1" w:rsidRPr="00D3221B" w:rsidRDefault="00522AFB" w:rsidP="000010F9">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sidR="00763D1D">
            <w:rPr>
              <w:rFonts w:ascii="Arial" w:hAnsi="Arial" w:cs="Arial"/>
              <w:color w:val="000000"/>
              <w:sz w:val="24"/>
              <w:szCs w:val="24"/>
              <w:lang w:val="ro-RO"/>
            </w:rPr>
            <w:t xml:space="preserve"> 23 iunie 2015</w:t>
          </w:r>
          <w:r>
            <w:rPr>
              <w:rFonts w:ascii="Arial" w:hAnsi="Arial" w:cs="Arial"/>
              <w:color w:val="000000"/>
              <w:sz w:val="24"/>
              <w:szCs w:val="24"/>
              <w:lang w:val="ro-RO"/>
            </w:rPr>
            <w:t xml:space="preserve">,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8556F1" w:rsidRPr="00D3221B" w:rsidRDefault="00522AFB" w:rsidP="000010F9">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w:t>
          </w:r>
          <w:r w:rsidR="00EE2280">
            <w:rPr>
              <w:rFonts w:ascii="Arial" w:hAnsi="Arial" w:cs="Arial"/>
              <w:color w:val="000000"/>
              <w:sz w:val="24"/>
              <w:szCs w:val="24"/>
              <w:lang w:val="ro-RO"/>
            </w:rPr>
            <w:t>5</w:t>
          </w:r>
          <w:r w:rsidR="00231D42">
            <w:rPr>
              <w:rFonts w:ascii="Arial" w:hAnsi="Arial" w:cs="Arial"/>
              <w:color w:val="000000"/>
              <w:sz w:val="24"/>
              <w:szCs w:val="24"/>
              <w:lang w:val="ro-RO"/>
            </w:rPr>
            <w:t>,</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w:t>
          </w:r>
          <w:r w:rsidR="00231D42">
            <w:rPr>
              <w:rFonts w:ascii="Arial" w:hAnsi="Arial" w:cs="Arial"/>
              <w:color w:val="000000"/>
              <w:sz w:val="24"/>
              <w:szCs w:val="24"/>
              <w:lang w:val="ro-RO"/>
            </w:rPr>
            <w:t>(</w:t>
          </w:r>
          <w:r w:rsidR="00EE2280">
            <w:rPr>
              <w:rFonts w:ascii="Arial" w:hAnsi="Arial" w:cs="Arial"/>
              <w:color w:val="000000"/>
              <w:sz w:val="24"/>
              <w:szCs w:val="24"/>
              <w:lang w:val="ro-RO"/>
            </w:rPr>
            <w:t>3</w:t>
          </w:r>
          <w:r w:rsidR="00231D42">
            <w:rPr>
              <w:rFonts w:ascii="Arial" w:hAnsi="Arial" w:cs="Arial"/>
              <w:color w:val="000000"/>
              <w:sz w:val="24"/>
              <w:szCs w:val="24"/>
              <w:lang w:val="ro-RO"/>
            </w:rPr>
            <w:t>),</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w:t>
          </w:r>
          <w:r w:rsidR="00231D42">
            <w:rPr>
              <w:rFonts w:ascii="Arial" w:hAnsi="Arial" w:cs="Arial"/>
              <w:color w:val="000000"/>
              <w:sz w:val="24"/>
              <w:szCs w:val="24"/>
              <w:lang w:val="ro-RO"/>
            </w:rPr>
            <w:t>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8556F1" w:rsidRPr="00D3221B" w:rsidRDefault="00522AFB" w:rsidP="000010F9">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595382" w:rsidRPr="00D3221B" w:rsidRDefault="00522AFB" w:rsidP="001B317B">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1B317B" w:rsidRDefault="00F07DC6" w:rsidP="00B1528F">
      <w:pPr>
        <w:autoSpaceDE w:val="0"/>
        <w:autoSpaceDN w:val="0"/>
        <w:adjustRightInd w:val="0"/>
        <w:spacing w:line="240" w:lineRule="auto"/>
        <w:jc w:val="both"/>
        <w:rPr>
          <w:rFonts w:ascii="Arial" w:hAnsi="Arial" w:cs="Arial"/>
          <w:b/>
          <w:color w:val="000000"/>
          <w:sz w:val="24"/>
          <w:szCs w:val="24"/>
          <w:lang w:val="ro-RO"/>
        </w:rPr>
      </w:pPr>
    </w:p>
    <w:p w:rsidR="001B317B" w:rsidRDefault="00F07DC6" w:rsidP="00B1528F">
      <w:pPr>
        <w:autoSpaceDE w:val="0"/>
        <w:autoSpaceDN w:val="0"/>
        <w:adjustRightInd w:val="0"/>
        <w:spacing w:line="240" w:lineRule="auto"/>
        <w:jc w:val="both"/>
        <w:rPr>
          <w:rFonts w:ascii="Arial" w:hAnsi="Arial" w:cs="Arial"/>
          <w:b/>
          <w:color w:val="000000"/>
          <w:sz w:val="24"/>
          <w:szCs w:val="24"/>
          <w:lang w:val="ro-RO"/>
        </w:rPr>
      </w:pPr>
    </w:p>
    <w:p w:rsidR="001B317B" w:rsidRPr="001B317B" w:rsidRDefault="00F07DC6" w:rsidP="00CB7325">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59453515D14F4D8A929A92182E557BFA"/>
          </w:placeholder>
        </w:sdtPr>
        <w:sdtEndPr/>
        <w:sdtContent>
          <w:r w:rsidR="00522AFB" w:rsidRPr="00D3221B">
            <w:rPr>
              <w:rFonts w:ascii="Arial" w:hAnsi="Arial" w:cs="Arial"/>
              <w:b/>
              <w:color w:val="000000"/>
              <w:sz w:val="24"/>
              <w:szCs w:val="24"/>
              <w:lang w:val="ro-RO"/>
            </w:rPr>
            <w:t>Planul</w:t>
          </w:r>
          <w:r w:rsidR="00522AFB">
            <w:rPr>
              <w:rFonts w:ascii="Arial" w:hAnsi="Arial" w:cs="Arial"/>
              <w:b/>
              <w:color w:val="000000"/>
              <w:sz w:val="24"/>
              <w:szCs w:val="24"/>
              <w:lang w:val="ro-RO"/>
            </w:rPr>
            <w:t xml:space="preserve"> </w:t>
          </w:r>
          <w:sdt>
            <w:sdtPr>
              <w:rPr>
                <w:rFonts w:ascii="Arial" w:hAnsi="Arial" w:cs="Arial"/>
                <w:sz w:val="24"/>
                <w:szCs w:val="24"/>
                <w:lang w:val="ro-RO"/>
              </w:rPr>
              <w:alias w:val="Câmp editabil text"/>
              <w:tag w:val="CampEditabil"/>
              <w:id w:val="1308974153"/>
              <w:placeholder>
                <w:docPart w:val="2451C91DC9BD47F6990B0EC03FE30C8C"/>
              </w:placeholder>
            </w:sdtPr>
            <w:sdtEndPr/>
            <w:sdtContent>
              <w:r w:rsidR="00231D42" w:rsidRPr="003C4CFB">
                <w:rPr>
                  <w:rFonts w:ascii="Arial" w:eastAsia="Times New Roman" w:hAnsi="Arial" w:cs="Arial"/>
                  <w:b/>
                  <w:sz w:val="24"/>
                  <w:szCs w:val="24"/>
                  <w:lang w:val="ro-RO"/>
                </w:rPr>
                <w:t>Elaborare P.U.Z. pentru construire hală producție și locuințe</w:t>
              </w:r>
            </w:sdtContent>
          </w:sdt>
          <w:r w:rsidR="00522AFB">
            <w:rPr>
              <w:rFonts w:ascii="Arial" w:hAnsi="Arial" w:cs="Arial"/>
              <w:b/>
              <w:color w:val="000000"/>
              <w:sz w:val="24"/>
              <w:szCs w:val="24"/>
              <w:lang w:val="ro-RO"/>
            </w:rPr>
            <w:t>,</w:t>
          </w:r>
        </w:sdtContent>
      </w:sdt>
      <w:r w:rsidR="00522AFB">
        <w:rPr>
          <w:rFonts w:ascii="Arial" w:hAnsi="Arial" w:cs="Arial"/>
          <w:b/>
          <w:color w:val="000000"/>
          <w:sz w:val="24"/>
          <w:szCs w:val="24"/>
          <w:lang w:val="ro-RO"/>
        </w:rPr>
        <w:t xml:space="preserve"> </w:t>
      </w:r>
      <w:r w:rsidR="00522AFB" w:rsidRPr="00D80050">
        <w:rPr>
          <w:rFonts w:ascii="Arial" w:hAnsi="Arial" w:cs="Arial"/>
          <w:b/>
          <w:color w:val="000000"/>
          <w:sz w:val="24"/>
          <w:szCs w:val="24"/>
          <w:lang w:val="ro-RO"/>
        </w:rPr>
        <w:t>titular</w:t>
      </w:r>
      <w:r w:rsidR="00522AFB">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E4C5C180D97F4933A0454A54E700A9A0"/>
          </w:placeholder>
          <w:text/>
        </w:sdtPr>
        <w:sdtEndPr/>
        <w:sdtContent>
          <w:r>
            <w:rPr>
              <w:rFonts w:ascii="Arial" w:hAnsi="Arial" w:cs="Arial"/>
              <w:color w:val="000000"/>
              <w:sz w:val="24"/>
              <w:szCs w:val="24"/>
              <w:lang w:val="ro-RO"/>
            </w:rPr>
            <w:t>TERMOTOTAL PROD</w:t>
          </w:r>
        </w:sdtContent>
      </w:sdt>
      <w:r w:rsidR="00522AFB" w:rsidRPr="00D3221B">
        <w:rPr>
          <w:rFonts w:ascii="Arial" w:hAnsi="Arial" w:cs="Arial"/>
          <w:b/>
          <w:color w:val="000000"/>
          <w:sz w:val="24"/>
          <w:szCs w:val="24"/>
          <w:lang w:val="ro-RO"/>
        </w:rPr>
        <w:t>,</w:t>
      </w:r>
      <w:r w:rsidR="00522AFB"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9645E5538E984D76AC01CF0D0CE4C69E"/>
          </w:placeholder>
        </w:sdtPr>
        <w:sdtEndPr/>
        <w:sdtContent>
          <w:r w:rsidR="00522AFB">
            <w:rPr>
              <w:rFonts w:ascii="Arial" w:hAnsi="Arial" w:cs="Arial"/>
              <w:sz w:val="24"/>
              <w:szCs w:val="24"/>
              <w:lang w:val="ro-RO" w:eastAsia="ro-RO"/>
            </w:rPr>
            <w:t>prin</w:t>
          </w:r>
          <w:r w:rsidR="00231D42">
            <w:rPr>
              <w:rFonts w:ascii="Arial" w:hAnsi="Arial" w:cs="Arial"/>
              <w:sz w:val="24"/>
              <w:szCs w:val="24"/>
              <w:lang w:val="ro-RO"/>
            </w:rPr>
            <w:t xml:space="preserve"> S.C. CIULEI PROIECT S.R.L</w:t>
          </w:r>
          <w:r w:rsidR="00522AFB">
            <w:rPr>
              <w:rFonts w:ascii="Arial" w:hAnsi="Arial" w:cs="Arial"/>
              <w:sz w:val="24"/>
              <w:szCs w:val="24"/>
              <w:lang w:val="ro-RO" w:eastAsia="ro-RO"/>
            </w:rPr>
            <w:t>., cu adresa</w:t>
          </w:r>
          <w:r w:rsidR="00231D42">
            <w:rPr>
              <w:rFonts w:ascii="Arial" w:hAnsi="Arial" w:cs="Arial"/>
              <w:sz w:val="24"/>
              <w:szCs w:val="24"/>
              <w:lang w:val="ro-RO"/>
            </w:rPr>
            <w:t>: municipiul Gherla, strada Clujului, f.n., județul Cluj</w:t>
          </w:r>
          <w:r w:rsidR="00522AFB">
            <w:rPr>
              <w:rFonts w:ascii="Arial" w:hAnsi="Arial" w:cs="Arial"/>
              <w:sz w:val="24"/>
              <w:szCs w:val="24"/>
              <w:lang w:val="ro-RO" w:eastAsia="ro-RO"/>
            </w:rPr>
            <w:t xml:space="preserve">, </w:t>
          </w:r>
        </w:sdtContent>
      </w:sdt>
      <w:r w:rsidR="00522AFB" w:rsidRPr="00D3221B">
        <w:rPr>
          <w:rFonts w:ascii="Arial" w:hAnsi="Arial" w:cs="Arial"/>
          <w:b/>
          <w:color w:val="000000"/>
          <w:sz w:val="24"/>
          <w:szCs w:val="24"/>
          <w:lang w:val="ro-RO"/>
        </w:rPr>
        <w:t xml:space="preserve">nu necesită evaluare de mediu şi nu necesită evaluare adecvată şi se va supune </w:t>
      </w:r>
      <w:r w:rsidR="00522AFB" w:rsidRPr="001B317B">
        <w:rPr>
          <w:rFonts w:ascii="Arial" w:hAnsi="Arial" w:cs="Arial"/>
          <w:b/>
          <w:color w:val="000000"/>
          <w:sz w:val="24"/>
          <w:szCs w:val="24"/>
          <w:lang w:val="ro-RO"/>
        </w:rPr>
        <w:t>adoptării fără aviz de mediu</w:t>
      </w:r>
      <w:r w:rsidR="00522AFB" w:rsidRPr="00D3221B">
        <w:rPr>
          <w:rFonts w:ascii="Arial" w:hAnsi="Arial" w:cs="Arial"/>
          <w:b/>
          <w:i/>
          <w:color w:val="000000"/>
          <w:sz w:val="24"/>
          <w:szCs w:val="24"/>
          <w:lang w:val="ro-RO"/>
        </w:rPr>
        <w:t>.</w:t>
      </w:r>
    </w:p>
    <w:p w:rsidR="001B317B" w:rsidRDefault="00F07DC6" w:rsidP="001B317B">
      <w:pPr>
        <w:autoSpaceDE w:val="0"/>
        <w:autoSpaceDN w:val="0"/>
        <w:adjustRightInd w:val="0"/>
        <w:spacing w:after="0" w:line="240" w:lineRule="auto"/>
        <w:jc w:val="both"/>
        <w:rPr>
          <w:lang w:val="ro-RO"/>
        </w:rPr>
      </w:pPr>
    </w:p>
    <w:bookmarkStart w:id="0" w:name="_GoBack" w:displacedByCustomXml="next"/>
    <w:bookmarkEnd w:id="0" w:displacedByCustomXml="next"/>
    <w:sdt>
      <w:sdtPr>
        <w:rPr>
          <w:lang w:val="ro-RO"/>
        </w:rPr>
        <w:alias w:val="Câmp editabil text"/>
        <w:tag w:val="CampEditabil"/>
        <w:id w:val="505718188"/>
        <w:placeholder>
          <w:docPart w:val="CAB582EC50CD400FBDF1E36EE323231D"/>
        </w:placeholder>
      </w:sdtPr>
      <w:sdtEndPr>
        <w:rPr>
          <w:rFonts w:ascii="Arial" w:hAnsi="Arial" w:cs="Arial"/>
          <w:sz w:val="24"/>
          <w:szCs w:val="24"/>
        </w:rPr>
      </w:sdtEndPr>
      <w:sdtContent>
        <w:p w:rsidR="001B317B" w:rsidRDefault="00522AFB" w:rsidP="001B317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1B317B" w:rsidRDefault="00522AFB" w:rsidP="001B317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231D42" w:rsidRPr="00231D42" w:rsidRDefault="00231D42" w:rsidP="00231D42">
          <w:pPr>
            <w:spacing w:after="0" w:line="240" w:lineRule="auto"/>
            <w:ind w:left="425"/>
            <w:jc w:val="both"/>
            <w:rPr>
              <w:rFonts w:ascii="Arial" w:eastAsia="Times New Roman" w:hAnsi="Arial" w:cs="Arial"/>
              <w:sz w:val="24"/>
              <w:szCs w:val="24"/>
            </w:rPr>
          </w:pPr>
          <w:r w:rsidRPr="00231D42">
            <w:rPr>
              <w:rFonts w:ascii="Arial" w:eastAsia="Times New Roman" w:hAnsi="Arial" w:cs="Arial"/>
              <w:sz w:val="24"/>
              <w:szCs w:val="24"/>
            </w:rPr>
            <w:t>Planul urbanistic zonal coordonează dezvoltarea urbanistică integrată a zonei studiate și asigură corelarea programelor de dezvoltare urbană a zonei cu Planul Urbanistic General. În privinta alocării resurselor nu creează un cadru pentru proiecte și alte activități viitoare.</w:t>
          </w:r>
        </w:p>
        <w:p w:rsidR="001B317B" w:rsidRDefault="00522AFB" w:rsidP="00231D42">
          <w:pPr>
            <w:autoSpaceDE w:val="0"/>
            <w:autoSpaceDN w:val="0"/>
            <w:adjustRightInd w:val="0"/>
            <w:spacing w:before="120" w:after="0" w:line="240" w:lineRule="auto"/>
            <w:ind w:left="425"/>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p>
        <w:p w:rsidR="00231D42" w:rsidRPr="00231D42" w:rsidRDefault="00231D42" w:rsidP="00231D42">
          <w:pPr>
            <w:autoSpaceDE w:val="0"/>
            <w:autoSpaceDN w:val="0"/>
            <w:adjustRightInd w:val="0"/>
            <w:spacing w:after="120" w:line="240" w:lineRule="auto"/>
            <w:ind w:left="425"/>
            <w:jc w:val="both"/>
            <w:rPr>
              <w:rFonts w:ascii="Arial" w:hAnsi="Arial" w:cs="Arial"/>
              <w:sz w:val="24"/>
              <w:szCs w:val="24"/>
              <w:lang w:val="ro-RO"/>
            </w:rPr>
          </w:pPr>
          <w:r w:rsidRPr="00231D42">
            <w:rPr>
              <w:rFonts w:ascii="Arial" w:eastAsia="Times New Roman" w:hAnsi="Arial" w:cs="Arial"/>
              <w:sz w:val="24"/>
              <w:szCs w:val="24"/>
            </w:rPr>
            <w:t>P.U.Z.-ul în discuție este o documentație de urbanism derogativă deoarece modifică parțial funcțiunea terenului studiat prin planul urbanistic zonal. Zona studiată este adiacentă zonei de locuit Lb.p.1. Vecinătatea acesteia nu influențează negativ noua funcțiune propusă, cea de locuire parțial și cea de zonă agro-industrială.</w:t>
          </w:r>
        </w:p>
        <w:p w:rsidR="001B317B" w:rsidRDefault="00522AFB" w:rsidP="001B317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231D42" w:rsidRPr="00231D42" w:rsidRDefault="00231D42" w:rsidP="00231D42">
          <w:pPr>
            <w:spacing w:after="0" w:line="240" w:lineRule="auto"/>
            <w:ind w:left="425"/>
            <w:jc w:val="both"/>
            <w:rPr>
              <w:rFonts w:ascii="Arial" w:eastAsia="Times New Roman" w:hAnsi="Arial" w:cs="Arial"/>
              <w:sz w:val="24"/>
              <w:szCs w:val="24"/>
            </w:rPr>
          </w:pPr>
          <w:r w:rsidRPr="00231D42">
            <w:rPr>
              <w:rFonts w:ascii="Arial" w:eastAsia="Times New Roman" w:hAnsi="Arial" w:cs="Arial"/>
              <w:sz w:val="24"/>
              <w:szCs w:val="24"/>
            </w:rPr>
            <w:t xml:space="preserve">P.U.Z-ul argumentează dezvoltarea și reglementarea zonei, completându-se cu un număr de 2 imobile de locuințe individuale și un imobil cara va avea funcțiunea de hală producție sticlă termopan. Se vor folosi materiale tradiționale care să pună în valoare cadrul natural. Dezvoltarea peisageră în cadrul ansamblului va îmbunătăți calitatea peisajului din punct de vedere vizual, prin reglementarile prezentului P.U.Z., respectandu-se cerințele dezvoltării durabile. </w:t>
          </w:r>
        </w:p>
        <w:p w:rsidR="001B317B" w:rsidRDefault="00522AFB" w:rsidP="00231D42">
          <w:pPr>
            <w:autoSpaceDE w:val="0"/>
            <w:autoSpaceDN w:val="0"/>
            <w:adjustRightInd w:val="0"/>
            <w:spacing w:before="120" w:after="0" w:line="240" w:lineRule="auto"/>
            <w:ind w:left="425"/>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664358" w:rsidRPr="00664358" w:rsidRDefault="00664358" w:rsidP="00664358">
          <w:pPr>
            <w:spacing w:after="0" w:line="240" w:lineRule="auto"/>
            <w:ind w:left="426"/>
            <w:jc w:val="both"/>
            <w:rPr>
              <w:rFonts w:ascii="Arial" w:eastAsia="Times New Roman" w:hAnsi="Arial" w:cs="Arial"/>
              <w:sz w:val="24"/>
              <w:szCs w:val="24"/>
            </w:rPr>
          </w:pPr>
          <w:r w:rsidRPr="00664358">
            <w:rPr>
              <w:rFonts w:ascii="Arial" w:eastAsia="Times New Roman" w:hAnsi="Arial" w:cs="Arial"/>
              <w:sz w:val="24"/>
              <w:szCs w:val="24"/>
            </w:rPr>
            <w:t>Din punct de vedere al mediului nu există riscuri dar se va acorda o atenție sporită stabilității terenului, urmărindu-se cu strictețe prescripțiile studiului geotehnic în ceea ce privesc lucrările de drenare a terenului, de fundare, scurgerea apelor pluviale. Lucrările de rețele edilitare (apa, canalizarea menajera și pluvială, gazele naturale, curentul electric) vor fi proiectate conform normelor în vigoare.</w:t>
          </w:r>
        </w:p>
        <w:p w:rsidR="001B317B" w:rsidRDefault="00522AFB" w:rsidP="00231D42">
          <w:pPr>
            <w:autoSpaceDE w:val="0"/>
            <w:autoSpaceDN w:val="0"/>
            <w:adjustRightInd w:val="0"/>
            <w:spacing w:before="120" w:after="0" w:line="240" w:lineRule="auto"/>
            <w:ind w:left="425"/>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664358" w:rsidRPr="00664358" w:rsidRDefault="00664358" w:rsidP="00664358">
          <w:pPr>
            <w:autoSpaceDE w:val="0"/>
            <w:autoSpaceDN w:val="0"/>
            <w:adjustRightInd w:val="0"/>
            <w:spacing w:after="0" w:line="240" w:lineRule="auto"/>
            <w:ind w:left="426"/>
            <w:jc w:val="both"/>
            <w:rPr>
              <w:rFonts w:ascii="Arial" w:eastAsia="Times New Roman" w:hAnsi="Arial" w:cs="Arial"/>
              <w:sz w:val="24"/>
              <w:szCs w:val="24"/>
            </w:rPr>
          </w:pPr>
          <w:r w:rsidRPr="00664358">
            <w:rPr>
              <w:rFonts w:ascii="Arial" w:eastAsia="Times New Roman" w:hAnsi="Arial" w:cs="Arial"/>
              <w:sz w:val="24"/>
              <w:szCs w:val="24"/>
            </w:rPr>
            <w:t>Evacuarea apelor uzate menajere și pluviale se va face prin racordarea la rețelele publice existente, neexistând riscul infiltrațiilor în sol.</w:t>
          </w:r>
        </w:p>
        <w:p w:rsidR="001B317B" w:rsidRPr="00D3221B" w:rsidRDefault="00522AFB" w:rsidP="00664358">
          <w:pPr>
            <w:autoSpaceDE w:val="0"/>
            <w:autoSpaceDN w:val="0"/>
            <w:adjustRightInd w:val="0"/>
            <w:spacing w:before="120"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1B317B" w:rsidRDefault="00522AFB" w:rsidP="001B317B">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 </w:t>
          </w:r>
        </w:p>
        <w:p w:rsidR="00664358" w:rsidRPr="00664358" w:rsidRDefault="00664358" w:rsidP="00664358">
          <w:pPr>
            <w:spacing w:after="0" w:line="240" w:lineRule="auto"/>
            <w:ind w:firstLine="426"/>
            <w:jc w:val="both"/>
            <w:rPr>
              <w:rFonts w:ascii="Arial" w:eastAsia="Times New Roman" w:hAnsi="Arial" w:cs="Arial"/>
              <w:sz w:val="24"/>
              <w:szCs w:val="24"/>
            </w:rPr>
          </w:pPr>
          <w:r w:rsidRPr="00664358">
            <w:rPr>
              <w:rFonts w:ascii="Arial" w:eastAsia="Times New Roman" w:hAnsi="Arial" w:cs="Arial"/>
              <w:sz w:val="24"/>
              <w:szCs w:val="24"/>
            </w:rPr>
            <w:t>Probabilitate sigură, pe termen lung.</w:t>
          </w:r>
        </w:p>
        <w:p w:rsidR="001B317B" w:rsidRDefault="00522AFB" w:rsidP="00664358">
          <w:pPr>
            <w:tabs>
              <w:tab w:val="left" w:pos="0"/>
              <w:tab w:val="left" w:pos="450"/>
            </w:tabs>
            <w:autoSpaceDE w:val="0"/>
            <w:autoSpaceDN w:val="0"/>
            <w:adjustRightInd w:val="0"/>
            <w:spacing w:before="120" w:after="0" w:line="240" w:lineRule="auto"/>
            <w:ind w:left="425"/>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sidRPr="00D3221B">
            <w:rPr>
              <w:rFonts w:ascii="Arial" w:hAnsi="Arial" w:cs="Arial"/>
              <w:color w:val="000000"/>
              <w:sz w:val="24"/>
              <w:szCs w:val="24"/>
              <w:lang w:val="ro-RO"/>
            </w:rPr>
            <w:t xml:space="preserve"> </w:t>
          </w:r>
        </w:p>
        <w:p w:rsidR="00664358" w:rsidRPr="00664358" w:rsidRDefault="00664358" w:rsidP="00664358">
          <w:pPr>
            <w:autoSpaceDE w:val="0"/>
            <w:autoSpaceDN w:val="0"/>
            <w:adjustRightInd w:val="0"/>
            <w:spacing w:after="0" w:line="240" w:lineRule="auto"/>
            <w:ind w:left="425"/>
            <w:jc w:val="both"/>
            <w:rPr>
              <w:rFonts w:ascii="Arial" w:hAnsi="Arial" w:cs="Arial"/>
              <w:sz w:val="24"/>
              <w:szCs w:val="24"/>
              <w:lang w:val="ro-RO"/>
            </w:rPr>
          </w:pPr>
          <w:r w:rsidRPr="00664358">
            <w:rPr>
              <w:rFonts w:ascii="Arial" w:eastAsia="Times New Roman" w:hAnsi="Arial" w:cs="Arial"/>
              <w:sz w:val="24"/>
              <w:szCs w:val="24"/>
            </w:rPr>
            <w:t>P.U.Z.-ul nu generează efecte negative asupra altor planuri și programe.</w:t>
          </w:r>
        </w:p>
        <w:p w:rsidR="001B317B" w:rsidRDefault="00522AFB" w:rsidP="00664358">
          <w:pPr>
            <w:tabs>
              <w:tab w:val="left" w:pos="0"/>
              <w:tab w:val="left" w:pos="426"/>
            </w:tabs>
            <w:autoSpaceDE w:val="0"/>
            <w:autoSpaceDN w:val="0"/>
            <w:adjustRightInd w:val="0"/>
            <w:spacing w:before="120" w:after="0" w:line="240" w:lineRule="auto"/>
            <w:ind w:firstLine="425"/>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sidRPr="00D3221B">
            <w:rPr>
              <w:rFonts w:ascii="Arial" w:hAnsi="Arial" w:cs="Arial"/>
              <w:color w:val="000000"/>
              <w:sz w:val="24"/>
              <w:szCs w:val="24"/>
              <w:lang w:val="ro-RO"/>
            </w:rPr>
            <w:t xml:space="preserve"> </w:t>
          </w:r>
        </w:p>
        <w:p w:rsidR="00664358" w:rsidRPr="00664358" w:rsidRDefault="00664358" w:rsidP="00664358">
          <w:pPr>
            <w:autoSpaceDE w:val="0"/>
            <w:autoSpaceDN w:val="0"/>
            <w:adjustRightInd w:val="0"/>
            <w:spacing w:after="0" w:line="240" w:lineRule="auto"/>
            <w:ind w:left="426"/>
            <w:jc w:val="both"/>
            <w:rPr>
              <w:rFonts w:ascii="Arial" w:hAnsi="Arial" w:cs="Arial"/>
              <w:i/>
              <w:sz w:val="24"/>
              <w:szCs w:val="24"/>
              <w:lang w:val="ro-RO"/>
            </w:rPr>
          </w:pPr>
          <w:r w:rsidRPr="00664358">
            <w:rPr>
              <w:rFonts w:ascii="Arial" w:eastAsia="Times New Roman" w:hAnsi="Arial" w:cs="Arial"/>
              <w:sz w:val="24"/>
              <w:szCs w:val="24"/>
            </w:rPr>
            <w:t>P.U.Z.-ul nu influențează alte planuri și programe, inclusiv pe cele în care se integrează sau care derivă din ele, neexistând efecte transfrontaliere.</w:t>
          </w:r>
        </w:p>
        <w:p w:rsidR="00664358" w:rsidRDefault="00522AFB" w:rsidP="00664358">
          <w:pPr>
            <w:tabs>
              <w:tab w:val="left" w:pos="0"/>
            </w:tabs>
            <w:autoSpaceDE w:val="0"/>
            <w:autoSpaceDN w:val="0"/>
            <w:adjustRightInd w:val="0"/>
            <w:spacing w:before="120" w:after="0" w:line="240" w:lineRule="auto"/>
            <w:ind w:firstLine="425"/>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p>
        <w:p w:rsidR="00664358" w:rsidRPr="00664358" w:rsidRDefault="00664358" w:rsidP="00664358">
          <w:pPr>
            <w:autoSpaceDE w:val="0"/>
            <w:autoSpaceDN w:val="0"/>
            <w:adjustRightInd w:val="0"/>
            <w:spacing w:after="0" w:line="240" w:lineRule="auto"/>
            <w:ind w:left="426"/>
            <w:jc w:val="both"/>
            <w:rPr>
              <w:rFonts w:ascii="Arial" w:hAnsi="Arial" w:cs="Arial"/>
              <w:i/>
              <w:sz w:val="24"/>
              <w:szCs w:val="24"/>
              <w:lang w:val="ro-RO"/>
            </w:rPr>
          </w:pPr>
          <w:r w:rsidRPr="00664358">
            <w:rPr>
              <w:rFonts w:ascii="Arial" w:eastAsia="Times New Roman" w:hAnsi="Arial" w:cs="Arial"/>
              <w:sz w:val="24"/>
              <w:szCs w:val="24"/>
            </w:rPr>
            <w:lastRenderedPageBreak/>
            <w:t>Nu există risc pentru sănătatea umană sau pentru mediu. Ținând cont de specificul zonei, zonă agro-industrială, zonă de locuit și funcțiuni complementare, nu există emisii de noxe peste normele admise.</w:t>
          </w:r>
        </w:p>
        <w:p w:rsidR="001B317B" w:rsidRDefault="00522AFB" w:rsidP="00165462">
          <w:pPr>
            <w:tabs>
              <w:tab w:val="left" w:pos="426"/>
            </w:tabs>
            <w:autoSpaceDE w:val="0"/>
            <w:autoSpaceDN w:val="0"/>
            <w:adjustRightInd w:val="0"/>
            <w:spacing w:before="120" w:after="0" w:line="240" w:lineRule="auto"/>
            <w:ind w:left="425"/>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e) mărimea şi spaţialitatea efectelor (zona geografică şi mărimea populaţiei potenţial afectate; </w:t>
          </w:r>
        </w:p>
        <w:p w:rsidR="00165462" w:rsidRPr="00165462" w:rsidRDefault="00165462" w:rsidP="00165462">
          <w:pPr>
            <w:tabs>
              <w:tab w:val="left" w:pos="426"/>
            </w:tabs>
            <w:autoSpaceDE w:val="0"/>
            <w:autoSpaceDN w:val="0"/>
            <w:adjustRightInd w:val="0"/>
            <w:spacing w:after="0" w:line="240" w:lineRule="auto"/>
            <w:ind w:left="426"/>
            <w:jc w:val="both"/>
            <w:rPr>
              <w:rFonts w:ascii="Arial" w:hAnsi="Arial" w:cs="Arial"/>
              <w:sz w:val="24"/>
              <w:szCs w:val="24"/>
              <w:lang w:val="ro-RO"/>
            </w:rPr>
          </w:pPr>
          <w:r w:rsidRPr="00165462">
            <w:rPr>
              <w:rFonts w:ascii="Arial" w:eastAsia="Times New Roman" w:hAnsi="Arial" w:cs="Arial"/>
              <w:sz w:val="24"/>
              <w:szCs w:val="24"/>
            </w:rPr>
            <w:t>Efectele generate de plan sunt de mici dimensiuni raportate la mărimea municipiului Gherla.</w:t>
          </w:r>
        </w:p>
        <w:p w:rsidR="001B317B" w:rsidRPr="00D3221B" w:rsidRDefault="00522AFB" w:rsidP="00165462">
          <w:pPr>
            <w:tabs>
              <w:tab w:val="left" w:pos="0"/>
            </w:tabs>
            <w:autoSpaceDE w:val="0"/>
            <w:autoSpaceDN w:val="0"/>
            <w:adjustRightInd w:val="0"/>
            <w:spacing w:before="120" w:after="0" w:line="240" w:lineRule="auto"/>
            <w:ind w:left="425"/>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1B317B" w:rsidRPr="00D3221B" w:rsidRDefault="00522AFB" w:rsidP="001B317B">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 </w:t>
          </w:r>
        </w:p>
        <w:p w:rsidR="001B317B" w:rsidRPr="00D3221B" w:rsidRDefault="00522AFB" w:rsidP="001B317B">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p>
        <w:p w:rsidR="001B317B" w:rsidRDefault="00522AFB" w:rsidP="001B317B">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p>
        <w:p w:rsidR="00165462" w:rsidRPr="00165462" w:rsidRDefault="00165462" w:rsidP="00165462">
          <w:pPr>
            <w:spacing w:after="0" w:line="240" w:lineRule="auto"/>
            <w:ind w:left="426"/>
            <w:jc w:val="both"/>
            <w:rPr>
              <w:rFonts w:ascii="Arial" w:eastAsia="Times New Roman" w:hAnsi="Arial" w:cs="Arial"/>
              <w:sz w:val="24"/>
              <w:szCs w:val="24"/>
            </w:rPr>
          </w:pPr>
          <w:r w:rsidRPr="00165462">
            <w:rPr>
              <w:rFonts w:ascii="Arial" w:eastAsia="Times New Roman" w:hAnsi="Arial" w:cs="Arial"/>
              <w:sz w:val="24"/>
              <w:szCs w:val="24"/>
            </w:rPr>
            <w:t>Terenul în cauză nu va fi folosit în mod intensiv. În urma amenajărilor propuse, procentul de ocupare al terenului va fi de maxim 50%.</w:t>
          </w:r>
        </w:p>
        <w:p w:rsidR="001B317B" w:rsidRPr="00D3221B" w:rsidRDefault="00522AFB" w:rsidP="00165462">
          <w:pPr>
            <w:tabs>
              <w:tab w:val="left" w:pos="0"/>
              <w:tab w:val="left" w:pos="426"/>
            </w:tabs>
            <w:spacing w:before="120" w:after="0" w:line="240" w:lineRule="auto"/>
            <w:ind w:left="425"/>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165462" w:rsidRDefault="00165462" w:rsidP="00165462">
          <w:pPr>
            <w:spacing w:after="0" w:line="240" w:lineRule="auto"/>
            <w:ind w:left="425"/>
            <w:jc w:val="both"/>
            <w:rPr>
              <w:rFonts w:ascii="Arial" w:eastAsia="Times New Roman" w:hAnsi="Arial" w:cs="Arial"/>
              <w:sz w:val="24"/>
              <w:szCs w:val="24"/>
            </w:rPr>
          </w:pPr>
          <w:r w:rsidRPr="00165462">
            <w:rPr>
              <w:rFonts w:ascii="Arial" w:eastAsia="Times New Roman" w:hAnsi="Arial" w:cs="Arial"/>
              <w:sz w:val="24"/>
              <w:szCs w:val="24"/>
            </w:rPr>
            <w:t>Nu există efecte asupra zonelor sau peisajelor care au un statut de protejare recunoscut pe plan național, comunitar sau internațional.</w:t>
          </w:r>
        </w:p>
        <w:p w:rsidR="00165462" w:rsidRPr="00165462" w:rsidRDefault="00165462" w:rsidP="00165462">
          <w:pPr>
            <w:spacing w:before="120" w:after="0" w:line="240" w:lineRule="auto"/>
            <w:jc w:val="both"/>
            <w:rPr>
              <w:rFonts w:ascii="Arial" w:eastAsia="Times New Roman" w:hAnsi="Arial" w:cs="Arial"/>
              <w:b/>
              <w:sz w:val="24"/>
              <w:szCs w:val="24"/>
            </w:rPr>
          </w:pPr>
          <w:r w:rsidRPr="00165462">
            <w:rPr>
              <w:rFonts w:ascii="Arial" w:eastAsia="Times New Roman" w:hAnsi="Arial" w:cs="Arial"/>
              <w:b/>
              <w:sz w:val="24"/>
              <w:szCs w:val="24"/>
            </w:rPr>
            <w:t>3. Vecinătăți</w:t>
          </w:r>
        </w:p>
        <w:p w:rsidR="00165462" w:rsidRPr="00165462" w:rsidRDefault="00165462" w:rsidP="00165462">
          <w:pPr>
            <w:pStyle w:val="ListParagraph"/>
            <w:numPr>
              <w:ilvl w:val="0"/>
              <w:numId w:val="9"/>
            </w:numPr>
            <w:spacing w:after="0" w:line="240" w:lineRule="auto"/>
            <w:ind w:left="1134"/>
            <w:jc w:val="both"/>
            <w:rPr>
              <w:rFonts w:ascii="Arial" w:eastAsia="Times New Roman" w:hAnsi="Arial" w:cs="Arial"/>
              <w:sz w:val="24"/>
              <w:szCs w:val="24"/>
              <w:lang w:val="fr-FR"/>
            </w:rPr>
          </w:pPr>
          <w:r w:rsidRPr="00165462">
            <w:rPr>
              <w:rFonts w:ascii="Arial" w:eastAsia="Times New Roman" w:hAnsi="Arial" w:cs="Arial"/>
              <w:sz w:val="24"/>
              <w:szCs w:val="24"/>
              <w:lang w:val="fr-FR"/>
            </w:rPr>
            <w:t>Sud - Vest – domeniul public (drum de exploatare existent);</w:t>
          </w:r>
        </w:p>
        <w:p w:rsidR="00165462" w:rsidRPr="00165462" w:rsidRDefault="00165462" w:rsidP="00165462">
          <w:pPr>
            <w:pStyle w:val="ListParagraph"/>
            <w:numPr>
              <w:ilvl w:val="0"/>
              <w:numId w:val="9"/>
            </w:numPr>
            <w:spacing w:after="0" w:line="240" w:lineRule="auto"/>
            <w:ind w:left="1134"/>
            <w:jc w:val="both"/>
            <w:rPr>
              <w:rFonts w:ascii="Arial" w:eastAsia="Times New Roman" w:hAnsi="Arial" w:cs="Arial"/>
              <w:sz w:val="24"/>
              <w:szCs w:val="24"/>
              <w:lang w:val="fr-FR"/>
            </w:rPr>
          </w:pPr>
          <w:r w:rsidRPr="00165462">
            <w:rPr>
              <w:rFonts w:ascii="Arial" w:eastAsia="Times New Roman" w:hAnsi="Arial" w:cs="Arial"/>
              <w:sz w:val="24"/>
              <w:szCs w:val="24"/>
              <w:lang w:val="fr-FR"/>
            </w:rPr>
            <w:t>Sud - Est – proprietate particulară;</w:t>
          </w:r>
        </w:p>
        <w:p w:rsidR="00165462" w:rsidRPr="00165462" w:rsidRDefault="00165462" w:rsidP="00165462">
          <w:pPr>
            <w:pStyle w:val="ListParagraph"/>
            <w:numPr>
              <w:ilvl w:val="0"/>
              <w:numId w:val="9"/>
            </w:numPr>
            <w:spacing w:after="0" w:line="240" w:lineRule="auto"/>
            <w:ind w:left="1134"/>
            <w:jc w:val="both"/>
            <w:rPr>
              <w:rFonts w:ascii="Arial" w:eastAsia="Times New Roman" w:hAnsi="Arial" w:cs="Arial"/>
              <w:sz w:val="24"/>
              <w:szCs w:val="24"/>
              <w:lang w:val="fr-FR"/>
            </w:rPr>
          </w:pPr>
          <w:r w:rsidRPr="00165462">
            <w:rPr>
              <w:rFonts w:ascii="Arial" w:eastAsia="Times New Roman" w:hAnsi="Arial" w:cs="Arial"/>
              <w:sz w:val="24"/>
              <w:szCs w:val="24"/>
              <w:lang w:val="fr-FR"/>
            </w:rPr>
            <w:t>Nord - Est – proprietăți particulare;</w:t>
          </w:r>
        </w:p>
        <w:p w:rsidR="00165462" w:rsidRPr="00165462" w:rsidRDefault="00165462" w:rsidP="00165462">
          <w:pPr>
            <w:pStyle w:val="ListParagraph"/>
            <w:numPr>
              <w:ilvl w:val="0"/>
              <w:numId w:val="9"/>
            </w:numPr>
            <w:spacing w:after="0" w:line="240" w:lineRule="auto"/>
            <w:ind w:left="1134"/>
            <w:jc w:val="both"/>
            <w:rPr>
              <w:rFonts w:ascii="Arial" w:eastAsia="Times New Roman" w:hAnsi="Arial" w:cs="Arial"/>
              <w:sz w:val="24"/>
              <w:szCs w:val="24"/>
              <w:lang w:val="fr-FR"/>
            </w:rPr>
          </w:pPr>
          <w:r w:rsidRPr="00165462">
            <w:rPr>
              <w:rFonts w:ascii="Arial" w:eastAsia="Times New Roman" w:hAnsi="Arial" w:cs="Arial"/>
              <w:sz w:val="24"/>
              <w:szCs w:val="24"/>
              <w:lang w:val="fr-FR"/>
            </w:rPr>
            <w:t>Nord - Vest – proprietăți particulare (S.C. AGROMEC S.A, S.C. TERMOTOTAL PROD S.R.L., etc).</w:t>
          </w:r>
        </w:p>
        <w:p w:rsidR="00165462" w:rsidRPr="00165462" w:rsidRDefault="00165462" w:rsidP="00165462">
          <w:pPr>
            <w:spacing w:before="120" w:after="0" w:line="240" w:lineRule="auto"/>
            <w:jc w:val="both"/>
            <w:rPr>
              <w:rFonts w:ascii="Arial" w:eastAsia="Times New Roman" w:hAnsi="Arial" w:cs="Arial"/>
              <w:b/>
              <w:sz w:val="24"/>
              <w:szCs w:val="24"/>
            </w:rPr>
          </w:pPr>
          <w:r w:rsidRPr="00165462">
            <w:rPr>
              <w:rFonts w:ascii="Arial" w:eastAsia="Times New Roman" w:hAnsi="Arial" w:cs="Arial"/>
              <w:b/>
              <w:sz w:val="24"/>
              <w:szCs w:val="24"/>
            </w:rPr>
            <w:t>4. Situația propusă:</w:t>
          </w:r>
        </w:p>
        <w:p w:rsidR="00165462" w:rsidRPr="00165462" w:rsidRDefault="00165462" w:rsidP="00165462">
          <w:pPr>
            <w:pStyle w:val="ListParagraph"/>
            <w:numPr>
              <w:ilvl w:val="0"/>
              <w:numId w:val="10"/>
            </w:numPr>
            <w:spacing w:after="0" w:line="240" w:lineRule="auto"/>
            <w:jc w:val="both"/>
            <w:rPr>
              <w:rFonts w:ascii="Arial" w:eastAsia="Times New Roman" w:hAnsi="Arial" w:cs="Arial"/>
              <w:b/>
              <w:i/>
              <w:sz w:val="24"/>
              <w:szCs w:val="24"/>
            </w:rPr>
          </w:pPr>
          <w:r w:rsidRPr="00165462">
            <w:rPr>
              <w:rFonts w:ascii="Arial" w:eastAsia="Times New Roman" w:hAnsi="Arial" w:cs="Arial"/>
              <w:b/>
              <w:i/>
              <w:sz w:val="24"/>
              <w:szCs w:val="24"/>
            </w:rPr>
            <w:t>Funcțiune</w:t>
          </w:r>
        </w:p>
        <w:p w:rsidR="00165462" w:rsidRPr="00165462" w:rsidRDefault="00165462" w:rsidP="00165462">
          <w:pPr>
            <w:spacing w:after="0" w:line="240" w:lineRule="auto"/>
            <w:ind w:left="709"/>
            <w:jc w:val="both"/>
            <w:rPr>
              <w:rFonts w:ascii="Arial" w:eastAsia="Times New Roman" w:hAnsi="Arial" w:cs="Arial"/>
              <w:b/>
              <w:i/>
              <w:sz w:val="24"/>
              <w:szCs w:val="24"/>
            </w:rPr>
          </w:pPr>
          <w:r w:rsidRPr="00165462">
            <w:rPr>
              <w:rFonts w:ascii="Arial" w:eastAsia="Times New Roman" w:hAnsi="Arial" w:cs="Arial"/>
              <w:sz w:val="24"/>
              <w:szCs w:val="24"/>
            </w:rPr>
            <w:t>Se dorește schimbarea funcțiunii terenului în două zone distincte: zona unități industriale (hală de producție) și zona de locuințe (case familiale) în care este permisă amplasarea de locuințe familiale în sistem individual și cuplate cu regim de înălțime P, P+1E, locuințe colective mici cu max P+3E, spații comerciale și servicii de capacitate redusă, garaje individuale, anexe gospodărești nepoluante de mică capacitate.</w:t>
          </w:r>
        </w:p>
        <w:p w:rsidR="00165462" w:rsidRPr="00165462" w:rsidRDefault="00165462" w:rsidP="00165462">
          <w:pPr>
            <w:pStyle w:val="ListParagraph"/>
            <w:numPr>
              <w:ilvl w:val="0"/>
              <w:numId w:val="10"/>
            </w:numPr>
            <w:spacing w:after="0" w:line="240" w:lineRule="auto"/>
            <w:jc w:val="both"/>
            <w:rPr>
              <w:rFonts w:ascii="Arial" w:eastAsia="Times New Roman" w:hAnsi="Arial" w:cs="Arial"/>
              <w:b/>
              <w:i/>
              <w:sz w:val="24"/>
              <w:szCs w:val="24"/>
            </w:rPr>
          </w:pPr>
          <w:r w:rsidRPr="00165462">
            <w:rPr>
              <w:rFonts w:ascii="Arial" w:eastAsia="Times New Roman" w:hAnsi="Arial" w:cs="Arial"/>
              <w:b/>
              <w:i/>
              <w:sz w:val="24"/>
              <w:szCs w:val="24"/>
            </w:rPr>
            <w:t>Amplasare</w:t>
          </w:r>
        </w:p>
        <w:p w:rsidR="00165462" w:rsidRPr="00165462" w:rsidRDefault="00165462" w:rsidP="00165462">
          <w:pPr>
            <w:autoSpaceDE w:val="0"/>
            <w:autoSpaceDN w:val="0"/>
            <w:adjustRightInd w:val="0"/>
            <w:spacing w:after="0" w:line="240" w:lineRule="auto"/>
            <w:ind w:left="709"/>
            <w:jc w:val="both"/>
            <w:rPr>
              <w:rFonts w:ascii="Arial" w:eastAsia="Times New Roman" w:hAnsi="Arial" w:cs="Arial"/>
              <w:sz w:val="24"/>
              <w:szCs w:val="24"/>
              <w:lang w:val="ro-RO"/>
            </w:rPr>
          </w:pPr>
          <w:r w:rsidRPr="00165462">
            <w:rPr>
              <w:rFonts w:ascii="Arial" w:eastAsia="Times New Roman" w:hAnsi="Arial" w:cs="Arial"/>
              <w:sz w:val="24"/>
              <w:szCs w:val="24"/>
              <w:lang w:val="ro-RO"/>
            </w:rPr>
            <w:t xml:space="preserve">Conform Certificatului de Urbanism nr. 141/9453 din 29.09.2014 amplasamentul este situat în intravilan </w:t>
          </w:r>
          <w:r w:rsidRPr="00165462">
            <w:rPr>
              <w:rFonts w:ascii="Arial" w:eastAsia="Times New Roman" w:hAnsi="Arial" w:cs="Arial"/>
              <w:sz w:val="24"/>
              <w:szCs w:val="24"/>
            </w:rPr>
            <w:t>și are acces dintr-un drum de servitute din strada Clujului și dintr-un drum secundar</w:t>
          </w:r>
          <w:r w:rsidRPr="00165462">
            <w:rPr>
              <w:rFonts w:ascii="Arial" w:eastAsia="Times New Roman" w:hAnsi="Arial" w:cs="Arial"/>
              <w:sz w:val="24"/>
              <w:szCs w:val="24"/>
              <w:lang w:val="ro-RO"/>
            </w:rPr>
            <w:t>; folosința actuală: curți construcții; destinație: curți, curți construcții.</w:t>
          </w:r>
          <w:r w:rsidRPr="00165462">
            <w:rPr>
              <w:rFonts w:ascii="Arial" w:eastAsia="Times New Roman" w:hAnsi="Arial" w:cs="Arial"/>
              <w:i/>
              <w:sz w:val="24"/>
              <w:szCs w:val="24"/>
              <w:lang w:val="ro-RO"/>
            </w:rPr>
            <w:t xml:space="preserve"> </w:t>
          </w:r>
          <w:r w:rsidRPr="00165462">
            <w:rPr>
              <w:rFonts w:ascii="Arial" w:eastAsia="Times New Roman" w:hAnsi="Arial" w:cs="Arial"/>
              <w:sz w:val="24"/>
              <w:szCs w:val="24"/>
            </w:rPr>
            <w:t>Terenul este identificat prin C.F. nr. 51444 și are o suprafață de 14186 mp, încadrându-se în UTR-19.</w:t>
          </w:r>
          <w:r w:rsidRPr="00165462">
            <w:rPr>
              <w:rFonts w:ascii="Arial" w:eastAsia="Times New Roman" w:hAnsi="Arial" w:cs="Arial"/>
              <w:i/>
              <w:sz w:val="24"/>
              <w:szCs w:val="24"/>
              <w:lang w:val="ro-RO"/>
            </w:rPr>
            <w:t xml:space="preserve"> </w:t>
          </w:r>
        </w:p>
        <w:p w:rsidR="00165462" w:rsidRPr="00165462" w:rsidRDefault="00165462" w:rsidP="00165462">
          <w:pPr>
            <w:pStyle w:val="ListParagraph"/>
            <w:numPr>
              <w:ilvl w:val="0"/>
              <w:numId w:val="10"/>
            </w:numPr>
            <w:spacing w:after="0" w:line="240" w:lineRule="auto"/>
            <w:jc w:val="both"/>
            <w:rPr>
              <w:rFonts w:ascii="Arial" w:eastAsia="Times New Roman" w:hAnsi="Arial" w:cs="Arial"/>
              <w:b/>
              <w:i/>
              <w:sz w:val="24"/>
              <w:szCs w:val="24"/>
            </w:rPr>
          </w:pPr>
          <w:r w:rsidRPr="00165462">
            <w:rPr>
              <w:rFonts w:ascii="Arial" w:eastAsia="Times New Roman" w:hAnsi="Arial" w:cs="Arial"/>
              <w:b/>
              <w:i/>
              <w:sz w:val="24"/>
              <w:szCs w:val="24"/>
            </w:rPr>
            <w:t>Accese și circulații</w:t>
          </w:r>
        </w:p>
        <w:p w:rsidR="00165462" w:rsidRPr="00165462" w:rsidRDefault="00165462" w:rsidP="00165462">
          <w:pPr>
            <w:spacing w:after="0" w:line="240" w:lineRule="auto"/>
            <w:ind w:left="709"/>
            <w:jc w:val="both"/>
            <w:rPr>
              <w:rFonts w:ascii="Arial" w:eastAsia="Times New Roman" w:hAnsi="Arial" w:cs="Arial"/>
              <w:sz w:val="24"/>
              <w:szCs w:val="24"/>
            </w:rPr>
          </w:pPr>
          <w:r w:rsidRPr="00165462">
            <w:rPr>
              <w:rFonts w:ascii="Arial" w:eastAsia="Times New Roman" w:hAnsi="Arial" w:cs="Arial"/>
              <w:sz w:val="24"/>
              <w:szCs w:val="24"/>
            </w:rPr>
            <w:t>În incintă vor exista două accese auto și pietonale cu lățimea de 6.00 la zona de unități industriale și doua accese auto si pietonale din drumul privat la zona de locuințe. Circulația în interiorul parcelei se va realiza astfel încât mașinile care intră în incintă au posibilitatea de a efectua manevre de întoarcere. Accesul pietonal se va realiza pe trotuare pavate până la cladire. În incintă se vor amenaja mai multe locuri de parcare.</w:t>
          </w:r>
        </w:p>
        <w:p w:rsidR="00165462" w:rsidRPr="00165462" w:rsidRDefault="00165462" w:rsidP="00165462">
          <w:pPr>
            <w:pStyle w:val="ListParagraph"/>
            <w:numPr>
              <w:ilvl w:val="0"/>
              <w:numId w:val="10"/>
            </w:numPr>
            <w:spacing w:after="0" w:line="240" w:lineRule="auto"/>
            <w:jc w:val="both"/>
            <w:rPr>
              <w:rFonts w:ascii="Arial" w:eastAsia="Times New Roman" w:hAnsi="Arial" w:cs="Arial"/>
              <w:b/>
              <w:i/>
              <w:sz w:val="24"/>
              <w:szCs w:val="24"/>
            </w:rPr>
          </w:pPr>
          <w:r w:rsidRPr="00165462">
            <w:rPr>
              <w:rFonts w:ascii="Arial" w:eastAsia="Times New Roman" w:hAnsi="Arial" w:cs="Arial"/>
              <w:b/>
              <w:i/>
              <w:sz w:val="24"/>
              <w:szCs w:val="24"/>
            </w:rPr>
            <w:t>Utilități</w:t>
          </w:r>
        </w:p>
        <w:p w:rsidR="00165462" w:rsidRPr="00165462" w:rsidRDefault="00165462" w:rsidP="00165462">
          <w:pPr>
            <w:spacing w:after="0" w:line="240" w:lineRule="auto"/>
            <w:ind w:left="709"/>
            <w:jc w:val="both"/>
            <w:rPr>
              <w:rFonts w:ascii="Arial" w:eastAsia="Times New Roman" w:hAnsi="Arial" w:cs="Arial"/>
              <w:sz w:val="24"/>
              <w:szCs w:val="24"/>
            </w:rPr>
          </w:pPr>
          <w:r w:rsidRPr="00165462">
            <w:rPr>
              <w:rFonts w:ascii="Arial" w:eastAsia="Times New Roman" w:hAnsi="Arial" w:cs="Arial"/>
              <w:sz w:val="24"/>
              <w:szCs w:val="24"/>
            </w:rPr>
            <w:t>Racordarea se va face la rețelele existente.</w:t>
          </w:r>
        </w:p>
        <w:p w:rsidR="00165462" w:rsidRPr="00165462" w:rsidRDefault="00165462" w:rsidP="00165462">
          <w:pPr>
            <w:pStyle w:val="ListParagraph"/>
            <w:numPr>
              <w:ilvl w:val="0"/>
              <w:numId w:val="10"/>
            </w:numPr>
            <w:spacing w:after="0" w:line="240" w:lineRule="auto"/>
            <w:jc w:val="both"/>
            <w:rPr>
              <w:rFonts w:ascii="Arial" w:eastAsia="Times New Roman" w:hAnsi="Arial" w:cs="Arial"/>
              <w:b/>
              <w:i/>
              <w:sz w:val="24"/>
              <w:szCs w:val="24"/>
              <w:lang w:val="ro-RO"/>
            </w:rPr>
          </w:pPr>
          <w:r w:rsidRPr="00165462">
            <w:rPr>
              <w:rFonts w:ascii="Arial" w:eastAsia="Times New Roman" w:hAnsi="Arial" w:cs="Arial"/>
              <w:b/>
              <w:i/>
              <w:sz w:val="24"/>
              <w:szCs w:val="24"/>
              <w:lang w:val="ro-RO"/>
            </w:rPr>
            <w:t>Bilanț teritorial</w:t>
          </w:r>
        </w:p>
        <w:p w:rsidR="00165462" w:rsidRPr="00165462" w:rsidRDefault="00165462" w:rsidP="00165462">
          <w:pPr>
            <w:pStyle w:val="ListParagraph"/>
            <w:numPr>
              <w:ilvl w:val="1"/>
              <w:numId w:val="10"/>
            </w:numPr>
            <w:spacing w:after="0" w:line="240" w:lineRule="auto"/>
            <w:jc w:val="both"/>
            <w:rPr>
              <w:rFonts w:ascii="Arial" w:eastAsia="Times New Roman" w:hAnsi="Arial" w:cs="Arial"/>
              <w:b/>
              <w:i/>
              <w:sz w:val="24"/>
              <w:szCs w:val="24"/>
            </w:rPr>
          </w:pPr>
          <w:r w:rsidRPr="00165462">
            <w:rPr>
              <w:rFonts w:ascii="Arial" w:eastAsia="Times New Roman" w:hAnsi="Arial" w:cs="Arial"/>
              <w:b/>
              <w:i/>
              <w:sz w:val="24"/>
              <w:szCs w:val="24"/>
            </w:rPr>
            <w:t>General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134"/>
            <w:gridCol w:w="830"/>
            <w:gridCol w:w="1188"/>
            <w:gridCol w:w="1030"/>
          </w:tblGrid>
          <w:tr w:rsidR="00165462" w:rsidRPr="00165462" w:rsidTr="00165462">
            <w:trPr>
              <w:jc w:val="center"/>
            </w:trPr>
            <w:tc>
              <w:tcPr>
                <w:tcW w:w="6450" w:type="dxa"/>
                <w:gridSpan w:val="5"/>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BILANȚ TERITORIAL (mp)</w:t>
                </w:r>
              </w:p>
            </w:tc>
          </w:tr>
          <w:tr w:rsidR="00165462" w:rsidRPr="00165462" w:rsidTr="00165462">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65462" w:rsidRPr="00165462" w:rsidRDefault="00165462">
                <w:pPr>
                  <w:spacing w:after="0" w:line="240" w:lineRule="auto"/>
                  <w:jc w:val="center"/>
                  <w:rPr>
                    <w:rFonts w:ascii="Arial" w:eastAsia="Times New Roman" w:hAnsi="Arial" w:cs="Arial"/>
                    <w:sz w:val="24"/>
                    <w:szCs w:val="24"/>
                    <w:lang w:val="ro-RO" w:eastAsia="ro-RO"/>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existent</w:t>
                </w:r>
              </w:p>
            </w:tc>
            <w:tc>
              <w:tcPr>
                <w:tcW w:w="830"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w:t>
                </w:r>
              </w:p>
            </w:tc>
            <w:tc>
              <w:tcPr>
                <w:tcW w:w="1188"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propus</w:t>
                </w:r>
              </w:p>
            </w:tc>
            <w:tc>
              <w:tcPr>
                <w:tcW w:w="1030"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w:t>
                </w:r>
              </w:p>
            </w:tc>
          </w:tr>
          <w:tr w:rsidR="00165462" w:rsidRPr="00165462" w:rsidTr="00165462">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lastRenderedPageBreak/>
                  <w:t>S totală teren</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14.186</w:t>
                </w:r>
              </w:p>
            </w:tc>
            <w:tc>
              <w:tcPr>
                <w:tcW w:w="830"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100%</w:t>
                </w:r>
              </w:p>
            </w:tc>
            <w:tc>
              <w:tcPr>
                <w:tcW w:w="1188"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14.186</w:t>
                </w:r>
              </w:p>
            </w:tc>
            <w:tc>
              <w:tcPr>
                <w:tcW w:w="1030"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100%</w:t>
                </w:r>
              </w:p>
            </w:tc>
          </w:tr>
          <w:tr w:rsidR="00165462" w:rsidRPr="00165462" w:rsidTr="00165462">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IAi – subzona unități agro – industriale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14.186</w:t>
                </w:r>
              </w:p>
            </w:tc>
            <w:tc>
              <w:tcPr>
                <w:tcW w:w="830"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100%</w:t>
                </w:r>
              </w:p>
            </w:tc>
            <w:tc>
              <w:tcPr>
                <w:tcW w:w="1188"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10.673</w:t>
                </w:r>
              </w:p>
            </w:tc>
            <w:tc>
              <w:tcPr>
                <w:tcW w:w="1030"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75.24%</w:t>
                </w:r>
              </w:p>
            </w:tc>
          </w:tr>
          <w:tr w:rsidR="00165462" w:rsidRPr="00165462" w:rsidTr="00165462">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Lb.p.1 – subzona loc. P+1(M) până la P+3(M) propuse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0</w:t>
                </w:r>
              </w:p>
            </w:tc>
            <w:tc>
              <w:tcPr>
                <w:tcW w:w="830"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0%</w:t>
                </w:r>
              </w:p>
            </w:tc>
            <w:tc>
              <w:tcPr>
                <w:tcW w:w="1188"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3.359</w:t>
                </w:r>
              </w:p>
            </w:tc>
            <w:tc>
              <w:tcPr>
                <w:tcW w:w="1030"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23.68%</w:t>
                </w:r>
              </w:p>
            </w:tc>
          </w:tr>
          <w:tr w:rsidR="00165462" w:rsidRPr="00165462" w:rsidTr="00165462">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CCr – subzona căi de comunicații rutiere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0</w:t>
                </w:r>
              </w:p>
            </w:tc>
            <w:tc>
              <w:tcPr>
                <w:tcW w:w="830"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0%</w:t>
                </w:r>
              </w:p>
            </w:tc>
            <w:tc>
              <w:tcPr>
                <w:tcW w:w="1188"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154</w:t>
                </w:r>
              </w:p>
            </w:tc>
            <w:tc>
              <w:tcPr>
                <w:tcW w:w="1030"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1.08%</w:t>
                </w:r>
              </w:p>
            </w:tc>
          </w:tr>
          <w:tr w:rsidR="00165462" w:rsidRPr="00165462" w:rsidTr="00165462">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P.O.T.</w:t>
                </w:r>
              </w:p>
            </w:tc>
            <w:tc>
              <w:tcPr>
                <w:tcW w:w="1964" w:type="dxa"/>
                <w:gridSpan w:val="2"/>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0.00%</w:t>
                </w:r>
              </w:p>
            </w:tc>
            <w:tc>
              <w:tcPr>
                <w:tcW w:w="2218" w:type="dxa"/>
                <w:gridSpan w:val="2"/>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max 50%</w:t>
                </w:r>
              </w:p>
            </w:tc>
          </w:tr>
          <w:tr w:rsidR="00165462" w:rsidRPr="00165462" w:rsidTr="00165462">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C.U.T.</w:t>
                </w:r>
              </w:p>
            </w:tc>
            <w:tc>
              <w:tcPr>
                <w:tcW w:w="1964" w:type="dxa"/>
                <w:gridSpan w:val="2"/>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0</w:t>
                </w:r>
              </w:p>
            </w:tc>
            <w:tc>
              <w:tcPr>
                <w:tcW w:w="2218" w:type="dxa"/>
                <w:gridSpan w:val="2"/>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max 1</w:t>
                </w:r>
              </w:p>
            </w:tc>
          </w:tr>
        </w:tbl>
        <w:p w:rsidR="00165462" w:rsidRPr="00165462" w:rsidRDefault="00165462" w:rsidP="00165462">
          <w:pPr>
            <w:pStyle w:val="ListParagraph"/>
            <w:numPr>
              <w:ilvl w:val="1"/>
              <w:numId w:val="10"/>
            </w:numPr>
            <w:spacing w:after="0" w:line="240" w:lineRule="auto"/>
            <w:jc w:val="both"/>
            <w:rPr>
              <w:rFonts w:ascii="Arial" w:eastAsia="Times New Roman" w:hAnsi="Arial" w:cs="Arial"/>
              <w:b/>
              <w:i/>
              <w:sz w:val="24"/>
              <w:szCs w:val="24"/>
            </w:rPr>
          </w:pPr>
          <w:r w:rsidRPr="00165462">
            <w:rPr>
              <w:rFonts w:ascii="Arial" w:eastAsia="Times New Roman" w:hAnsi="Arial" w:cs="Arial"/>
              <w:b/>
              <w:i/>
              <w:sz w:val="24"/>
              <w:szCs w:val="24"/>
            </w:rPr>
            <w:t>Bilanț teritorial Lb.p.1: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1629"/>
            <w:gridCol w:w="1241"/>
            <w:gridCol w:w="1638"/>
            <w:gridCol w:w="1579"/>
          </w:tblGrid>
          <w:tr w:rsidR="00165462" w:rsidRPr="00165462" w:rsidTr="00165462">
            <w:trPr>
              <w:jc w:val="center"/>
            </w:trPr>
            <w:tc>
              <w:tcPr>
                <w:tcW w:w="6450" w:type="dxa"/>
                <w:gridSpan w:val="5"/>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BILANȚ TERITORIAL (mp)</w:t>
                </w:r>
              </w:p>
            </w:tc>
          </w:tr>
          <w:tr w:rsidR="00165462" w:rsidRPr="00165462" w:rsidTr="00165462">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65462" w:rsidRPr="00165462" w:rsidRDefault="00165462">
                <w:pPr>
                  <w:spacing w:after="0" w:line="240" w:lineRule="auto"/>
                  <w:jc w:val="center"/>
                  <w:rPr>
                    <w:rFonts w:ascii="Arial" w:eastAsia="Times New Roman" w:hAnsi="Arial" w:cs="Arial"/>
                    <w:sz w:val="24"/>
                    <w:szCs w:val="24"/>
                    <w:lang w:val="ro-RO" w:eastAsia="ro-RO"/>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existent</w:t>
                </w:r>
              </w:p>
            </w:tc>
            <w:tc>
              <w:tcPr>
                <w:tcW w:w="830"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w:t>
                </w:r>
              </w:p>
            </w:tc>
            <w:tc>
              <w:tcPr>
                <w:tcW w:w="1188"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propus</w:t>
                </w:r>
              </w:p>
            </w:tc>
            <w:tc>
              <w:tcPr>
                <w:tcW w:w="1030"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w:t>
                </w:r>
              </w:p>
            </w:tc>
          </w:tr>
          <w:tr w:rsidR="00165462" w:rsidRPr="00165462" w:rsidTr="00165462">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S totală teren</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3.359</w:t>
                </w:r>
              </w:p>
            </w:tc>
            <w:tc>
              <w:tcPr>
                <w:tcW w:w="830"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100%</w:t>
                </w:r>
              </w:p>
            </w:tc>
            <w:tc>
              <w:tcPr>
                <w:tcW w:w="1188"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3.359</w:t>
                </w:r>
              </w:p>
            </w:tc>
            <w:tc>
              <w:tcPr>
                <w:tcW w:w="1030"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100%</w:t>
                </w:r>
              </w:p>
            </w:tc>
          </w:tr>
          <w:tr w:rsidR="00165462" w:rsidRPr="00165462" w:rsidTr="00165462">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Suprafețe construite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0</w:t>
                </w:r>
              </w:p>
            </w:tc>
            <w:tc>
              <w:tcPr>
                <w:tcW w:w="830"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0%</w:t>
                </w:r>
              </w:p>
            </w:tc>
            <w:tc>
              <w:tcPr>
                <w:tcW w:w="1188"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480</w:t>
                </w:r>
              </w:p>
            </w:tc>
            <w:tc>
              <w:tcPr>
                <w:tcW w:w="1030"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14.29%</w:t>
                </w:r>
              </w:p>
            </w:tc>
          </w:tr>
          <w:tr w:rsidR="00165462" w:rsidRPr="00165462" w:rsidTr="00165462">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Drumuri / alei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0</w:t>
                </w:r>
              </w:p>
            </w:tc>
            <w:tc>
              <w:tcPr>
                <w:tcW w:w="830"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0%</w:t>
                </w:r>
              </w:p>
            </w:tc>
            <w:tc>
              <w:tcPr>
                <w:tcW w:w="1188"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390</w:t>
                </w:r>
              </w:p>
            </w:tc>
            <w:tc>
              <w:tcPr>
                <w:tcW w:w="1030"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11.61%</w:t>
                </w:r>
              </w:p>
            </w:tc>
          </w:tr>
          <w:tr w:rsidR="00165462" w:rsidRPr="00165462" w:rsidTr="00165462">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Zone verzi amenajate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0</w:t>
                </w:r>
              </w:p>
            </w:tc>
            <w:tc>
              <w:tcPr>
                <w:tcW w:w="830"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0%</w:t>
                </w:r>
              </w:p>
            </w:tc>
            <w:tc>
              <w:tcPr>
                <w:tcW w:w="1188"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2.489</w:t>
                </w:r>
              </w:p>
            </w:tc>
            <w:tc>
              <w:tcPr>
                <w:tcW w:w="1030"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74.10%</w:t>
                </w:r>
              </w:p>
            </w:tc>
          </w:tr>
          <w:tr w:rsidR="00165462" w:rsidRPr="00165462" w:rsidTr="00165462">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P.O.T.</w:t>
                </w:r>
              </w:p>
            </w:tc>
            <w:tc>
              <w:tcPr>
                <w:tcW w:w="1964" w:type="dxa"/>
                <w:gridSpan w:val="2"/>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0.00%</w:t>
                </w:r>
              </w:p>
            </w:tc>
            <w:tc>
              <w:tcPr>
                <w:tcW w:w="2218" w:type="dxa"/>
                <w:gridSpan w:val="2"/>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max 50%</w:t>
                </w:r>
              </w:p>
            </w:tc>
          </w:tr>
          <w:tr w:rsidR="00165462" w:rsidRPr="00165462" w:rsidTr="00165462">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rsidP="00165462">
                <w:pPr>
                  <w:pStyle w:val="ListParagraph"/>
                  <w:numPr>
                    <w:ilvl w:val="1"/>
                    <w:numId w:val="10"/>
                  </w:numPr>
                  <w:spacing w:after="0" w:line="240" w:lineRule="auto"/>
                  <w:jc w:val="both"/>
                  <w:rPr>
                    <w:rFonts w:ascii="Arial" w:eastAsia="Times New Roman" w:hAnsi="Arial" w:cs="Arial"/>
                    <w:b/>
                    <w:i/>
                    <w:sz w:val="24"/>
                    <w:szCs w:val="24"/>
                    <w:lang w:val="ro-RO" w:eastAsia="ro-RO"/>
                  </w:rPr>
                </w:pPr>
                <w:r w:rsidRPr="00165462">
                  <w:rPr>
                    <w:rFonts w:ascii="Arial" w:eastAsia="Times New Roman" w:hAnsi="Arial" w:cs="Arial"/>
                    <w:b/>
                    <w:i/>
                    <w:sz w:val="24"/>
                    <w:szCs w:val="24"/>
                    <w:lang w:val="ro-RO" w:eastAsia="ro-RO"/>
                  </w:rPr>
                  <w:t>C.U.T.</w:t>
                </w:r>
              </w:p>
            </w:tc>
            <w:tc>
              <w:tcPr>
                <w:tcW w:w="1964" w:type="dxa"/>
                <w:gridSpan w:val="2"/>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rsidP="00165462">
                <w:pPr>
                  <w:pStyle w:val="ListParagraph"/>
                  <w:numPr>
                    <w:ilvl w:val="1"/>
                    <w:numId w:val="10"/>
                  </w:numPr>
                  <w:spacing w:after="0" w:line="240" w:lineRule="auto"/>
                  <w:jc w:val="both"/>
                  <w:rPr>
                    <w:rFonts w:ascii="Arial" w:eastAsia="Times New Roman" w:hAnsi="Arial" w:cs="Arial"/>
                    <w:b/>
                    <w:i/>
                    <w:sz w:val="24"/>
                    <w:szCs w:val="24"/>
                    <w:lang w:val="ro-RO" w:eastAsia="ro-RO"/>
                  </w:rPr>
                </w:pPr>
                <w:r w:rsidRPr="00165462">
                  <w:rPr>
                    <w:rFonts w:ascii="Arial" w:eastAsia="Times New Roman" w:hAnsi="Arial" w:cs="Arial"/>
                    <w:b/>
                    <w:i/>
                    <w:sz w:val="24"/>
                    <w:szCs w:val="24"/>
                    <w:lang w:val="ro-RO" w:eastAsia="ro-RO"/>
                  </w:rPr>
                  <w:t>0</w:t>
                </w:r>
              </w:p>
            </w:tc>
            <w:tc>
              <w:tcPr>
                <w:tcW w:w="2218" w:type="dxa"/>
                <w:gridSpan w:val="2"/>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rsidP="00165462">
                <w:pPr>
                  <w:pStyle w:val="ListParagraph"/>
                  <w:numPr>
                    <w:ilvl w:val="1"/>
                    <w:numId w:val="10"/>
                  </w:numPr>
                  <w:spacing w:after="0" w:line="240" w:lineRule="auto"/>
                  <w:jc w:val="both"/>
                  <w:rPr>
                    <w:rFonts w:ascii="Arial" w:eastAsia="Times New Roman" w:hAnsi="Arial" w:cs="Arial"/>
                    <w:b/>
                    <w:i/>
                    <w:sz w:val="24"/>
                    <w:szCs w:val="24"/>
                    <w:lang w:val="ro-RO" w:eastAsia="ro-RO"/>
                  </w:rPr>
                </w:pPr>
                <w:r w:rsidRPr="00165462">
                  <w:rPr>
                    <w:rFonts w:ascii="Arial" w:eastAsia="Times New Roman" w:hAnsi="Arial" w:cs="Arial"/>
                    <w:b/>
                    <w:i/>
                    <w:sz w:val="24"/>
                    <w:szCs w:val="24"/>
                    <w:lang w:val="ro-RO" w:eastAsia="ro-RO"/>
                  </w:rPr>
                  <w:t>max 1</w:t>
                </w:r>
              </w:p>
            </w:tc>
          </w:tr>
        </w:tbl>
        <w:p w:rsidR="00165462" w:rsidRPr="00165462" w:rsidRDefault="00165462" w:rsidP="00165462">
          <w:pPr>
            <w:pStyle w:val="ListParagraph"/>
            <w:numPr>
              <w:ilvl w:val="1"/>
              <w:numId w:val="10"/>
            </w:numPr>
            <w:spacing w:after="0" w:line="240" w:lineRule="auto"/>
            <w:jc w:val="both"/>
            <w:rPr>
              <w:rFonts w:ascii="Arial" w:eastAsia="Times New Roman" w:hAnsi="Arial" w:cs="Arial"/>
              <w:b/>
              <w:i/>
              <w:sz w:val="24"/>
              <w:szCs w:val="24"/>
            </w:rPr>
          </w:pPr>
          <w:r w:rsidRPr="00165462">
            <w:rPr>
              <w:rFonts w:ascii="Arial" w:eastAsia="Times New Roman" w:hAnsi="Arial" w:cs="Arial"/>
              <w:b/>
              <w:i/>
              <w:sz w:val="24"/>
              <w:szCs w:val="24"/>
            </w:rPr>
            <w:t>Bilanț teritorial IAi: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134"/>
            <w:gridCol w:w="830"/>
            <w:gridCol w:w="1188"/>
            <w:gridCol w:w="1030"/>
          </w:tblGrid>
          <w:tr w:rsidR="00165462" w:rsidRPr="00165462" w:rsidTr="00165462">
            <w:trPr>
              <w:jc w:val="center"/>
            </w:trPr>
            <w:tc>
              <w:tcPr>
                <w:tcW w:w="6450" w:type="dxa"/>
                <w:gridSpan w:val="5"/>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BILANT TERITORIAL (mp)</w:t>
                </w:r>
              </w:p>
            </w:tc>
          </w:tr>
          <w:tr w:rsidR="00165462" w:rsidRPr="00165462" w:rsidTr="00165462">
            <w:trPr>
              <w:jc w:val="center"/>
            </w:trPr>
            <w:tc>
              <w:tcPr>
                <w:tcW w:w="2268" w:type="dxa"/>
                <w:tcBorders>
                  <w:top w:val="single" w:sz="4" w:space="0" w:color="auto"/>
                  <w:left w:val="single" w:sz="4" w:space="0" w:color="auto"/>
                  <w:bottom w:val="single" w:sz="4" w:space="0" w:color="auto"/>
                  <w:right w:val="single" w:sz="4" w:space="0" w:color="auto"/>
                </w:tcBorders>
                <w:vAlign w:val="center"/>
              </w:tcPr>
              <w:p w:rsidR="00165462" w:rsidRPr="00165462" w:rsidRDefault="00165462">
                <w:pPr>
                  <w:spacing w:after="0" w:line="240" w:lineRule="auto"/>
                  <w:jc w:val="center"/>
                  <w:rPr>
                    <w:rFonts w:ascii="Arial" w:eastAsia="Times New Roman" w:hAnsi="Arial" w:cs="Arial"/>
                    <w:sz w:val="24"/>
                    <w:szCs w:val="24"/>
                    <w:lang w:val="ro-RO" w:eastAsia="ro-RO"/>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existent</w:t>
                </w:r>
              </w:p>
            </w:tc>
            <w:tc>
              <w:tcPr>
                <w:tcW w:w="830"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w:t>
                </w:r>
              </w:p>
            </w:tc>
            <w:tc>
              <w:tcPr>
                <w:tcW w:w="1188"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propus</w:t>
                </w:r>
              </w:p>
            </w:tc>
            <w:tc>
              <w:tcPr>
                <w:tcW w:w="1030"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w:t>
                </w:r>
              </w:p>
            </w:tc>
          </w:tr>
          <w:tr w:rsidR="00165462" w:rsidRPr="00165462" w:rsidTr="00165462">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S totală teren</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10.673</w:t>
                </w:r>
              </w:p>
            </w:tc>
            <w:tc>
              <w:tcPr>
                <w:tcW w:w="830"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100%</w:t>
                </w:r>
              </w:p>
            </w:tc>
            <w:tc>
              <w:tcPr>
                <w:tcW w:w="1188"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10.673</w:t>
                </w:r>
              </w:p>
            </w:tc>
            <w:tc>
              <w:tcPr>
                <w:tcW w:w="1030"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100%</w:t>
                </w:r>
              </w:p>
            </w:tc>
          </w:tr>
          <w:tr w:rsidR="00165462" w:rsidRPr="00165462" w:rsidTr="00165462">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Suprafețe construite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0</w:t>
                </w:r>
              </w:p>
            </w:tc>
            <w:tc>
              <w:tcPr>
                <w:tcW w:w="830"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0%</w:t>
                </w:r>
              </w:p>
            </w:tc>
            <w:tc>
              <w:tcPr>
                <w:tcW w:w="1188"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2.400</w:t>
                </w:r>
              </w:p>
            </w:tc>
            <w:tc>
              <w:tcPr>
                <w:tcW w:w="1030"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22.48%</w:t>
                </w:r>
              </w:p>
            </w:tc>
          </w:tr>
          <w:tr w:rsidR="00165462" w:rsidRPr="00165462" w:rsidTr="00165462">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Drumuri / alei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0</w:t>
                </w:r>
              </w:p>
            </w:tc>
            <w:tc>
              <w:tcPr>
                <w:tcW w:w="830"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0%</w:t>
                </w:r>
              </w:p>
            </w:tc>
            <w:tc>
              <w:tcPr>
                <w:tcW w:w="1188"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4.980</w:t>
                </w:r>
              </w:p>
            </w:tc>
            <w:tc>
              <w:tcPr>
                <w:tcW w:w="1030"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46.66%</w:t>
                </w:r>
              </w:p>
            </w:tc>
          </w:tr>
          <w:tr w:rsidR="00165462" w:rsidRPr="00165462" w:rsidTr="00165462">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Zone verzi amenajate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0</w:t>
                </w:r>
              </w:p>
            </w:tc>
            <w:tc>
              <w:tcPr>
                <w:tcW w:w="830"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0%</w:t>
                </w:r>
              </w:p>
            </w:tc>
            <w:tc>
              <w:tcPr>
                <w:tcW w:w="1188"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3.293</w:t>
                </w:r>
              </w:p>
            </w:tc>
            <w:tc>
              <w:tcPr>
                <w:tcW w:w="1030"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30.86%</w:t>
                </w:r>
              </w:p>
            </w:tc>
          </w:tr>
          <w:tr w:rsidR="00165462" w:rsidRPr="00165462" w:rsidTr="00165462">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P.O.T.</w:t>
                </w:r>
              </w:p>
            </w:tc>
            <w:tc>
              <w:tcPr>
                <w:tcW w:w="1964" w:type="dxa"/>
                <w:gridSpan w:val="2"/>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0.00%</w:t>
                </w:r>
              </w:p>
            </w:tc>
            <w:tc>
              <w:tcPr>
                <w:tcW w:w="2218" w:type="dxa"/>
                <w:gridSpan w:val="2"/>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max 50%</w:t>
                </w:r>
              </w:p>
            </w:tc>
          </w:tr>
          <w:tr w:rsidR="00165462" w:rsidRPr="00165462" w:rsidTr="00165462">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C.U.T.</w:t>
                </w:r>
              </w:p>
            </w:tc>
            <w:tc>
              <w:tcPr>
                <w:tcW w:w="1964" w:type="dxa"/>
                <w:gridSpan w:val="2"/>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0</w:t>
                </w:r>
              </w:p>
            </w:tc>
            <w:tc>
              <w:tcPr>
                <w:tcW w:w="2218" w:type="dxa"/>
                <w:gridSpan w:val="2"/>
                <w:tcBorders>
                  <w:top w:val="single" w:sz="4" w:space="0" w:color="auto"/>
                  <w:left w:val="single" w:sz="4" w:space="0" w:color="auto"/>
                  <w:bottom w:val="single" w:sz="4" w:space="0" w:color="auto"/>
                  <w:right w:val="single" w:sz="4" w:space="0" w:color="auto"/>
                </w:tcBorders>
                <w:vAlign w:val="center"/>
                <w:hideMark/>
              </w:tcPr>
              <w:p w:rsidR="00165462" w:rsidRPr="00165462" w:rsidRDefault="00165462">
                <w:pPr>
                  <w:spacing w:after="0" w:line="240" w:lineRule="auto"/>
                  <w:jc w:val="center"/>
                  <w:rPr>
                    <w:rFonts w:ascii="Arial" w:eastAsia="Times New Roman" w:hAnsi="Arial" w:cs="Arial"/>
                    <w:sz w:val="24"/>
                    <w:szCs w:val="24"/>
                    <w:lang w:val="ro-RO" w:eastAsia="ro-RO"/>
                  </w:rPr>
                </w:pPr>
                <w:r w:rsidRPr="00165462">
                  <w:rPr>
                    <w:rFonts w:ascii="Arial" w:eastAsia="Times New Roman" w:hAnsi="Arial" w:cs="Arial"/>
                    <w:sz w:val="24"/>
                    <w:szCs w:val="24"/>
                    <w:lang w:val="ro-RO" w:eastAsia="ro-RO"/>
                  </w:rPr>
                  <w:t>max 1</w:t>
                </w:r>
              </w:p>
            </w:tc>
          </w:tr>
        </w:tbl>
        <w:p w:rsidR="001B317B" w:rsidRDefault="00522AFB" w:rsidP="00165462">
          <w:pPr>
            <w:autoSpaceDE w:val="0"/>
            <w:autoSpaceDN w:val="0"/>
            <w:adjustRightInd w:val="0"/>
            <w:spacing w:before="120"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1B317B" w:rsidRPr="00D3221B" w:rsidRDefault="00522AFB" w:rsidP="001B317B">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Titularul avizului de mediu are obliga</w:t>
          </w:r>
          <w:r w:rsidRPr="00D3221B">
            <w:rPr>
              <w:rFonts w:ascii="Cambria Math" w:eastAsia="Times New Roman" w:hAnsi="Cambria Math" w:cs="Cambria Math"/>
              <w:color w:val="000000"/>
              <w:sz w:val="24"/>
              <w:szCs w:val="24"/>
              <w:lang w:val="ro-RO"/>
            </w:rPr>
            <w:t>ț</w:t>
          </w:r>
          <w:r w:rsidRPr="00D3221B">
            <w:rPr>
              <w:rFonts w:ascii="Arial" w:eastAsia="Times New Roman" w:hAnsi="Arial" w:cs="Arial"/>
              <w:color w:val="000000"/>
              <w:sz w:val="24"/>
              <w:szCs w:val="24"/>
              <w:lang w:val="ro-RO"/>
            </w:rPr>
            <w:t xml:space="preserve">ia de a menţine şi de a nu periclita starea de conservare favorabilă a speciilor şi habitatelor naturale precum şi de a asigura integritatea Reţelei Ecologice Europene Natura 2000/ariilor naturale protejate. </w:t>
          </w:r>
        </w:p>
        <w:p w:rsidR="001B317B" w:rsidRPr="00D3221B" w:rsidRDefault="00522AFB" w:rsidP="001B317B">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Respectarea prevederilor din avizele custozilor.</w:t>
          </w:r>
        </w:p>
        <w:p w:rsidR="001B317B" w:rsidRPr="00D3221B" w:rsidRDefault="00522AFB" w:rsidP="001B317B">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C6215C" w:rsidRDefault="00522AFB" w:rsidP="00165462">
          <w:pPr>
            <w:spacing w:before="120"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r w:rsidR="00165462">
            <w:rPr>
              <w:rFonts w:ascii="Arial" w:hAnsi="Arial" w:cs="Arial"/>
              <w:b/>
              <w:color w:val="000000"/>
              <w:sz w:val="24"/>
              <w:szCs w:val="24"/>
              <w:lang w:val="ro-RO"/>
            </w:rPr>
            <w:t xml:space="preserve"> </w:t>
          </w:r>
        </w:p>
        <w:p w:rsidR="00403F82" w:rsidRPr="00403F82" w:rsidRDefault="00403F82" w:rsidP="00403F82">
          <w:pPr>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Agenția pentru Protecția Mediului</w:t>
          </w:r>
          <w:r w:rsidRPr="00403F82">
            <w:rPr>
              <w:rFonts w:ascii="Arial" w:hAnsi="Arial" w:cs="Arial"/>
              <w:color w:val="000000"/>
              <w:sz w:val="24"/>
              <w:szCs w:val="24"/>
              <w:lang w:val="ro-RO"/>
            </w:rPr>
            <w:t xml:space="preserve"> Cluj a asigurat accesul liber al publicului la informaţie prin:</w:t>
          </w:r>
        </w:p>
        <w:p w:rsidR="00403F82" w:rsidRPr="00403F82" w:rsidRDefault="00403F82" w:rsidP="00403F82">
          <w:pPr>
            <w:numPr>
              <w:ilvl w:val="0"/>
              <w:numId w:val="11"/>
            </w:numPr>
            <w:spacing w:after="0" w:line="240" w:lineRule="auto"/>
            <w:jc w:val="both"/>
            <w:rPr>
              <w:rFonts w:ascii="Arial" w:hAnsi="Arial" w:cs="Arial"/>
              <w:sz w:val="24"/>
              <w:szCs w:val="24"/>
              <w:lang w:val="ro-RO"/>
            </w:rPr>
          </w:pPr>
          <w:r w:rsidRPr="00403F82">
            <w:rPr>
              <w:rFonts w:ascii="Arial" w:hAnsi="Arial" w:cs="Arial"/>
              <w:sz w:val="24"/>
              <w:szCs w:val="24"/>
              <w:lang w:val="ro-RO"/>
            </w:rPr>
            <w:t xml:space="preserve">Publicarea în </w:t>
          </w:r>
          <w:r w:rsidR="00314A1E">
            <w:rPr>
              <w:rFonts w:ascii="Arial" w:hAnsi="Arial" w:cs="Arial"/>
              <w:sz w:val="24"/>
              <w:szCs w:val="24"/>
              <w:lang w:val="ro-RO"/>
            </w:rPr>
            <w:t>cotidianul</w:t>
          </w:r>
          <w:r w:rsidRPr="00403F82">
            <w:rPr>
              <w:rFonts w:ascii="Arial" w:hAnsi="Arial" w:cs="Arial"/>
              <w:sz w:val="24"/>
              <w:szCs w:val="24"/>
              <w:lang w:val="ro-RO"/>
            </w:rPr>
            <w:t xml:space="preserve"> „</w:t>
          </w:r>
          <w:r w:rsidR="00314A1E" w:rsidRPr="00314A1E">
            <w:rPr>
              <w:rFonts w:ascii="Arial" w:hAnsi="Arial" w:cs="Arial"/>
              <w:sz w:val="24"/>
              <w:szCs w:val="24"/>
              <w:lang w:val="ro-RO"/>
            </w:rPr>
            <w:t>România Liberă</w:t>
          </w:r>
          <w:r w:rsidRPr="00403F82">
            <w:rPr>
              <w:rFonts w:ascii="Arial" w:hAnsi="Arial" w:cs="Arial"/>
              <w:sz w:val="24"/>
              <w:szCs w:val="24"/>
              <w:lang w:val="ro-RO"/>
            </w:rPr>
            <w:t xml:space="preserve">” în ediţiile din </w:t>
          </w:r>
          <w:r w:rsidR="00314A1E" w:rsidRPr="00314A1E">
            <w:rPr>
              <w:rFonts w:ascii="Arial" w:hAnsi="Arial" w:cs="Arial"/>
              <w:sz w:val="24"/>
              <w:szCs w:val="24"/>
              <w:lang w:val="ro-RO"/>
            </w:rPr>
            <w:t>26</w:t>
          </w:r>
          <w:r w:rsidRPr="00403F82">
            <w:rPr>
              <w:rFonts w:ascii="Arial" w:hAnsi="Arial" w:cs="Arial"/>
              <w:sz w:val="24"/>
              <w:szCs w:val="24"/>
              <w:lang w:val="ro-RO"/>
            </w:rPr>
            <w:t xml:space="preserve"> </w:t>
          </w:r>
          <w:r w:rsidR="00314A1E" w:rsidRPr="00314A1E">
            <w:rPr>
              <w:rFonts w:ascii="Arial" w:hAnsi="Arial" w:cs="Arial"/>
              <w:sz w:val="24"/>
              <w:szCs w:val="24"/>
              <w:lang w:val="ro-RO"/>
            </w:rPr>
            <w:t>mai 2015</w:t>
          </w:r>
          <w:r w:rsidRPr="00403F82">
            <w:rPr>
              <w:rFonts w:ascii="Arial" w:hAnsi="Arial" w:cs="Arial"/>
              <w:sz w:val="24"/>
              <w:szCs w:val="24"/>
              <w:lang w:val="ro-RO"/>
            </w:rPr>
            <w:t xml:space="preserve"> şi din 2</w:t>
          </w:r>
          <w:r w:rsidR="00314A1E" w:rsidRPr="00314A1E">
            <w:rPr>
              <w:rFonts w:ascii="Arial" w:hAnsi="Arial" w:cs="Arial"/>
              <w:sz w:val="24"/>
              <w:szCs w:val="24"/>
              <w:lang w:val="ro-RO"/>
            </w:rPr>
            <w:t>9</w:t>
          </w:r>
          <w:r w:rsidRPr="00403F82">
            <w:rPr>
              <w:rFonts w:ascii="Arial" w:hAnsi="Arial" w:cs="Arial"/>
              <w:sz w:val="24"/>
              <w:szCs w:val="24"/>
              <w:lang w:val="ro-RO"/>
            </w:rPr>
            <w:t xml:space="preserve"> </w:t>
          </w:r>
          <w:r w:rsidR="00314A1E" w:rsidRPr="00314A1E">
            <w:rPr>
              <w:rFonts w:ascii="Arial" w:hAnsi="Arial" w:cs="Arial"/>
              <w:sz w:val="24"/>
              <w:szCs w:val="24"/>
              <w:lang w:val="ro-RO"/>
            </w:rPr>
            <w:t>mai</w:t>
          </w:r>
          <w:r w:rsidRPr="00403F82">
            <w:rPr>
              <w:rFonts w:ascii="Arial" w:hAnsi="Arial" w:cs="Arial"/>
              <w:sz w:val="24"/>
              <w:szCs w:val="24"/>
              <w:lang w:val="ro-RO"/>
            </w:rPr>
            <w:t xml:space="preserve"> 2015 a anunţurilor privind prima versiune a planului în vederea obţinerii avizului de mediu şi declanşarea etapei de încadrare</w:t>
          </w:r>
          <w:r w:rsidR="00314A1E" w:rsidRPr="00314A1E">
            <w:rPr>
              <w:rFonts w:ascii="Arial" w:hAnsi="Arial" w:cs="Arial"/>
              <w:sz w:val="24"/>
              <w:szCs w:val="24"/>
              <w:lang w:val="ro-RO"/>
            </w:rPr>
            <w:t>;</w:t>
          </w:r>
        </w:p>
        <w:p w:rsidR="00403F82" w:rsidRPr="00403F82" w:rsidRDefault="00403F82" w:rsidP="00403F82">
          <w:pPr>
            <w:numPr>
              <w:ilvl w:val="0"/>
              <w:numId w:val="11"/>
            </w:numPr>
            <w:spacing w:after="0" w:line="240" w:lineRule="auto"/>
            <w:jc w:val="both"/>
            <w:rPr>
              <w:rFonts w:ascii="Arial" w:hAnsi="Arial" w:cs="Arial"/>
              <w:sz w:val="24"/>
              <w:szCs w:val="24"/>
              <w:lang w:val="ro-RO"/>
            </w:rPr>
          </w:pPr>
          <w:r w:rsidRPr="00403F82">
            <w:rPr>
              <w:rFonts w:ascii="Arial" w:hAnsi="Arial" w:cs="Arial"/>
              <w:color w:val="FF0000"/>
              <w:sz w:val="24"/>
              <w:szCs w:val="24"/>
              <w:lang w:val="ro-RO"/>
            </w:rPr>
            <w:t xml:space="preserve">Publicarea în </w:t>
          </w:r>
          <w:r w:rsidR="00314A1E">
            <w:rPr>
              <w:rFonts w:ascii="Arial" w:hAnsi="Arial" w:cs="Arial"/>
              <w:color w:val="FF0000"/>
              <w:sz w:val="24"/>
              <w:szCs w:val="24"/>
              <w:lang w:val="ro-RO"/>
            </w:rPr>
            <w:t>cotidianul</w:t>
          </w:r>
          <w:r w:rsidRPr="00403F82">
            <w:rPr>
              <w:rFonts w:ascii="Arial" w:hAnsi="Arial" w:cs="Arial"/>
              <w:color w:val="FF0000"/>
              <w:sz w:val="24"/>
              <w:szCs w:val="24"/>
              <w:lang w:val="ro-RO"/>
            </w:rPr>
            <w:t xml:space="preserve"> „</w:t>
          </w:r>
          <w:r w:rsidR="00314A1E">
            <w:rPr>
              <w:rFonts w:ascii="Arial" w:hAnsi="Arial" w:cs="Arial"/>
              <w:color w:val="FF0000"/>
              <w:sz w:val="24"/>
              <w:szCs w:val="24"/>
              <w:lang w:val="ro-RO"/>
            </w:rPr>
            <w:t>qqq</w:t>
          </w:r>
          <w:r w:rsidRPr="00403F82">
            <w:rPr>
              <w:rFonts w:ascii="Arial" w:hAnsi="Arial" w:cs="Arial"/>
              <w:color w:val="FF0000"/>
              <w:sz w:val="24"/>
              <w:szCs w:val="24"/>
              <w:lang w:val="ro-RO"/>
            </w:rPr>
            <w:t>”</w:t>
          </w:r>
          <w:r w:rsidR="00314A1E" w:rsidRPr="00314A1E">
            <w:rPr>
              <w:rFonts w:ascii="Arial" w:hAnsi="Arial" w:cs="Arial"/>
              <w:sz w:val="24"/>
              <w:szCs w:val="24"/>
              <w:lang w:val="ro-RO"/>
            </w:rPr>
            <w:t>,</w:t>
          </w:r>
          <w:r w:rsidRPr="00403F82">
            <w:rPr>
              <w:rFonts w:ascii="Arial" w:hAnsi="Arial" w:cs="Arial"/>
              <w:color w:val="FF0000"/>
              <w:sz w:val="24"/>
              <w:szCs w:val="24"/>
              <w:lang w:val="ro-RO"/>
            </w:rPr>
            <w:t xml:space="preserve"> </w:t>
          </w:r>
          <w:r w:rsidRPr="00403F82">
            <w:rPr>
              <w:rFonts w:ascii="Arial" w:hAnsi="Arial" w:cs="Arial"/>
              <w:sz w:val="24"/>
              <w:szCs w:val="24"/>
              <w:lang w:val="ro-RO"/>
            </w:rPr>
            <w:t xml:space="preserve">ediţia din </w:t>
          </w:r>
          <w:r w:rsidR="00314A1E">
            <w:rPr>
              <w:rFonts w:ascii="Arial" w:hAnsi="Arial" w:cs="Arial"/>
              <w:color w:val="FF0000"/>
              <w:sz w:val="24"/>
              <w:szCs w:val="24"/>
              <w:lang w:val="ro-RO"/>
            </w:rPr>
            <w:t>qq</w:t>
          </w:r>
          <w:r w:rsidRPr="00403F82">
            <w:rPr>
              <w:rFonts w:ascii="Arial" w:hAnsi="Arial" w:cs="Arial"/>
              <w:sz w:val="24"/>
              <w:szCs w:val="24"/>
              <w:lang w:val="ro-RO"/>
            </w:rPr>
            <w:t>.0</w:t>
          </w:r>
          <w:r w:rsidR="00314A1E" w:rsidRPr="00314A1E">
            <w:rPr>
              <w:rFonts w:ascii="Arial" w:hAnsi="Arial" w:cs="Arial"/>
              <w:sz w:val="24"/>
              <w:szCs w:val="24"/>
              <w:lang w:val="ro-RO"/>
            </w:rPr>
            <w:t>6</w:t>
          </w:r>
          <w:r w:rsidRPr="00403F82">
            <w:rPr>
              <w:rFonts w:ascii="Arial" w:hAnsi="Arial" w:cs="Arial"/>
              <w:sz w:val="24"/>
              <w:szCs w:val="24"/>
              <w:lang w:val="ro-RO"/>
            </w:rPr>
            <w:t>.2015 a deciziei privind etapa de încadrare pentru P</w:t>
          </w:r>
          <w:r w:rsidR="00314A1E" w:rsidRPr="00314A1E">
            <w:rPr>
              <w:rFonts w:ascii="Arial" w:hAnsi="Arial" w:cs="Arial"/>
              <w:sz w:val="24"/>
              <w:szCs w:val="24"/>
              <w:lang w:val="ro-RO"/>
            </w:rPr>
            <w:t>.</w:t>
          </w:r>
          <w:r w:rsidRPr="00403F82">
            <w:rPr>
              <w:rFonts w:ascii="Arial" w:hAnsi="Arial" w:cs="Arial"/>
              <w:sz w:val="24"/>
              <w:szCs w:val="24"/>
              <w:lang w:val="ro-RO"/>
            </w:rPr>
            <w:t>U</w:t>
          </w:r>
          <w:r w:rsidR="00314A1E" w:rsidRPr="00314A1E">
            <w:rPr>
              <w:rFonts w:ascii="Arial" w:hAnsi="Arial" w:cs="Arial"/>
              <w:sz w:val="24"/>
              <w:szCs w:val="24"/>
              <w:lang w:val="ro-RO"/>
            </w:rPr>
            <w:t>.Z</w:t>
          </w:r>
          <w:r w:rsidRPr="00403F82">
            <w:rPr>
              <w:rFonts w:ascii="Arial" w:hAnsi="Arial" w:cs="Arial"/>
              <w:sz w:val="24"/>
              <w:szCs w:val="24"/>
              <w:lang w:val="ro-RO"/>
            </w:rPr>
            <w:t>.</w:t>
          </w:r>
          <w:r w:rsidR="00314A1E" w:rsidRPr="00314A1E">
            <w:rPr>
              <w:rFonts w:ascii="Arial" w:hAnsi="Arial" w:cs="Arial"/>
              <w:sz w:val="24"/>
              <w:szCs w:val="24"/>
              <w:lang w:val="ro-RO"/>
            </w:rPr>
            <w:t>;</w:t>
          </w:r>
        </w:p>
        <w:p w:rsidR="006D22BD" w:rsidRPr="00F07DC6" w:rsidRDefault="00403F82" w:rsidP="00F07DC6">
          <w:pPr>
            <w:numPr>
              <w:ilvl w:val="0"/>
              <w:numId w:val="11"/>
            </w:numPr>
            <w:spacing w:after="0" w:line="240" w:lineRule="auto"/>
            <w:jc w:val="both"/>
            <w:rPr>
              <w:rFonts w:ascii="Arial" w:hAnsi="Arial" w:cs="Arial"/>
              <w:color w:val="FF0000"/>
              <w:sz w:val="24"/>
              <w:szCs w:val="24"/>
              <w:lang w:val="ro-RO"/>
            </w:rPr>
          </w:pPr>
          <w:r w:rsidRPr="00403F82">
            <w:rPr>
              <w:rFonts w:ascii="Arial" w:hAnsi="Arial" w:cs="Arial"/>
              <w:sz w:val="24"/>
              <w:szCs w:val="24"/>
              <w:lang w:val="ro-RO"/>
            </w:rPr>
            <w:t>Anunţ public privind luarea deciziei etapei de încadrare</w:t>
          </w:r>
          <w:r w:rsidR="00314A1E" w:rsidRPr="00314A1E">
            <w:rPr>
              <w:rFonts w:ascii="Arial" w:hAnsi="Arial" w:cs="Arial"/>
              <w:sz w:val="24"/>
              <w:szCs w:val="24"/>
              <w:lang w:val="ro-RO"/>
            </w:rPr>
            <w:t>,</w:t>
          </w:r>
          <w:r w:rsidRPr="00403F82">
            <w:rPr>
              <w:rFonts w:ascii="Arial" w:hAnsi="Arial" w:cs="Arial"/>
              <w:sz w:val="24"/>
              <w:szCs w:val="24"/>
              <w:lang w:val="ro-RO"/>
            </w:rPr>
            <w:t xml:space="preserve"> afişat pe pagina de internet a</w:t>
          </w:r>
          <w:r w:rsidRPr="00403F82">
            <w:rPr>
              <w:rFonts w:ascii="Arial" w:hAnsi="Arial" w:cs="Arial"/>
              <w:color w:val="FF0000"/>
              <w:sz w:val="24"/>
              <w:szCs w:val="24"/>
              <w:lang w:val="ro-RO"/>
            </w:rPr>
            <w:t xml:space="preserve"> </w:t>
          </w:r>
          <w:r w:rsidR="00314A1E">
            <w:rPr>
              <w:rFonts w:ascii="Arial" w:hAnsi="Arial" w:cs="Arial"/>
              <w:color w:val="000000"/>
              <w:sz w:val="24"/>
              <w:szCs w:val="24"/>
              <w:lang w:val="ro-RO"/>
            </w:rPr>
            <w:t>Agenția pentru Protecția Mediului</w:t>
          </w:r>
          <w:r w:rsidR="00314A1E" w:rsidRPr="00403F82">
            <w:rPr>
              <w:rFonts w:ascii="Arial" w:hAnsi="Arial" w:cs="Arial"/>
              <w:color w:val="000000"/>
              <w:sz w:val="24"/>
              <w:szCs w:val="24"/>
              <w:lang w:val="ro-RO"/>
            </w:rPr>
            <w:t xml:space="preserve"> Cluj</w:t>
          </w:r>
          <w:r w:rsidRPr="00403F82">
            <w:rPr>
              <w:rFonts w:ascii="Arial" w:hAnsi="Arial" w:cs="Arial"/>
              <w:color w:val="FF0000"/>
              <w:sz w:val="24"/>
              <w:szCs w:val="24"/>
              <w:lang w:val="ro-RO"/>
            </w:rPr>
            <w:t xml:space="preserve"> în data de </w:t>
          </w:r>
          <w:r w:rsidR="00F07DC6">
            <w:rPr>
              <w:rFonts w:ascii="Arial" w:hAnsi="Arial" w:cs="Arial"/>
              <w:color w:val="FF0000"/>
              <w:sz w:val="24"/>
              <w:szCs w:val="24"/>
              <w:lang w:val="ro-RO"/>
            </w:rPr>
            <w:t>qq</w:t>
          </w:r>
          <w:r w:rsidRPr="00403F82">
            <w:rPr>
              <w:rFonts w:ascii="Arial" w:hAnsi="Arial" w:cs="Arial"/>
              <w:color w:val="FF0000"/>
              <w:sz w:val="24"/>
              <w:szCs w:val="24"/>
              <w:lang w:val="ro-RO"/>
            </w:rPr>
            <w:t>.0</w:t>
          </w:r>
          <w:r w:rsidR="00F07DC6">
            <w:rPr>
              <w:rFonts w:ascii="Arial" w:hAnsi="Arial" w:cs="Arial"/>
              <w:color w:val="FF0000"/>
              <w:sz w:val="24"/>
              <w:szCs w:val="24"/>
              <w:lang w:val="ro-RO"/>
            </w:rPr>
            <w:t>6</w:t>
          </w:r>
          <w:r w:rsidRPr="00403F82">
            <w:rPr>
              <w:rFonts w:ascii="Arial" w:hAnsi="Arial" w:cs="Arial"/>
              <w:color w:val="FF0000"/>
              <w:sz w:val="24"/>
              <w:szCs w:val="24"/>
              <w:lang w:val="ro-RO"/>
            </w:rPr>
            <w:t xml:space="preserve">.2015. </w:t>
          </w:r>
        </w:p>
        <w:p w:rsidR="001B317B" w:rsidRPr="00D3221B" w:rsidRDefault="00403F82" w:rsidP="00314A1E">
          <w:pPr>
            <w:spacing w:before="120" w:after="0" w:line="240" w:lineRule="auto"/>
            <w:jc w:val="both"/>
            <w:rPr>
              <w:rFonts w:ascii="Arial" w:hAnsi="Arial" w:cs="Arial"/>
              <w:sz w:val="24"/>
              <w:szCs w:val="24"/>
              <w:lang w:val="ro-RO"/>
            </w:rPr>
          </w:pPr>
          <w:r w:rsidRPr="00403F82">
            <w:rPr>
              <w:rFonts w:ascii="Arial" w:hAnsi="Arial" w:cs="Arial"/>
              <w:color w:val="000000"/>
              <w:sz w:val="24"/>
              <w:szCs w:val="24"/>
              <w:lang w:val="ro-RO"/>
            </w:rPr>
            <w:lastRenderedPageBreak/>
            <w:t>Nu au fost înregistrate observaţii din partea publicului.</w:t>
          </w:r>
        </w:p>
      </w:sdtContent>
    </w:sdt>
    <w:p w:rsidR="003A4395" w:rsidRDefault="00F07DC6" w:rsidP="003A4395">
      <w:pPr>
        <w:autoSpaceDE w:val="0"/>
        <w:autoSpaceDN w:val="0"/>
        <w:adjustRightInd w:val="0"/>
        <w:spacing w:after="0" w:line="240" w:lineRule="auto"/>
        <w:jc w:val="both"/>
        <w:rPr>
          <w:rFonts w:ascii="Arial" w:hAnsi="Arial" w:cs="Arial"/>
          <w:color w:val="000000"/>
          <w:sz w:val="24"/>
          <w:szCs w:val="24"/>
          <w:lang w:val="ro-RO"/>
        </w:rPr>
      </w:pPr>
    </w:p>
    <w:p w:rsidR="00D3221B" w:rsidRPr="00D3221B" w:rsidRDefault="00522AFB" w:rsidP="00CB7325">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A584ACA95C8241109532D7487C2DAF2B"/>
          </w:placeholder>
        </w:sdtPr>
        <w:sdtEnd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595382" w:rsidRPr="00447422" w:rsidRDefault="00F07DC6" w:rsidP="00595382">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522AFB" w:rsidP="00CB3105">
          <w:pPr>
            <w:spacing w:after="0" w:line="24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F07DC6" w:rsidP="00CB3105">
          <w:pPr>
            <w:spacing w:after="0" w:line="240" w:lineRule="auto"/>
            <w:ind w:left="2880" w:firstLine="720"/>
            <w:rPr>
              <w:rFonts w:ascii="Arial" w:hAnsi="Arial" w:cs="Arial"/>
              <w:b/>
              <w:bCs/>
              <w:sz w:val="24"/>
              <w:szCs w:val="24"/>
              <w:lang w:val="ro-RO"/>
            </w:rPr>
          </w:pPr>
        </w:p>
        <w:p w:rsidR="00C031FD" w:rsidRDefault="00C031FD" w:rsidP="00CB3105">
          <w:pPr>
            <w:spacing w:after="0" w:line="240" w:lineRule="auto"/>
            <w:ind w:left="2880" w:firstLine="720"/>
            <w:rPr>
              <w:rFonts w:ascii="Arial" w:hAnsi="Arial" w:cs="Arial"/>
              <w:b/>
              <w:bCs/>
              <w:sz w:val="24"/>
              <w:szCs w:val="24"/>
              <w:lang w:val="ro-RO"/>
            </w:rPr>
          </w:pPr>
        </w:p>
        <w:p w:rsidR="00C031FD" w:rsidRDefault="00C031FD" w:rsidP="00CB3105">
          <w:pPr>
            <w:spacing w:after="0" w:line="240" w:lineRule="auto"/>
            <w:ind w:left="2880" w:firstLine="720"/>
            <w:rPr>
              <w:rFonts w:ascii="Arial" w:hAnsi="Arial" w:cs="Arial"/>
              <w:b/>
              <w:bCs/>
              <w:sz w:val="24"/>
              <w:szCs w:val="24"/>
              <w:lang w:val="ro-RO"/>
            </w:rPr>
          </w:pPr>
        </w:p>
        <w:p w:rsidR="00C031FD" w:rsidRDefault="00C031FD" w:rsidP="00CB3105">
          <w:pPr>
            <w:spacing w:after="0" w:line="240" w:lineRule="auto"/>
            <w:ind w:left="2880" w:firstLine="720"/>
            <w:rPr>
              <w:rFonts w:ascii="Arial" w:hAnsi="Arial" w:cs="Arial"/>
              <w:b/>
              <w:bCs/>
              <w:sz w:val="24"/>
              <w:szCs w:val="24"/>
              <w:lang w:val="ro-RO"/>
            </w:rPr>
          </w:pPr>
        </w:p>
        <w:p w:rsidR="00C031FD" w:rsidRDefault="00C031FD" w:rsidP="00CB3105">
          <w:pPr>
            <w:spacing w:after="0" w:line="240" w:lineRule="auto"/>
            <w:ind w:left="2880" w:firstLine="720"/>
            <w:rPr>
              <w:rFonts w:ascii="Arial" w:hAnsi="Arial" w:cs="Arial"/>
              <w:b/>
              <w:bCs/>
              <w:sz w:val="24"/>
              <w:szCs w:val="24"/>
              <w:lang w:val="ro-RO"/>
            </w:rPr>
          </w:pPr>
        </w:p>
        <w:p w:rsidR="00C031FD" w:rsidRDefault="00C031FD" w:rsidP="00CB3105">
          <w:pPr>
            <w:spacing w:after="0" w:line="240" w:lineRule="auto"/>
            <w:ind w:left="2880" w:firstLine="720"/>
            <w:rPr>
              <w:rFonts w:ascii="Arial" w:hAnsi="Arial" w:cs="Arial"/>
              <w:b/>
              <w:bCs/>
              <w:sz w:val="24"/>
              <w:szCs w:val="24"/>
              <w:lang w:val="ro-RO"/>
            </w:rPr>
          </w:pPr>
        </w:p>
        <w:p w:rsidR="00C031FD" w:rsidRDefault="00C031FD" w:rsidP="00CB3105">
          <w:pPr>
            <w:spacing w:after="0" w:line="240" w:lineRule="auto"/>
            <w:ind w:left="2880" w:firstLine="720"/>
            <w:rPr>
              <w:rFonts w:ascii="Arial" w:hAnsi="Arial" w:cs="Arial"/>
              <w:b/>
              <w:bCs/>
              <w:sz w:val="24"/>
              <w:szCs w:val="24"/>
              <w:lang w:val="ro-RO"/>
            </w:rPr>
          </w:pPr>
        </w:p>
        <w:p w:rsidR="00806542" w:rsidRDefault="00522AFB" w:rsidP="00CB3105">
          <w:pPr>
            <w:spacing w:after="0" w:line="240" w:lineRule="auto"/>
            <w:ind w:left="2880" w:firstLine="720"/>
            <w:rPr>
              <w:rFonts w:ascii="Arial" w:hAnsi="Arial" w:cs="Arial"/>
              <w:b/>
              <w:bCs/>
              <w:sz w:val="24"/>
              <w:szCs w:val="24"/>
              <w:lang w:val="ro-RO"/>
            </w:rPr>
          </w:pPr>
          <w:r>
            <w:rPr>
              <w:rFonts w:ascii="Arial" w:hAnsi="Arial" w:cs="Arial"/>
              <w:b/>
              <w:bCs/>
              <w:sz w:val="24"/>
              <w:szCs w:val="24"/>
              <w:lang w:val="ro-RO"/>
            </w:rPr>
            <w:t>DIRECTOR EXECUTIV</w:t>
          </w:r>
          <w:r w:rsidR="00CB3105">
            <w:rPr>
              <w:rFonts w:ascii="Arial" w:hAnsi="Arial" w:cs="Arial"/>
              <w:b/>
              <w:bCs/>
              <w:sz w:val="24"/>
              <w:szCs w:val="24"/>
              <w:lang w:val="ro-RO"/>
            </w:rPr>
            <w:t>,</w:t>
          </w:r>
        </w:p>
        <w:p w:rsidR="00CB3105" w:rsidRPr="00CA4590" w:rsidRDefault="00CB3105" w:rsidP="00CB3105">
          <w:pPr>
            <w:spacing w:after="0" w:line="240" w:lineRule="auto"/>
            <w:ind w:left="2880" w:firstLine="720"/>
            <w:rPr>
              <w:rFonts w:ascii="Arial" w:hAnsi="Arial" w:cs="Arial"/>
              <w:b/>
              <w:bCs/>
              <w:sz w:val="24"/>
              <w:szCs w:val="24"/>
              <w:lang w:val="ro-RO"/>
            </w:rPr>
          </w:pPr>
          <w:r>
            <w:rPr>
              <w:rFonts w:ascii="Arial" w:hAnsi="Arial" w:cs="Arial"/>
              <w:b/>
              <w:bCs/>
              <w:sz w:val="24"/>
              <w:szCs w:val="24"/>
              <w:lang w:val="ro-RO"/>
            </w:rPr>
            <w:t>Dr. Ing. Grigore CRĂCIUN</w:t>
          </w:r>
        </w:p>
        <w:p w:rsidR="00EE38CA" w:rsidRPr="00CA4590" w:rsidRDefault="00522AFB" w:rsidP="00CB3105">
          <w:pPr>
            <w:spacing w:after="0" w:line="24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522AFB" w:rsidP="00CB3105">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F07DC6" w:rsidP="00CB3105">
          <w:pPr>
            <w:spacing w:after="0" w:line="240" w:lineRule="auto"/>
            <w:jc w:val="both"/>
            <w:outlineLvl w:val="0"/>
            <w:rPr>
              <w:rFonts w:ascii="Arial" w:hAnsi="Arial" w:cs="Arial"/>
              <w:b/>
              <w:bCs/>
              <w:sz w:val="24"/>
              <w:szCs w:val="24"/>
              <w:lang w:val="ro-RO"/>
            </w:rPr>
          </w:pPr>
        </w:p>
        <w:p w:rsidR="00547DA5" w:rsidRDefault="00F07DC6" w:rsidP="00CB3105">
          <w:pPr>
            <w:spacing w:after="0" w:line="240" w:lineRule="auto"/>
            <w:jc w:val="both"/>
            <w:outlineLvl w:val="0"/>
            <w:rPr>
              <w:rFonts w:ascii="Arial" w:hAnsi="Arial" w:cs="Arial"/>
              <w:b/>
              <w:bCs/>
              <w:sz w:val="24"/>
              <w:szCs w:val="24"/>
              <w:lang w:val="ro-RO"/>
            </w:rPr>
          </w:pPr>
        </w:p>
        <w:p w:rsidR="00C031FD" w:rsidRDefault="00C031FD" w:rsidP="00CB3105">
          <w:pPr>
            <w:spacing w:after="0" w:line="240" w:lineRule="auto"/>
            <w:jc w:val="both"/>
            <w:outlineLvl w:val="0"/>
            <w:rPr>
              <w:rFonts w:ascii="Arial" w:hAnsi="Arial" w:cs="Arial"/>
              <w:b/>
              <w:bCs/>
              <w:sz w:val="24"/>
              <w:szCs w:val="24"/>
              <w:lang w:val="ro-RO"/>
            </w:rPr>
          </w:pPr>
        </w:p>
        <w:p w:rsidR="00C031FD" w:rsidRDefault="00C031FD" w:rsidP="00CB3105">
          <w:pPr>
            <w:spacing w:after="0" w:line="240" w:lineRule="auto"/>
            <w:jc w:val="both"/>
            <w:outlineLvl w:val="0"/>
            <w:rPr>
              <w:rFonts w:ascii="Arial" w:hAnsi="Arial" w:cs="Arial"/>
              <w:b/>
              <w:bCs/>
              <w:sz w:val="24"/>
              <w:szCs w:val="24"/>
              <w:lang w:val="ro-RO"/>
            </w:rPr>
          </w:pPr>
        </w:p>
        <w:p w:rsidR="00C031FD" w:rsidRDefault="00C031FD" w:rsidP="00CB3105">
          <w:pPr>
            <w:spacing w:after="0" w:line="240" w:lineRule="auto"/>
            <w:jc w:val="both"/>
            <w:outlineLvl w:val="0"/>
            <w:rPr>
              <w:rFonts w:ascii="Arial" w:hAnsi="Arial" w:cs="Arial"/>
              <w:b/>
              <w:bCs/>
              <w:sz w:val="24"/>
              <w:szCs w:val="24"/>
              <w:lang w:val="ro-RO"/>
            </w:rPr>
          </w:pPr>
        </w:p>
        <w:p w:rsidR="00CB3105" w:rsidRDefault="00522AFB" w:rsidP="00CB3105">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Şef serviciu</w:t>
          </w:r>
          <w:r>
            <w:rPr>
              <w:rFonts w:ascii="Arial" w:hAnsi="Arial" w:cs="Arial"/>
              <w:b/>
              <w:bCs/>
              <w:sz w:val="24"/>
              <w:szCs w:val="24"/>
              <w:lang w:val="ro-RO"/>
            </w:rPr>
            <w:t>,</w:t>
          </w:r>
        </w:p>
        <w:p w:rsidR="007902CE" w:rsidRPr="00CA4590" w:rsidRDefault="00CB3105" w:rsidP="00CB3105">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 xml:space="preserve">     Anca CÎMPEAN</w:t>
          </w:r>
          <w:r w:rsidR="00522AFB" w:rsidRPr="00CA4590">
            <w:rPr>
              <w:rFonts w:ascii="Arial" w:hAnsi="Arial" w:cs="Arial"/>
              <w:b/>
              <w:bCs/>
              <w:sz w:val="24"/>
              <w:szCs w:val="24"/>
              <w:lang w:val="ro-RO"/>
            </w:rPr>
            <w:t xml:space="preserve"> </w:t>
          </w:r>
        </w:p>
        <w:p w:rsidR="00864A55" w:rsidRDefault="00F07DC6" w:rsidP="00CB3105">
          <w:pPr>
            <w:spacing w:after="0" w:line="240" w:lineRule="auto"/>
            <w:jc w:val="both"/>
            <w:outlineLvl w:val="0"/>
            <w:rPr>
              <w:rFonts w:ascii="Arial" w:hAnsi="Arial" w:cs="Arial"/>
              <w:b/>
              <w:bCs/>
              <w:sz w:val="24"/>
              <w:szCs w:val="24"/>
              <w:lang w:val="ro-RO"/>
            </w:rPr>
          </w:pPr>
        </w:p>
        <w:p w:rsidR="00CB3105" w:rsidRDefault="00CB3105" w:rsidP="00CB3105">
          <w:pPr>
            <w:spacing w:after="0" w:line="240" w:lineRule="auto"/>
            <w:jc w:val="both"/>
            <w:outlineLvl w:val="0"/>
            <w:rPr>
              <w:rFonts w:ascii="Arial" w:hAnsi="Arial" w:cs="Arial"/>
              <w:b/>
              <w:bCs/>
              <w:sz w:val="24"/>
              <w:szCs w:val="24"/>
              <w:lang w:val="ro-RO"/>
            </w:rPr>
          </w:pPr>
        </w:p>
        <w:p w:rsidR="00CB3105" w:rsidRDefault="00CB3105" w:rsidP="00CB3105">
          <w:pPr>
            <w:spacing w:after="0" w:line="240" w:lineRule="auto"/>
            <w:jc w:val="both"/>
            <w:outlineLvl w:val="0"/>
            <w:rPr>
              <w:rFonts w:ascii="Arial" w:hAnsi="Arial" w:cs="Arial"/>
              <w:b/>
              <w:bCs/>
              <w:sz w:val="24"/>
              <w:szCs w:val="24"/>
              <w:lang w:val="ro-RO"/>
            </w:rPr>
          </w:pPr>
        </w:p>
        <w:p w:rsidR="00C031FD" w:rsidRDefault="00C031FD" w:rsidP="00CB3105">
          <w:pPr>
            <w:spacing w:after="0" w:line="240" w:lineRule="auto"/>
            <w:jc w:val="both"/>
            <w:outlineLvl w:val="0"/>
            <w:rPr>
              <w:rFonts w:ascii="Arial" w:hAnsi="Arial" w:cs="Arial"/>
              <w:b/>
              <w:bCs/>
              <w:sz w:val="24"/>
              <w:szCs w:val="24"/>
              <w:lang w:val="ro-RO"/>
            </w:rPr>
          </w:pPr>
        </w:p>
        <w:p w:rsidR="00C031FD" w:rsidRDefault="00C031FD" w:rsidP="00CB3105">
          <w:pPr>
            <w:spacing w:after="0" w:line="240" w:lineRule="auto"/>
            <w:jc w:val="both"/>
            <w:outlineLvl w:val="0"/>
            <w:rPr>
              <w:rFonts w:ascii="Arial" w:hAnsi="Arial" w:cs="Arial"/>
              <w:b/>
              <w:bCs/>
              <w:sz w:val="24"/>
              <w:szCs w:val="24"/>
              <w:lang w:val="ro-RO"/>
            </w:rPr>
          </w:pPr>
        </w:p>
        <w:p w:rsidR="00C031FD" w:rsidRDefault="00C031FD" w:rsidP="00CB3105">
          <w:pPr>
            <w:spacing w:after="0" w:line="240" w:lineRule="auto"/>
            <w:jc w:val="both"/>
            <w:outlineLvl w:val="0"/>
            <w:rPr>
              <w:rFonts w:ascii="Arial" w:hAnsi="Arial" w:cs="Arial"/>
              <w:b/>
              <w:bCs/>
              <w:sz w:val="24"/>
              <w:szCs w:val="24"/>
              <w:lang w:val="ro-RO"/>
            </w:rPr>
          </w:pPr>
        </w:p>
        <w:p w:rsidR="00C031FD" w:rsidRPr="00C033AF" w:rsidRDefault="00C031FD" w:rsidP="00CB3105">
          <w:pPr>
            <w:spacing w:after="0" w:line="240" w:lineRule="auto"/>
            <w:jc w:val="both"/>
            <w:outlineLvl w:val="0"/>
            <w:rPr>
              <w:rFonts w:ascii="Arial" w:hAnsi="Arial" w:cs="Arial"/>
              <w:b/>
              <w:bCs/>
              <w:sz w:val="24"/>
              <w:szCs w:val="24"/>
              <w:lang w:val="ro-RO"/>
            </w:rPr>
          </w:pPr>
        </w:p>
        <w:p w:rsidR="00CB3105" w:rsidRPr="00CB3105" w:rsidRDefault="00522AFB" w:rsidP="00CB3105">
          <w:pPr>
            <w:spacing w:after="0" w:line="240" w:lineRule="auto"/>
            <w:jc w:val="both"/>
            <w:rPr>
              <w:rFonts w:ascii="Arial" w:hAnsi="Arial" w:cs="Arial"/>
              <w:b/>
              <w:bCs/>
              <w:sz w:val="24"/>
              <w:szCs w:val="24"/>
              <w:lang w:val="ro-RO"/>
            </w:rPr>
          </w:pPr>
          <w:r>
            <w:rPr>
              <w:rFonts w:ascii="Arial" w:hAnsi="Arial" w:cs="Arial"/>
              <w:bCs/>
              <w:sz w:val="24"/>
              <w:szCs w:val="24"/>
              <w:lang w:val="ro-RO"/>
            </w:rPr>
            <w:t xml:space="preserve">     </w:t>
          </w:r>
          <w:r w:rsidRPr="00CB3105">
            <w:rPr>
              <w:rFonts w:ascii="Arial" w:hAnsi="Arial" w:cs="Arial"/>
              <w:b/>
              <w:bCs/>
              <w:sz w:val="24"/>
              <w:szCs w:val="24"/>
              <w:lang w:val="ro-RO"/>
            </w:rPr>
            <w:t>Întocmit,</w:t>
          </w:r>
        </w:p>
        <w:p w:rsidR="0071693D" w:rsidRDefault="00CB3105" w:rsidP="00CB3105">
          <w:pPr>
            <w:spacing w:after="0" w:line="240" w:lineRule="auto"/>
            <w:jc w:val="both"/>
            <w:rPr>
              <w:rFonts w:ascii="Arial" w:hAnsi="Arial" w:cs="Arial"/>
              <w:bCs/>
              <w:sz w:val="24"/>
              <w:szCs w:val="24"/>
              <w:lang w:val="ro-RO"/>
            </w:rPr>
          </w:pPr>
          <w:r w:rsidRPr="00CB3105">
            <w:rPr>
              <w:rFonts w:ascii="Arial" w:hAnsi="Arial" w:cs="Arial"/>
              <w:b/>
              <w:bCs/>
              <w:sz w:val="24"/>
              <w:szCs w:val="24"/>
              <w:lang w:val="ro-RO"/>
            </w:rPr>
            <w:t xml:space="preserve">     Marian ROȘCA</w:t>
          </w:r>
          <w:r w:rsidR="00522AFB" w:rsidRPr="00CB3105">
            <w:rPr>
              <w:rFonts w:ascii="Arial" w:hAnsi="Arial" w:cs="Arial"/>
              <w:bCs/>
              <w:sz w:val="24"/>
              <w:szCs w:val="24"/>
              <w:lang w:val="ro-RO"/>
            </w:rPr>
            <w:t xml:space="preserve"> </w:t>
          </w:r>
        </w:p>
      </w:sdtContent>
    </w:sdt>
    <w:sectPr w:rsidR="0071693D" w:rsidSect="00BB1752">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767" w:rsidRDefault="00522AFB">
      <w:pPr>
        <w:spacing w:after="0" w:line="240" w:lineRule="auto"/>
      </w:pPr>
      <w:r>
        <w:separator/>
      </w:r>
    </w:p>
  </w:endnote>
  <w:endnote w:type="continuationSeparator" w:id="0">
    <w:p w:rsidR="00E81767" w:rsidRDefault="00522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22AFB"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F07DC6"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370045911"/>
        </w:sdtPr>
        <w:sdtEndPr/>
        <w:sdtContent>
          <w:p w:rsidR="00C031FD" w:rsidRDefault="00C031FD" w:rsidP="00C031FD">
            <w:pPr>
              <w:pStyle w:val="Footer"/>
              <w:pBdr>
                <w:top w:val="single" w:sz="4" w:space="1" w:color="auto"/>
              </w:pBdr>
              <w:jc w:val="center"/>
              <w:rPr>
                <w:rFonts w:ascii="Arial" w:hAnsi="Arial" w:cs="Arial"/>
                <w:b/>
                <w:sz w:val="20"/>
                <w:szCs w:val="20"/>
              </w:rPr>
            </w:pPr>
            <w:r w:rsidRPr="002C710A">
              <w:rPr>
                <w:rFonts w:ascii="Arial" w:hAnsi="Arial" w:cs="Arial"/>
                <w:b/>
                <w:sz w:val="20"/>
                <w:szCs w:val="20"/>
              </w:rPr>
              <w:t>AGENŢIA PENTRU PROTECŢIA MEDIULUI</w:t>
            </w:r>
            <w:r>
              <w:rPr>
                <w:rFonts w:ascii="Arial" w:hAnsi="Arial" w:cs="Arial"/>
                <w:b/>
                <w:sz w:val="20"/>
                <w:szCs w:val="20"/>
              </w:rPr>
              <w:t xml:space="preserve"> CLUJ</w:t>
            </w:r>
          </w:p>
          <w:p w:rsidR="00C031FD" w:rsidRPr="002C710A" w:rsidRDefault="00C031FD" w:rsidP="00C031FD">
            <w:pPr>
              <w:pStyle w:val="Footer"/>
              <w:pBdr>
                <w:top w:val="single" w:sz="4" w:space="1" w:color="auto"/>
              </w:pBdr>
              <w:jc w:val="center"/>
              <w:rPr>
                <w:rFonts w:ascii="Arial" w:hAnsi="Arial" w:cs="Arial"/>
                <w:color w:val="00214E"/>
                <w:sz w:val="20"/>
                <w:szCs w:val="20"/>
                <w:lang w:val="ro-RO"/>
              </w:rPr>
            </w:pPr>
            <w:r>
              <w:rPr>
                <w:rFonts w:ascii="Arial" w:hAnsi="Arial" w:cs="Arial"/>
                <w:color w:val="00214E"/>
                <w:sz w:val="20"/>
                <w:szCs w:val="20"/>
                <w:lang w:val="ro-RO"/>
              </w:rPr>
              <w:t>Calea Dorobanților</w:t>
            </w:r>
            <w:r w:rsidRPr="002C710A">
              <w:rPr>
                <w:rFonts w:ascii="Arial" w:hAnsi="Arial" w:cs="Arial"/>
                <w:color w:val="00214E"/>
                <w:sz w:val="20"/>
                <w:szCs w:val="20"/>
                <w:lang w:val="ro-RO"/>
              </w:rPr>
              <w:t xml:space="preserve">, Nr. </w:t>
            </w:r>
            <w:r>
              <w:rPr>
                <w:rFonts w:ascii="Arial" w:hAnsi="Arial" w:cs="Arial"/>
                <w:color w:val="00214E"/>
                <w:sz w:val="20"/>
                <w:szCs w:val="20"/>
                <w:lang w:val="ro-RO"/>
              </w:rPr>
              <w:t>99</w:t>
            </w:r>
            <w:r w:rsidRPr="002C710A">
              <w:rPr>
                <w:rFonts w:ascii="Arial" w:hAnsi="Arial" w:cs="Arial"/>
                <w:color w:val="00214E"/>
                <w:sz w:val="20"/>
                <w:szCs w:val="20"/>
                <w:lang w:val="ro-RO"/>
              </w:rPr>
              <w:t xml:space="preserve">, </w:t>
            </w:r>
            <w:r>
              <w:rPr>
                <w:rFonts w:ascii="Arial" w:hAnsi="Arial" w:cs="Arial"/>
                <w:color w:val="00214E"/>
                <w:sz w:val="20"/>
                <w:szCs w:val="20"/>
                <w:lang w:val="ro-RO"/>
              </w:rPr>
              <w:t>Municipiul Cluj-Napoca</w:t>
            </w:r>
            <w:r w:rsidRPr="002C710A">
              <w:rPr>
                <w:rFonts w:ascii="Arial" w:hAnsi="Arial" w:cs="Arial"/>
                <w:color w:val="00214E"/>
                <w:sz w:val="20"/>
                <w:szCs w:val="20"/>
                <w:lang w:val="ro-RO"/>
              </w:rPr>
              <w:t xml:space="preserve">, Cod </w:t>
            </w:r>
            <w:r>
              <w:rPr>
                <w:rFonts w:ascii="Arial" w:hAnsi="Arial" w:cs="Arial"/>
                <w:color w:val="00214E"/>
                <w:sz w:val="20"/>
                <w:szCs w:val="20"/>
                <w:lang w:val="ro-RO"/>
              </w:rPr>
              <w:t>400609,</w:t>
            </w:r>
          </w:p>
          <w:p w:rsidR="00C031FD" w:rsidRPr="002C710A" w:rsidRDefault="00C031FD" w:rsidP="00C031FD">
            <w:pPr>
              <w:pStyle w:val="Header"/>
              <w:tabs>
                <w:tab w:val="clear" w:pos="4680"/>
              </w:tabs>
              <w:jc w:val="center"/>
              <w:rPr>
                <w:rFonts w:ascii="Arial" w:hAnsi="Arial" w:cs="Arial"/>
                <w:color w:val="00214E"/>
                <w:sz w:val="20"/>
                <w:szCs w:val="20"/>
                <w:lang w:val="ro-RO"/>
              </w:rPr>
            </w:pPr>
            <w:r w:rsidRPr="002C710A">
              <w:rPr>
                <w:rFonts w:ascii="Arial" w:hAnsi="Arial" w:cs="Arial"/>
                <w:color w:val="00214E"/>
                <w:sz w:val="20"/>
                <w:szCs w:val="20"/>
                <w:lang w:val="ro-RO"/>
              </w:rPr>
              <w:t xml:space="preserve">E-mail: </w:t>
            </w:r>
            <w:hyperlink r:id="rId1" w:history="1">
              <w:r w:rsidRPr="002C7BB7">
                <w:rPr>
                  <w:rStyle w:val="Hyperlink"/>
                  <w:rFonts w:ascii="Arial" w:hAnsi="Arial" w:cs="Arial"/>
                  <w:sz w:val="20"/>
                  <w:szCs w:val="20"/>
                  <w:lang w:val="ro-RO"/>
                </w:rPr>
                <w:t>office@apmcj.anpm.ro</w:t>
              </w:r>
            </w:hyperlink>
            <w:r>
              <w:rPr>
                <w:rFonts w:ascii="Arial" w:hAnsi="Arial" w:cs="Arial"/>
                <w:color w:val="00214E"/>
                <w:sz w:val="20"/>
                <w:szCs w:val="20"/>
                <w:lang w:val="ro-RO"/>
              </w:rPr>
              <w:t>,</w:t>
            </w:r>
            <w:r w:rsidRPr="002C710A">
              <w:rPr>
                <w:rFonts w:ascii="Arial" w:hAnsi="Arial" w:cs="Arial"/>
                <w:color w:val="00214E"/>
                <w:sz w:val="20"/>
                <w:szCs w:val="20"/>
                <w:lang w:val="ro-RO"/>
              </w:rPr>
              <w:t xml:space="preserve"> Tel.</w:t>
            </w:r>
            <w:r>
              <w:rPr>
                <w:rFonts w:ascii="Arial" w:hAnsi="Arial" w:cs="Arial"/>
                <w:color w:val="00214E"/>
                <w:sz w:val="20"/>
                <w:szCs w:val="20"/>
                <w:lang w:val="ro-RO"/>
              </w:rPr>
              <w:t xml:space="preserve"> 0264410722,</w:t>
            </w:r>
            <w:r w:rsidRPr="002C710A">
              <w:rPr>
                <w:rFonts w:ascii="Arial" w:hAnsi="Arial" w:cs="Arial"/>
                <w:color w:val="00214E"/>
                <w:sz w:val="20"/>
                <w:szCs w:val="20"/>
                <w:lang w:val="ro-RO"/>
              </w:rPr>
              <w:t xml:space="preserve"> Fax </w:t>
            </w:r>
            <w:r>
              <w:rPr>
                <w:rFonts w:ascii="Arial" w:hAnsi="Arial" w:cs="Arial"/>
                <w:color w:val="00214E"/>
                <w:sz w:val="20"/>
                <w:szCs w:val="20"/>
                <w:lang w:val="ro-RO"/>
              </w:rPr>
              <w:t>0264410716</w:t>
            </w:r>
          </w:p>
          <w:p w:rsidR="00C031FD" w:rsidRDefault="00F07DC6" w:rsidP="00C031FD">
            <w:pPr>
              <w:pStyle w:val="Footer"/>
              <w:rPr>
                <w:rFonts w:ascii="Arial" w:hAnsi="Arial" w:cs="Arial"/>
                <w:sz w:val="20"/>
                <w:szCs w:val="20"/>
              </w:rPr>
            </w:pPr>
          </w:p>
        </w:sdtContent>
      </w:sdt>
      <w:p w:rsidR="00B72680" w:rsidRPr="002A3904" w:rsidRDefault="00522AFB" w:rsidP="00C031FD">
        <w:pPr>
          <w:pStyle w:val="Footer"/>
          <w:pBdr>
            <w:top w:val="single" w:sz="4" w:space="1" w:color="auto"/>
          </w:pBdr>
          <w:jc w:val="center"/>
        </w:pPr>
        <w:r>
          <w:t xml:space="preserve"> </w:t>
        </w:r>
        <w:r>
          <w:fldChar w:fldCharType="begin"/>
        </w:r>
        <w:r>
          <w:instrText xml:space="preserve"> PAGE   \* MERGEFORMAT </w:instrText>
        </w:r>
        <w:r>
          <w:fldChar w:fldCharType="separate"/>
        </w:r>
        <w:r w:rsidR="00F07DC6">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alias w:val="Câmp editabil text"/>
      <w:tag w:val="CampEditabil"/>
      <w:id w:val="1226721980"/>
    </w:sdtPr>
    <w:sdtEndPr/>
    <w:sdtContent>
      <w:p w:rsidR="00C031FD" w:rsidRDefault="00522AFB" w:rsidP="00C031FD">
        <w:pPr>
          <w:pStyle w:val="Footer"/>
          <w:pBdr>
            <w:top w:val="single" w:sz="4" w:space="1" w:color="auto"/>
          </w:pBdr>
          <w:jc w:val="center"/>
          <w:rPr>
            <w:rFonts w:ascii="Arial" w:hAnsi="Arial" w:cs="Arial"/>
            <w:b/>
            <w:sz w:val="20"/>
            <w:szCs w:val="20"/>
          </w:rPr>
        </w:pPr>
        <w:r w:rsidRPr="002C710A">
          <w:rPr>
            <w:rFonts w:ascii="Arial" w:hAnsi="Arial" w:cs="Arial"/>
            <w:b/>
            <w:sz w:val="20"/>
            <w:szCs w:val="20"/>
          </w:rPr>
          <w:t>AGENŢIA PENTRU PROTECŢIA MEDIULUI</w:t>
        </w:r>
        <w:r w:rsidR="00C031FD">
          <w:rPr>
            <w:rFonts w:ascii="Arial" w:hAnsi="Arial" w:cs="Arial"/>
            <w:b/>
            <w:sz w:val="20"/>
            <w:szCs w:val="20"/>
          </w:rPr>
          <w:t xml:space="preserve"> CLUJ</w:t>
        </w:r>
      </w:p>
      <w:p w:rsidR="00C24DD4" w:rsidRPr="002C710A" w:rsidRDefault="00C031FD" w:rsidP="00C031FD">
        <w:pPr>
          <w:pStyle w:val="Footer"/>
          <w:pBdr>
            <w:top w:val="single" w:sz="4" w:space="1" w:color="auto"/>
          </w:pBdr>
          <w:jc w:val="center"/>
          <w:rPr>
            <w:rFonts w:ascii="Arial" w:hAnsi="Arial" w:cs="Arial"/>
            <w:color w:val="00214E"/>
            <w:sz w:val="20"/>
            <w:szCs w:val="20"/>
            <w:lang w:val="ro-RO"/>
          </w:rPr>
        </w:pPr>
        <w:r>
          <w:rPr>
            <w:rFonts w:ascii="Arial" w:hAnsi="Arial" w:cs="Arial"/>
            <w:color w:val="00214E"/>
            <w:sz w:val="20"/>
            <w:szCs w:val="20"/>
            <w:lang w:val="ro-RO"/>
          </w:rPr>
          <w:t>Calea Dorobanților</w:t>
        </w:r>
        <w:r w:rsidR="00522AFB" w:rsidRPr="002C710A">
          <w:rPr>
            <w:rFonts w:ascii="Arial" w:hAnsi="Arial" w:cs="Arial"/>
            <w:color w:val="00214E"/>
            <w:sz w:val="20"/>
            <w:szCs w:val="20"/>
            <w:lang w:val="ro-RO"/>
          </w:rPr>
          <w:t xml:space="preserve">, Nr. </w:t>
        </w:r>
        <w:r>
          <w:rPr>
            <w:rFonts w:ascii="Arial" w:hAnsi="Arial" w:cs="Arial"/>
            <w:color w:val="00214E"/>
            <w:sz w:val="20"/>
            <w:szCs w:val="20"/>
            <w:lang w:val="ro-RO"/>
          </w:rPr>
          <w:t>99</w:t>
        </w:r>
        <w:r w:rsidR="00522AFB" w:rsidRPr="002C710A">
          <w:rPr>
            <w:rFonts w:ascii="Arial" w:hAnsi="Arial" w:cs="Arial"/>
            <w:color w:val="00214E"/>
            <w:sz w:val="20"/>
            <w:szCs w:val="20"/>
            <w:lang w:val="ro-RO"/>
          </w:rPr>
          <w:t xml:space="preserve">, </w:t>
        </w:r>
        <w:r>
          <w:rPr>
            <w:rFonts w:ascii="Arial" w:hAnsi="Arial" w:cs="Arial"/>
            <w:color w:val="00214E"/>
            <w:sz w:val="20"/>
            <w:szCs w:val="20"/>
            <w:lang w:val="ro-RO"/>
          </w:rPr>
          <w:t>Municipiul Cluj-Napoca</w:t>
        </w:r>
        <w:r w:rsidR="00522AFB" w:rsidRPr="002C710A">
          <w:rPr>
            <w:rFonts w:ascii="Arial" w:hAnsi="Arial" w:cs="Arial"/>
            <w:color w:val="00214E"/>
            <w:sz w:val="20"/>
            <w:szCs w:val="20"/>
            <w:lang w:val="ro-RO"/>
          </w:rPr>
          <w:t xml:space="preserve">, Cod </w:t>
        </w:r>
        <w:r>
          <w:rPr>
            <w:rFonts w:ascii="Arial" w:hAnsi="Arial" w:cs="Arial"/>
            <w:color w:val="00214E"/>
            <w:sz w:val="20"/>
            <w:szCs w:val="20"/>
            <w:lang w:val="ro-RO"/>
          </w:rPr>
          <w:t>400609</w:t>
        </w:r>
        <w:r w:rsidR="00522AFB">
          <w:rPr>
            <w:rFonts w:ascii="Arial" w:hAnsi="Arial" w:cs="Arial"/>
            <w:color w:val="00214E"/>
            <w:sz w:val="20"/>
            <w:szCs w:val="20"/>
            <w:lang w:val="ro-RO"/>
          </w:rPr>
          <w:t>,</w:t>
        </w:r>
      </w:p>
      <w:p w:rsidR="00C24DD4" w:rsidRPr="002C710A" w:rsidRDefault="00522AFB" w:rsidP="00C24DD4">
        <w:pPr>
          <w:pStyle w:val="Header"/>
          <w:tabs>
            <w:tab w:val="clear" w:pos="4680"/>
          </w:tabs>
          <w:jc w:val="center"/>
          <w:rPr>
            <w:rFonts w:ascii="Arial" w:hAnsi="Arial" w:cs="Arial"/>
            <w:color w:val="00214E"/>
            <w:sz w:val="20"/>
            <w:szCs w:val="20"/>
            <w:lang w:val="ro-RO"/>
          </w:rPr>
        </w:pPr>
        <w:r w:rsidRPr="002C710A">
          <w:rPr>
            <w:rFonts w:ascii="Arial" w:hAnsi="Arial" w:cs="Arial"/>
            <w:color w:val="00214E"/>
            <w:sz w:val="20"/>
            <w:szCs w:val="20"/>
            <w:lang w:val="ro-RO"/>
          </w:rPr>
          <w:t xml:space="preserve">E-mail: </w:t>
        </w:r>
        <w:hyperlink r:id="rId1" w:history="1">
          <w:r w:rsidR="00C031FD" w:rsidRPr="002C7BB7">
            <w:rPr>
              <w:rStyle w:val="Hyperlink"/>
              <w:rFonts w:ascii="Arial" w:hAnsi="Arial" w:cs="Arial"/>
              <w:sz w:val="20"/>
              <w:szCs w:val="20"/>
              <w:lang w:val="ro-RO"/>
            </w:rPr>
            <w:t>office@apmcj.anpm.ro</w:t>
          </w:r>
        </w:hyperlink>
        <w:r>
          <w:rPr>
            <w:rFonts w:ascii="Arial" w:hAnsi="Arial" w:cs="Arial"/>
            <w:color w:val="00214E"/>
            <w:sz w:val="20"/>
            <w:szCs w:val="20"/>
            <w:lang w:val="ro-RO"/>
          </w:rPr>
          <w:t>,</w:t>
        </w:r>
        <w:r w:rsidRPr="002C710A">
          <w:rPr>
            <w:rFonts w:ascii="Arial" w:hAnsi="Arial" w:cs="Arial"/>
            <w:color w:val="00214E"/>
            <w:sz w:val="20"/>
            <w:szCs w:val="20"/>
            <w:lang w:val="ro-RO"/>
          </w:rPr>
          <w:t xml:space="preserve"> Tel.</w:t>
        </w:r>
        <w:r>
          <w:rPr>
            <w:rFonts w:ascii="Arial" w:hAnsi="Arial" w:cs="Arial"/>
            <w:color w:val="00214E"/>
            <w:sz w:val="20"/>
            <w:szCs w:val="20"/>
            <w:lang w:val="ro-RO"/>
          </w:rPr>
          <w:t xml:space="preserve"> </w:t>
        </w:r>
        <w:r w:rsidR="00C031FD">
          <w:rPr>
            <w:rFonts w:ascii="Arial" w:hAnsi="Arial" w:cs="Arial"/>
            <w:color w:val="00214E"/>
            <w:sz w:val="20"/>
            <w:szCs w:val="20"/>
            <w:lang w:val="ro-RO"/>
          </w:rPr>
          <w:t>0264410722</w:t>
        </w:r>
        <w:r>
          <w:rPr>
            <w:rFonts w:ascii="Arial" w:hAnsi="Arial" w:cs="Arial"/>
            <w:color w:val="00214E"/>
            <w:sz w:val="20"/>
            <w:szCs w:val="20"/>
            <w:lang w:val="ro-RO"/>
          </w:rPr>
          <w:t>,</w:t>
        </w:r>
        <w:r w:rsidRPr="002C710A">
          <w:rPr>
            <w:rFonts w:ascii="Arial" w:hAnsi="Arial" w:cs="Arial"/>
            <w:color w:val="00214E"/>
            <w:sz w:val="20"/>
            <w:szCs w:val="20"/>
            <w:lang w:val="ro-RO"/>
          </w:rPr>
          <w:t xml:space="preserve"> Fax </w:t>
        </w:r>
        <w:r w:rsidR="00C031FD">
          <w:rPr>
            <w:rFonts w:ascii="Arial" w:hAnsi="Arial" w:cs="Arial"/>
            <w:color w:val="00214E"/>
            <w:sz w:val="20"/>
            <w:szCs w:val="20"/>
            <w:lang w:val="ro-RO"/>
          </w:rPr>
          <w:t>0264410716</w:t>
        </w:r>
      </w:p>
      <w:p w:rsidR="00B72680" w:rsidRPr="002A3904" w:rsidRDefault="00F07DC6" w:rsidP="008F6BB4">
        <w:pPr>
          <w:pStyle w:val="Footer"/>
          <w:rPr>
            <w:rFonts w:ascii="Arial" w:hAnsi="Arial" w:cs="Arial"/>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767" w:rsidRDefault="00522AFB">
      <w:pPr>
        <w:spacing w:after="0" w:line="240" w:lineRule="auto"/>
      </w:pPr>
      <w:r>
        <w:separator/>
      </w:r>
    </w:p>
  </w:footnote>
  <w:footnote w:type="continuationSeparator" w:id="0">
    <w:p w:rsidR="00E81767" w:rsidRDefault="00522A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8B" w:rsidRDefault="00F07D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2007" o:spid="_x0000_s2091" type="#_x0000_t136" style="position:absolute;margin-left:0;margin-top:0;width:492.15pt;height:210.9pt;rotation:315;z-index:-251654144;mso-position-horizontal:center;mso-position-horizontal-relative:margin;mso-position-vertical:center;mso-position-vertical-relative:margin" o:allowincell="f" fillcolor="#a5a5a5 [2092]" stroked="f">
          <v:textpath style="font-family:&quot;Calibri&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8B" w:rsidRDefault="00F07D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2008" o:spid="_x0000_s2092" type="#_x0000_t136" style="position:absolute;margin-left:0;margin-top:0;width:492.15pt;height:210.9pt;rotation:315;z-index:-251652096;mso-position-horizontal:center;mso-position-horizontal-relative:margin;mso-position-vertical:center;mso-position-vertical-relative:margin" o:allowincell="f" fillcolor="#a5a5a5 [2092]" stroked="f">
          <v:textpath style="font-family:&quot;Calibri&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2C710A" w:rsidRDefault="00F07DC6" w:rsidP="00CB7325">
    <w:pPr>
      <w:pStyle w:val="Header"/>
      <w:tabs>
        <w:tab w:val="clear" w:pos="4680"/>
        <w:tab w:val="clear" w:pos="9360"/>
        <w:tab w:val="left" w:pos="9000"/>
      </w:tabs>
      <w:jc w:val="center"/>
      <w:rPr>
        <w:rFonts w:ascii="Arial" w:hAnsi="Arial" w:cs="Arial"/>
        <w:color w:val="00214E"/>
        <w:sz w:val="32"/>
        <w:szCs w:val="32"/>
        <w:lang w:val="ro-R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2006" o:spid="_x0000_s2090" type="#_x0000_t136" style="position:absolute;left:0;text-align:left;margin-left:0;margin-top:0;width:492.15pt;height:210.9pt;rotation:315;z-index:-251656192;mso-position-horizontal:center;mso-position-horizontal-relative:margin;mso-position-vertical:center;mso-position-vertical-relative:margin" o:allowincell="f" fillcolor="#a5a5a5 [2092]" stroked="f">
          <v:textpath style="font-family:&quot;Calibri&quot;;font-size:1pt" string="PROIECT"/>
          <w10:wrap anchorx="margin" anchory="margin"/>
        </v:shape>
      </w:pict>
    </w: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48.25pt;margin-top:13.4pt;width:52pt;height:43.8pt;z-index:-251658240">
          <v:imagedata r:id="rId1" o:title=""/>
        </v:shape>
        <o:OLEObject Type="Embed" ProgID="CorelDRAW.Graphic.13" ShapeID="_x0000_s2089" DrawAspect="Content" ObjectID="_1496037966" r:id="rId2"/>
      </w:pict>
    </w:r>
    <w:r w:rsidR="00522AFB">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522AFB" w:rsidRPr="00A75327">
      <w:rPr>
        <w:lang w:val="ro-RO"/>
      </w:rPr>
      <w:tab/>
      <w:t xml:space="preserve">   </w:t>
    </w:r>
    <w:sdt>
      <w:sdtPr>
        <w:rPr>
          <w:lang w:val="ro-RO"/>
        </w:rPr>
        <w:alias w:val="Câmp editabil text"/>
        <w:tag w:val="CampEditabil"/>
        <w:id w:val="-239953112"/>
      </w:sdtPr>
      <w:sdtEndPr/>
      <w:sdtContent>
        <w:r w:rsidR="00522AFB" w:rsidRPr="002C710A">
          <w:rPr>
            <w:rFonts w:ascii="Arial" w:hAnsi="Arial" w:cs="Arial"/>
            <w:b/>
            <w:color w:val="00214E"/>
            <w:sz w:val="32"/>
            <w:szCs w:val="32"/>
            <w:lang w:val="ro-RO"/>
          </w:rPr>
          <w:t>Ministerul Mediului, Apelor şi Pădurilor</w:t>
        </w:r>
      </w:sdtContent>
    </w:sdt>
  </w:p>
  <w:p w:rsidR="00652042" w:rsidRPr="002C710A" w:rsidRDefault="00F07DC6" w:rsidP="00CB7325">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EndPr/>
      <w:sdtContent>
        <w:r w:rsidR="00522AFB" w:rsidRPr="002C710A">
          <w:rPr>
            <w:rFonts w:ascii="Arial" w:hAnsi="Arial" w:cs="Arial"/>
            <w:b/>
            <w:color w:val="00214E"/>
            <w:sz w:val="36"/>
            <w:szCs w:val="36"/>
            <w:lang w:val="ro-RO"/>
          </w:rPr>
          <w:t>Agenţia Naţională pentru Protecţia Mediului</w:t>
        </w:r>
      </w:sdtContent>
    </w:sdt>
  </w:p>
  <w:p w:rsidR="00652042" w:rsidRPr="003167DA" w:rsidRDefault="00F07DC6"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43224D" w:rsidRDefault="00F07DC6" w:rsidP="00652042">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652042" w:rsidRPr="00A75327" w:rsidTr="00C24DD4">
      <w:trPr>
        <w:trHeight w:val="692"/>
        <w:jc w:val="center"/>
      </w:trPr>
      <w:tc>
        <w:tcPr>
          <w:tcW w:w="9747" w:type="dxa"/>
          <w:shd w:val="clear" w:color="auto" w:fill="auto"/>
          <w:vAlign w:val="center"/>
        </w:tcPr>
        <w:p w:rsidR="00652042" w:rsidRPr="002C710A" w:rsidRDefault="00F07DC6" w:rsidP="003C4CFB">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EndPr/>
            <w:sdtContent>
              <w:r w:rsidR="00522AFB" w:rsidRPr="002C710A">
                <w:rPr>
                  <w:rFonts w:ascii="Arial" w:hAnsi="Arial" w:cs="Arial"/>
                  <w:b/>
                  <w:bCs/>
                  <w:color w:val="000000" w:themeColor="text1"/>
                  <w:sz w:val="28"/>
                  <w:szCs w:val="28"/>
                  <w:lang w:val="ro-RO"/>
                </w:rPr>
                <w:t xml:space="preserve">AGENŢIA PENTRU PROTECŢIA MEDIULUI </w:t>
              </w:r>
              <w:r w:rsidR="003C4CFB">
                <w:rPr>
                  <w:rFonts w:ascii="Arial" w:hAnsi="Arial" w:cs="Arial"/>
                  <w:b/>
                  <w:bCs/>
                  <w:color w:val="000000" w:themeColor="text1"/>
                  <w:sz w:val="28"/>
                  <w:szCs w:val="28"/>
                  <w:lang w:val="ro-RO"/>
                </w:rPr>
                <w:t>CLUJ</w:t>
              </w:r>
            </w:sdtContent>
          </w:sdt>
        </w:p>
      </w:tc>
    </w:tr>
  </w:tbl>
  <w:p w:rsidR="00B72680" w:rsidRPr="0090788F" w:rsidRDefault="00F07DC6"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315667"/>
    <w:multiLevelType w:val="hybridMultilevel"/>
    <w:tmpl w:val="D7F8E95E"/>
    <w:lvl w:ilvl="0" w:tplc="04090001">
      <w:start w:val="1"/>
      <w:numFmt w:val="bullet"/>
      <w:lvlText w:val=""/>
      <w:lvlJc w:val="left"/>
      <w:pPr>
        <w:ind w:left="1422" w:hanging="360"/>
      </w:pPr>
      <w:rPr>
        <w:rFonts w:ascii="Symbol" w:hAnsi="Symbol" w:hint="default"/>
      </w:rPr>
    </w:lvl>
    <w:lvl w:ilvl="1" w:tplc="04090003">
      <w:start w:val="1"/>
      <w:numFmt w:val="bullet"/>
      <w:lvlText w:val="o"/>
      <w:lvlJc w:val="left"/>
      <w:pPr>
        <w:ind w:left="2142" w:hanging="360"/>
      </w:pPr>
      <w:rPr>
        <w:rFonts w:ascii="Courier New" w:hAnsi="Courier New" w:cs="Courier New" w:hint="default"/>
      </w:rPr>
    </w:lvl>
    <w:lvl w:ilvl="2" w:tplc="04090005">
      <w:start w:val="1"/>
      <w:numFmt w:val="bullet"/>
      <w:lvlText w:val=""/>
      <w:lvlJc w:val="left"/>
      <w:pPr>
        <w:ind w:left="2862" w:hanging="360"/>
      </w:pPr>
      <w:rPr>
        <w:rFonts w:ascii="Wingdings" w:hAnsi="Wingdings" w:hint="default"/>
      </w:rPr>
    </w:lvl>
    <w:lvl w:ilvl="3" w:tplc="04090001">
      <w:start w:val="1"/>
      <w:numFmt w:val="bullet"/>
      <w:lvlText w:val=""/>
      <w:lvlJc w:val="left"/>
      <w:pPr>
        <w:ind w:left="3582" w:hanging="360"/>
      </w:pPr>
      <w:rPr>
        <w:rFonts w:ascii="Symbol" w:hAnsi="Symbol" w:hint="default"/>
      </w:rPr>
    </w:lvl>
    <w:lvl w:ilvl="4" w:tplc="04090003">
      <w:start w:val="1"/>
      <w:numFmt w:val="bullet"/>
      <w:lvlText w:val="o"/>
      <w:lvlJc w:val="left"/>
      <w:pPr>
        <w:ind w:left="4302" w:hanging="360"/>
      </w:pPr>
      <w:rPr>
        <w:rFonts w:ascii="Courier New" w:hAnsi="Courier New" w:cs="Courier New" w:hint="default"/>
      </w:rPr>
    </w:lvl>
    <w:lvl w:ilvl="5" w:tplc="04090005">
      <w:start w:val="1"/>
      <w:numFmt w:val="bullet"/>
      <w:lvlText w:val=""/>
      <w:lvlJc w:val="left"/>
      <w:pPr>
        <w:ind w:left="5022" w:hanging="360"/>
      </w:pPr>
      <w:rPr>
        <w:rFonts w:ascii="Wingdings" w:hAnsi="Wingdings" w:hint="default"/>
      </w:rPr>
    </w:lvl>
    <w:lvl w:ilvl="6" w:tplc="04090001">
      <w:start w:val="1"/>
      <w:numFmt w:val="bullet"/>
      <w:lvlText w:val=""/>
      <w:lvlJc w:val="left"/>
      <w:pPr>
        <w:ind w:left="5742" w:hanging="360"/>
      </w:pPr>
      <w:rPr>
        <w:rFonts w:ascii="Symbol" w:hAnsi="Symbol" w:hint="default"/>
      </w:rPr>
    </w:lvl>
    <w:lvl w:ilvl="7" w:tplc="04090003">
      <w:start w:val="1"/>
      <w:numFmt w:val="bullet"/>
      <w:lvlText w:val="o"/>
      <w:lvlJc w:val="left"/>
      <w:pPr>
        <w:ind w:left="6462" w:hanging="360"/>
      </w:pPr>
      <w:rPr>
        <w:rFonts w:ascii="Courier New" w:hAnsi="Courier New" w:cs="Courier New" w:hint="default"/>
      </w:rPr>
    </w:lvl>
    <w:lvl w:ilvl="8" w:tplc="04090005">
      <w:start w:val="1"/>
      <w:numFmt w:val="bullet"/>
      <w:lvlText w:val=""/>
      <w:lvlJc w:val="left"/>
      <w:pPr>
        <w:ind w:left="7182" w:hanging="360"/>
      </w:pPr>
      <w:rPr>
        <w:rFonts w:ascii="Wingdings" w:hAnsi="Wingdings" w:hint="default"/>
      </w:rPr>
    </w:lvl>
  </w:abstractNum>
  <w:abstractNum w:abstractNumId="3">
    <w:nsid w:val="1AC3528D"/>
    <w:multiLevelType w:val="hybridMultilevel"/>
    <w:tmpl w:val="DCF2B2B2"/>
    <w:lvl w:ilvl="0" w:tplc="F870AA34">
      <w:start w:val="5"/>
      <w:numFmt w:val="bullet"/>
      <w:lvlText w:val="-"/>
      <w:lvlJc w:val="left"/>
      <w:pPr>
        <w:ind w:left="720" w:hanging="360"/>
      </w:pPr>
      <w:rPr>
        <w:rFonts w:ascii="Arial" w:eastAsia="Calibri"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9">
    <w:nsid w:val="6AC3771D"/>
    <w:multiLevelType w:val="hybridMultilevel"/>
    <w:tmpl w:val="D04A5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7"/>
  </w:num>
  <w:num w:numId="5">
    <w:abstractNumId w:val="10"/>
  </w:num>
  <w:num w:numId="6">
    <w:abstractNumId w:val="6"/>
  </w:num>
  <w:num w:numId="7">
    <w:abstractNumId w:val="0"/>
  </w:num>
  <w:num w:numId="8">
    <w:abstractNumId w:val="1"/>
  </w:num>
  <w:num w:numId="9">
    <w:abstractNumId w:val="2"/>
  </w:num>
  <w:num w:numId="10">
    <w:abstractNumId w:val="9"/>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readOnly" w:enforcement="1" w:cryptProviderType="rsaFull" w:cryptAlgorithmClass="hash" w:cryptAlgorithmType="typeAny" w:cryptAlgorithmSid="4" w:cryptSpinCount="50000" w:hash="LYXuipdsXPRxbhSjE/3pNaqEGCY=" w:salt="eO6gU6Llknv838UX1cjXAg=="/>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3C4CFB"/>
    <w:rsid w:val="00165462"/>
    <w:rsid w:val="00231D42"/>
    <w:rsid w:val="00314A1E"/>
    <w:rsid w:val="003C4CFB"/>
    <w:rsid w:val="00403F82"/>
    <w:rsid w:val="00522AFB"/>
    <w:rsid w:val="00664358"/>
    <w:rsid w:val="006B4AB5"/>
    <w:rsid w:val="006D22BD"/>
    <w:rsid w:val="00763D1D"/>
    <w:rsid w:val="009A318B"/>
    <w:rsid w:val="00C031FD"/>
    <w:rsid w:val="00C6215C"/>
    <w:rsid w:val="00CB3105"/>
    <w:rsid w:val="00E81767"/>
    <w:rsid w:val="00EE2280"/>
    <w:rsid w:val="00F0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1522">
      <w:bodyDiv w:val="1"/>
      <w:marLeft w:val="0"/>
      <w:marRight w:val="0"/>
      <w:marTop w:val="0"/>
      <w:marBottom w:val="0"/>
      <w:divBdr>
        <w:top w:val="none" w:sz="0" w:space="0" w:color="auto"/>
        <w:left w:val="none" w:sz="0" w:space="0" w:color="auto"/>
        <w:bottom w:val="none" w:sz="0" w:space="0" w:color="auto"/>
        <w:right w:val="none" w:sz="0" w:space="0" w:color="auto"/>
      </w:divBdr>
    </w:div>
    <w:div w:id="300815690">
      <w:bodyDiv w:val="1"/>
      <w:marLeft w:val="0"/>
      <w:marRight w:val="0"/>
      <w:marTop w:val="0"/>
      <w:marBottom w:val="0"/>
      <w:divBdr>
        <w:top w:val="none" w:sz="0" w:space="0" w:color="auto"/>
        <w:left w:val="none" w:sz="0" w:space="0" w:color="auto"/>
        <w:bottom w:val="none" w:sz="0" w:space="0" w:color="auto"/>
        <w:right w:val="none" w:sz="0" w:space="0" w:color="auto"/>
      </w:divBdr>
    </w:div>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387726745">
      <w:bodyDiv w:val="1"/>
      <w:marLeft w:val="0"/>
      <w:marRight w:val="0"/>
      <w:marTop w:val="0"/>
      <w:marBottom w:val="0"/>
      <w:divBdr>
        <w:top w:val="none" w:sz="0" w:space="0" w:color="auto"/>
        <w:left w:val="none" w:sz="0" w:space="0" w:color="auto"/>
        <w:bottom w:val="none" w:sz="0" w:space="0" w:color="auto"/>
        <w:right w:val="none" w:sz="0" w:space="0" w:color="auto"/>
      </w:divBdr>
    </w:div>
    <w:div w:id="521941736">
      <w:bodyDiv w:val="1"/>
      <w:marLeft w:val="0"/>
      <w:marRight w:val="0"/>
      <w:marTop w:val="0"/>
      <w:marBottom w:val="0"/>
      <w:divBdr>
        <w:top w:val="none" w:sz="0" w:space="0" w:color="auto"/>
        <w:left w:val="none" w:sz="0" w:space="0" w:color="auto"/>
        <w:bottom w:val="none" w:sz="0" w:space="0" w:color="auto"/>
        <w:right w:val="none" w:sz="0" w:space="0" w:color="auto"/>
      </w:divBdr>
    </w:div>
    <w:div w:id="536629075">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766074155">
      <w:bodyDiv w:val="1"/>
      <w:marLeft w:val="0"/>
      <w:marRight w:val="0"/>
      <w:marTop w:val="0"/>
      <w:marBottom w:val="0"/>
      <w:divBdr>
        <w:top w:val="none" w:sz="0" w:space="0" w:color="auto"/>
        <w:left w:val="none" w:sz="0" w:space="0" w:color="auto"/>
        <w:bottom w:val="none" w:sz="0" w:space="0" w:color="auto"/>
        <w:right w:val="none" w:sz="0" w:space="0" w:color="auto"/>
      </w:divBdr>
    </w:div>
    <w:div w:id="957177360">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10607397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667394423">
      <w:bodyDiv w:val="1"/>
      <w:marLeft w:val="0"/>
      <w:marRight w:val="0"/>
      <w:marTop w:val="0"/>
      <w:marBottom w:val="0"/>
      <w:divBdr>
        <w:top w:val="none" w:sz="0" w:space="0" w:color="auto"/>
        <w:left w:val="none" w:sz="0" w:space="0" w:color="auto"/>
        <w:bottom w:val="none" w:sz="0" w:space="0" w:color="auto"/>
        <w:right w:val="none" w:sz="0" w:space="0" w:color="auto"/>
      </w:divBdr>
    </w:div>
    <w:div w:id="1830713144">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 w:id="1879469050">
      <w:bodyDiv w:val="1"/>
      <w:marLeft w:val="0"/>
      <w:marRight w:val="0"/>
      <w:marTop w:val="0"/>
      <w:marBottom w:val="0"/>
      <w:divBdr>
        <w:top w:val="none" w:sz="0" w:space="0" w:color="auto"/>
        <w:left w:val="none" w:sz="0" w:space="0" w:color="auto"/>
        <w:bottom w:val="none" w:sz="0" w:space="0" w:color="auto"/>
        <w:right w:val="none" w:sz="0" w:space="0" w:color="auto"/>
      </w:divBdr>
    </w:div>
    <w:div w:id="2001351567">
      <w:bodyDiv w:val="1"/>
      <w:marLeft w:val="0"/>
      <w:marRight w:val="0"/>
      <w:marTop w:val="0"/>
      <w:marBottom w:val="0"/>
      <w:divBdr>
        <w:top w:val="none" w:sz="0" w:space="0" w:color="auto"/>
        <w:left w:val="none" w:sz="0" w:space="0" w:color="auto"/>
        <w:bottom w:val="none" w:sz="0" w:space="0" w:color="auto"/>
        <w:right w:val="none" w:sz="0" w:space="0" w:color="auto"/>
      </w:divBdr>
    </w:div>
    <w:div w:id="213150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286A6B" w:rsidP="00286A6B">
          <w:pPr>
            <w:pStyle w:val="1E66B6324C644F93A2921616F6DAD042"/>
          </w:pPr>
          <w:r w:rsidRPr="00FE528F">
            <w:rPr>
              <w:rStyle w:val="PlaceholderText"/>
              <w:rFonts w:ascii="Arial" w:hAnsi="Arial" w:cs="Arial"/>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286A6B" w:rsidP="00286A6B">
          <w:pPr>
            <w:pStyle w:val="1C39BB0E60A44C0C809633B4C3E6625F"/>
          </w:pPr>
          <w:r w:rsidRPr="001C3F31">
            <w:rPr>
              <w:rStyle w:val="PlaceholderText"/>
              <w:rFonts w:ascii="Arial" w:hAnsi="Arial" w:cs="Arial"/>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286A6B" w:rsidP="00286A6B">
          <w:pPr>
            <w:pStyle w:val="422577A4F77440BFA9AE62B983DC167A"/>
          </w:pPr>
          <w:r w:rsidRPr="00E4719B">
            <w:rPr>
              <w:rStyle w:val="PlaceholderText"/>
              <w:rFonts w:ascii="Arial" w:hAnsi="Arial" w:cs="Arial"/>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286A6B" w:rsidP="00286A6B">
          <w:pPr>
            <w:pStyle w:val="DC0E0601A955467A8D075E830AD388BE"/>
          </w:pPr>
          <w:r w:rsidRPr="00761F3E">
            <w:rPr>
              <w:rStyle w:val="PlaceholderText"/>
              <w:rFonts w:ascii="Arial" w:hAnsi="Arial" w:cs="Arial"/>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286A6B" w:rsidP="00286A6B">
          <w:pPr>
            <w:pStyle w:val="69A4604811574144B24B6959114727D2"/>
          </w:pPr>
          <w:r w:rsidRPr="0054433B">
            <w:rPr>
              <w:rStyle w:val="PlaceholderText"/>
              <w:rFonts w:ascii="Arial" w:hAnsi="Arial" w:cs="Arial"/>
            </w:rPr>
            <w:t>ANPM/APM</w:t>
          </w:r>
        </w:p>
      </w:docPartBody>
    </w:docPart>
    <w:docPart>
      <w:docPartPr>
        <w:name w:val="A97C6C4FF61F45C084AEABC07D8FC978"/>
        <w:category>
          <w:name w:val="General"/>
          <w:gallery w:val="placeholder"/>
        </w:category>
        <w:types>
          <w:type w:val="bbPlcHdr"/>
        </w:types>
        <w:behaviors>
          <w:behavior w:val="content"/>
        </w:behaviors>
        <w:guid w:val="{02401DD7-8D7D-4FEA-8779-266A61D940EC}"/>
      </w:docPartPr>
      <w:docPartBody>
        <w:p w:rsidR="008352BE" w:rsidRDefault="00146F0D">
          <w:r w:rsidRPr="00C64B45">
            <w:rPr>
              <w:rStyle w:val="PlaceholderText"/>
            </w:rPr>
            <w:t>....</w:t>
          </w:r>
        </w:p>
      </w:docPartBody>
    </w:docPart>
    <w:docPart>
      <w:docPartPr>
        <w:name w:val="13B94B8F54F144E49AF0EB72C242A5DF"/>
        <w:category>
          <w:name w:val="General"/>
          <w:gallery w:val="placeholder"/>
        </w:category>
        <w:types>
          <w:type w:val="bbPlcHdr"/>
        </w:types>
        <w:behaviors>
          <w:behavior w:val="content"/>
        </w:behaviors>
        <w:guid w:val="{C35D245E-F85D-4F3E-BB65-EEB4A5EAB272}"/>
      </w:docPartPr>
      <w:docPartBody>
        <w:p w:rsidR="008352BE" w:rsidRDefault="00146F0D">
          <w:r w:rsidRPr="00C64B45">
            <w:rPr>
              <w:rStyle w:val="PlaceholderText"/>
            </w:rPr>
            <w:t>....</w:t>
          </w:r>
        </w:p>
      </w:docPartBody>
    </w:docPart>
    <w:docPart>
      <w:docPartPr>
        <w:name w:val="CAB582EC50CD400FBDF1E36EE323231D"/>
        <w:category>
          <w:name w:val="General"/>
          <w:gallery w:val="placeholder"/>
        </w:category>
        <w:types>
          <w:type w:val="bbPlcHdr"/>
        </w:types>
        <w:behaviors>
          <w:behavior w:val="content"/>
        </w:behaviors>
        <w:guid w:val="{0FB393D6-7DD5-4E2D-8616-94209A74BE81}"/>
      </w:docPartPr>
      <w:docPartBody>
        <w:p w:rsidR="008352BE" w:rsidRDefault="00146F0D" w:rsidP="00146F0D">
          <w:pPr>
            <w:pStyle w:val="CAB582EC50CD400FBDF1E36EE323231D"/>
          </w:pPr>
          <w:r w:rsidRPr="00C9089A">
            <w:rPr>
              <w:rStyle w:val="PlaceholderText"/>
            </w:rPr>
            <w:t>....</w:t>
          </w:r>
        </w:p>
      </w:docPartBody>
    </w:docPart>
    <w:docPart>
      <w:docPartPr>
        <w:name w:val="59453515D14F4D8A929A92182E557BFA"/>
        <w:category>
          <w:name w:val="General"/>
          <w:gallery w:val="placeholder"/>
        </w:category>
        <w:types>
          <w:type w:val="bbPlcHdr"/>
        </w:types>
        <w:behaviors>
          <w:behavior w:val="content"/>
        </w:behaviors>
        <w:guid w:val="{BBF4CABD-59E2-435A-AB89-CE71492888E6}"/>
      </w:docPartPr>
      <w:docPartBody>
        <w:p w:rsidR="008352BE" w:rsidRDefault="00146F0D">
          <w:r w:rsidRPr="00C64B45">
            <w:rPr>
              <w:rStyle w:val="PlaceholderText"/>
            </w:rPr>
            <w:t>....</w:t>
          </w:r>
        </w:p>
      </w:docPartBody>
    </w:docPart>
    <w:docPart>
      <w:docPartPr>
        <w:name w:val="E4C5C180D97F4933A0454A54E700A9A0"/>
        <w:category>
          <w:name w:val="General"/>
          <w:gallery w:val="placeholder"/>
        </w:category>
        <w:types>
          <w:type w:val="bbPlcHdr"/>
        </w:types>
        <w:behaviors>
          <w:behavior w:val="content"/>
        </w:behaviors>
        <w:guid w:val="{88F6A9DC-637C-448E-86DC-3D6924E8A877}"/>
      </w:docPartPr>
      <w:docPartBody>
        <w:p w:rsidR="008352BE" w:rsidRDefault="00286A6B" w:rsidP="00286A6B">
          <w:pPr>
            <w:pStyle w:val="E4C5C180D97F4933A0454A54E700A9A0"/>
          </w:pPr>
          <w:r w:rsidRPr="00C64B45">
            <w:rPr>
              <w:rStyle w:val="PlaceholderText"/>
            </w:rPr>
            <w:t>OperatorEconomic</w:t>
          </w:r>
        </w:p>
      </w:docPartBody>
    </w:docPart>
    <w:docPart>
      <w:docPartPr>
        <w:name w:val="DefaultPlaceholder_1082065158"/>
        <w:category>
          <w:name w:val="General"/>
          <w:gallery w:val="placeholder"/>
        </w:category>
        <w:types>
          <w:type w:val="bbPlcHdr"/>
        </w:types>
        <w:behaviors>
          <w:behavior w:val="content"/>
        </w:behaviors>
        <w:guid w:val="{3DEA4AB9-141E-42FE-9F5F-A843A30B0B9A}"/>
      </w:docPartPr>
      <w:docPartBody>
        <w:p w:rsidR="0030023A" w:rsidRDefault="00547FD9">
          <w:r w:rsidRPr="00FE48BF">
            <w:rPr>
              <w:rStyle w:val="PlaceholderText"/>
            </w:rPr>
            <w:t>Click here to enter text.</w:t>
          </w:r>
        </w:p>
      </w:docPartBody>
    </w:docPart>
    <w:docPart>
      <w:docPartPr>
        <w:name w:val="A584ACA95C8241109532D7487C2DAF2B"/>
        <w:category>
          <w:name w:val="General"/>
          <w:gallery w:val="placeholder"/>
        </w:category>
        <w:types>
          <w:type w:val="bbPlcHdr"/>
        </w:types>
        <w:behaviors>
          <w:behavior w:val="content"/>
        </w:behaviors>
        <w:guid w:val="{B948360B-1B41-4615-8445-3B36E5CD71E2}"/>
      </w:docPartPr>
      <w:docPartBody>
        <w:p w:rsidR="005E0BB1" w:rsidRDefault="00CE2EF5">
          <w:r w:rsidRPr="00302E0D">
            <w:rPr>
              <w:rStyle w:val="PlaceholderText"/>
            </w:rPr>
            <w:t>....</w:t>
          </w:r>
        </w:p>
      </w:docPartBody>
    </w:docPart>
    <w:docPart>
      <w:docPartPr>
        <w:name w:val="F0AA01DB0A424DC98E96BBBCF02EEC1F"/>
        <w:category>
          <w:name w:val="General"/>
          <w:gallery w:val="placeholder"/>
        </w:category>
        <w:types>
          <w:type w:val="bbPlcHdr"/>
        </w:types>
        <w:behaviors>
          <w:behavior w:val="content"/>
        </w:behaviors>
        <w:guid w:val="{68E5F7B5-84C8-4E22-9741-8F3D65B69DDD}"/>
      </w:docPartPr>
      <w:docPartBody>
        <w:p w:rsidR="005E0BB1" w:rsidRDefault="00CE2EF5">
          <w:r w:rsidRPr="00302E0D">
            <w:rPr>
              <w:rStyle w:val="PlaceholderText"/>
            </w:rPr>
            <w:t>număr</w:t>
          </w:r>
        </w:p>
      </w:docPartBody>
    </w:docPart>
    <w:docPart>
      <w:docPartPr>
        <w:name w:val="2C7A07157C7C44B6BA8267EB84484B71"/>
        <w:category>
          <w:name w:val="General"/>
          <w:gallery w:val="placeholder"/>
        </w:category>
        <w:types>
          <w:type w:val="bbPlcHdr"/>
        </w:types>
        <w:behaviors>
          <w:behavior w:val="content"/>
        </w:behaviors>
        <w:guid w:val="{1610B541-D57C-4BF6-AB1A-0539883443D3}"/>
      </w:docPartPr>
      <w:docPartBody>
        <w:p w:rsidR="005E0BB1" w:rsidRDefault="00CE2EF5">
          <w:r w:rsidRPr="00302E0D">
            <w:rPr>
              <w:rStyle w:val="PlaceholderText"/>
            </w:rPr>
            <w:t>zz.ll.aaaa</w:t>
          </w:r>
        </w:p>
      </w:docPartBody>
    </w:docPart>
    <w:docPart>
      <w:docPartPr>
        <w:name w:val="9645E5538E984D76AC01CF0D0CE4C69E"/>
        <w:category>
          <w:name w:val="General"/>
          <w:gallery w:val="placeholder"/>
        </w:category>
        <w:types>
          <w:type w:val="bbPlcHdr"/>
        </w:types>
        <w:behaviors>
          <w:behavior w:val="content"/>
        </w:behaviors>
        <w:guid w:val="{41932620-0DA4-4F65-89A0-472EA60FCE53}"/>
      </w:docPartPr>
      <w:docPartBody>
        <w:p w:rsidR="005E0BB1" w:rsidRDefault="00CE2EF5">
          <w:r w:rsidRPr="00302E0D">
            <w:rPr>
              <w:rStyle w:val="PlaceholderText"/>
            </w:rPr>
            <w:t>....</w:t>
          </w:r>
        </w:p>
      </w:docPartBody>
    </w:docPart>
    <w:docPart>
      <w:docPartPr>
        <w:name w:val="B627E5B17D78444AB319BB6E79DFBAD6"/>
        <w:category>
          <w:name w:val="General"/>
          <w:gallery w:val="placeholder"/>
        </w:category>
        <w:types>
          <w:type w:val="bbPlcHdr"/>
        </w:types>
        <w:behaviors>
          <w:behavior w:val="content"/>
        </w:behaviors>
        <w:guid w:val="{F0899B93-9569-45C6-81F5-24DA918BD94A}"/>
      </w:docPartPr>
      <w:docPartBody>
        <w:p w:rsidR="005E0BB1" w:rsidRDefault="00CE2EF5">
          <w:r w:rsidRPr="00302E0D">
            <w:rPr>
              <w:rStyle w:val="PlaceholderText"/>
            </w:rPr>
            <w:t>....</w:t>
          </w:r>
        </w:p>
      </w:docPartBody>
    </w:docPart>
    <w:docPart>
      <w:docPartPr>
        <w:name w:val="2451C91DC9BD47F6990B0EC03FE30C8C"/>
        <w:category>
          <w:name w:val="General"/>
          <w:gallery w:val="placeholder"/>
        </w:category>
        <w:types>
          <w:type w:val="bbPlcHdr"/>
        </w:types>
        <w:behaviors>
          <w:behavior w:val="content"/>
        </w:behaviors>
        <w:guid w:val="{DDF0384D-CD21-4990-BD2E-6801316E95D5}"/>
      </w:docPartPr>
      <w:docPartBody>
        <w:p w:rsidR="00A5673E" w:rsidRDefault="000B653B" w:rsidP="000B653B">
          <w:pPr>
            <w:pStyle w:val="2451C91DC9BD47F6990B0EC03FE30C8C"/>
          </w:pPr>
          <w:r w:rsidRPr="00C64B4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977AA"/>
    <w:rsid w:val="000B653B"/>
    <w:rsid w:val="000C0825"/>
    <w:rsid w:val="000F00FB"/>
    <w:rsid w:val="000F3ACD"/>
    <w:rsid w:val="00146F0D"/>
    <w:rsid w:val="00161F30"/>
    <w:rsid w:val="00191D0F"/>
    <w:rsid w:val="00240132"/>
    <w:rsid w:val="00280889"/>
    <w:rsid w:val="00286A6B"/>
    <w:rsid w:val="002C7960"/>
    <w:rsid w:val="0030023A"/>
    <w:rsid w:val="003039BA"/>
    <w:rsid w:val="003047AA"/>
    <w:rsid w:val="00340A9A"/>
    <w:rsid w:val="003471B2"/>
    <w:rsid w:val="00391D4F"/>
    <w:rsid w:val="003A405F"/>
    <w:rsid w:val="004072CF"/>
    <w:rsid w:val="00494047"/>
    <w:rsid w:val="004B171F"/>
    <w:rsid w:val="004C531D"/>
    <w:rsid w:val="004F58B2"/>
    <w:rsid w:val="00547FD9"/>
    <w:rsid w:val="0058475C"/>
    <w:rsid w:val="00590835"/>
    <w:rsid w:val="005909FC"/>
    <w:rsid w:val="005B7B3C"/>
    <w:rsid w:val="005E0BB1"/>
    <w:rsid w:val="005E40EA"/>
    <w:rsid w:val="00610CA9"/>
    <w:rsid w:val="006163F9"/>
    <w:rsid w:val="006177BD"/>
    <w:rsid w:val="00621FA1"/>
    <w:rsid w:val="006227EB"/>
    <w:rsid w:val="0064270A"/>
    <w:rsid w:val="00644B51"/>
    <w:rsid w:val="006D7FA3"/>
    <w:rsid w:val="006F3361"/>
    <w:rsid w:val="00706FB9"/>
    <w:rsid w:val="00722BCF"/>
    <w:rsid w:val="0076454C"/>
    <w:rsid w:val="007B0CFF"/>
    <w:rsid w:val="007E25EC"/>
    <w:rsid w:val="007E3753"/>
    <w:rsid w:val="00815DBD"/>
    <w:rsid w:val="00824566"/>
    <w:rsid w:val="008352BE"/>
    <w:rsid w:val="008B1679"/>
    <w:rsid w:val="008D6562"/>
    <w:rsid w:val="008E591E"/>
    <w:rsid w:val="00902FDF"/>
    <w:rsid w:val="00935AA3"/>
    <w:rsid w:val="00A0101A"/>
    <w:rsid w:val="00A1265B"/>
    <w:rsid w:val="00A24107"/>
    <w:rsid w:val="00A411AC"/>
    <w:rsid w:val="00A5673E"/>
    <w:rsid w:val="00A7298D"/>
    <w:rsid w:val="00A763FD"/>
    <w:rsid w:val="00AA74D5"/>
    <w:rsid w:val="00AB29BD"/>
    <w:rsid w:val="00AF64B1"/>
    <w:rsid w:val="00B3752A"/>
    <w:rsid w:val="00B42F8F"/>
    <w:rsid w:val="00B72B82"/>
    <w:rsid w:val="00B84370"/>
    <w:rsid w:val="00BB1ECD"/>
    <w:rsid w:val="00BB5E3B"/>
    <w:rsid w:val="00BD0515"/>
    <w:rsid w:val="00BD33E3"/>
    <w:rsid w:val="00C510BD"/>
    <w:rsid w:val="00C84F1F"/>
    <w:rsid w:val="00CA48C6"/>
    <w:rsid w:val="00CE2EF5"/>
    <w:rsid w:val="00D00732"/>
    <w:rsid w:val="00D127E7"/>
    <w:rsid w:val="00D17687"/>
    <w:rsid w:val="00D645ED"/>
    <w:rsid w:val="00D77C0B"/>
    <w:rsid w:val="00D92B63"/>
    <w:rsid w:val="00D93609"/>
    <w:rsid w:val="00D97797"/>
    <w:rsid w:val="00DB0FFB"/>
    <w:rsid w:val="00DB3E41"/>
    <w:rsid w:val="00DD153B"/>
    <w:rsid w:val="00DE4A15"/>
    <w:rsid w:val="00DE6E65"/>
    <w:rsid w:val="00E22438"/>
    <w:rsid w:val="00E227BA"/>
    <w:rsid w:val="00E52477"/>
    <w:rsid w:val="00E84CF3"/>
    <w:rsid w:val="00E87348"/>
    <w:rsid w:val="00EB282F"/>
    <w:rsid w:val="00ED118E"/>
    <w:rsid w:val="00F026E3"/>
    <w:rsid w:val="00F23507"/>
    <w:rsid w:val="00F240D0"/>
    <w:rsid w:val="00F7492E"/>
    <w:rsid w:val="00F85279"/>
    <w:rsid w:val="00FA4E5A"/>
    <w:rsid w:val="00FA5446"/>
    <w:rsid w:val="00FC640A"/>
    <w:rsid w:val="00FF40EE"/>
    <w:rsid w:val="00FF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53B"/>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76DE3C39B72644CEB5441F14EE5823BE">
    <w:name w:val="76DE3C39B72644CEB5441F14EE5823BE"/>
    <w:rsid w:val="00146F0D"/>
  </w:style>
  <w:style w:type="paragraph" w:customStyle="1" w:styleId="CAB582EC50CD400FBDF1E36EE323231D">
    <w:name w:val="CAB582EC50CD400FBDF1E36EE323231D"/>
    <w:rsid w:val="00146F0D"/>
  </w:style>
  <w:style w:type="paragraph" w:customStyle="1" w:styleId="1E66B6324C644F93A2921616F6DAD042">
    <w:name w:val="1E66B6324C644F93A2921616F6DAD042"/>
    <w:rsid w:val="00286A6B"/>
    <w:pPr>
      <w:keepNext/>
      <w:spacing w:before="240" w:after="60"/>
      <w:outlineLvl w:val="1"/>
    </w:pPr>
    <w:rPr>
      <w:rFonts w:ascii="Cambria" w:eastAsia="SimSun" w:hAnsi="Cambria" w:cs="Times New Roman"/>
      <w:b/>
      <w:bCs/>
      <w:i/>
      <w:iCs/>
      <w:sz w:val="28"/>
      <w:szCs w:val="28"/>
    </w:rPr>
  </w:style>
  <w:style w:type="paragraph" w:customStyle="1" w:styleId="422577A4F77440BFA9AE62B983DC167A">
    <w:name w:val="422577A4F77440BFA9AE62B983DC167A"/>
    <w:rsid w:val="00286A6B"/>
    <w:pPr>
      <w:keepNext/>
      <w:spacing w:before="240" w:after="60"/>
      <w:outlineLvl w:val="1"/>
    </w:pPr>
    <w:rPr>
      <w:rFonts w:ascii="Cambria" w:eastAsia="SimSun" w:hAnsi="Cambria" w:cs="Times New Roman"/>
      <w:b/>
      <w:bCs/>
      <w:i/>
      <w:iCs/>
      <w:sz w:val="28"/>
      <w:szCs w:val="28"/>
    </w:rPr>
  </w:style>
  <w:style w:type="paragraph" w:customStyle="1" w:styleId="DC0E0601A955467A8D075E830AD388BE">
    <w:name w:val="DC0E0601A955467A8D075E830AD388BE"/>
    <w:rsid w:val="00286A6B"/>
    <w:rPr>
      <w:rFonts w:ascii="Calibri" w:eastAsia="Calibri" w:hAnsi="Calibri" w:cs="Times New Roman"/>
    </w:rPr>
  </w:style>
  <w:style w:type="paragraph" w:customStyle="1" w:styleId="1C39BB0E60A44C0C809633B4C3E6625F">
    <w:name w:val="1C39BB0E60A44C0C809633B4C3E6625F"/>
    <w:rsid w:val="00286A6B"/>
    <w:rPr>
      <w:rFonts w:ascii="Calibri" w:eastAsia="Calibri" w:hAnsi="Calibri" w:cs="Times New Roman"/>
    </w:rPr>
  </w:style>
  <w:style w:type="paragraph" w:customStyle="1" w:styleId="51152C40702042FDA9BF65BEC119C86B">
    <w:name w:val="51152C40702042FDA9BF65BEC119C86B"/>
    <w:rsid w:val="00286A6B"/>
    <w:rPr>
      <w:rFonts w:ascii="Calibri" w:eastAsia="Calibri" w:hAnsi="Calibri" w:cs="Times New Roman"/>
    </w:rPr>
  </w:style>
  <w:style w:type="paragraph" w:customStyle="1" w:styleId="EECBEBF5391F41E88A7B287E6750A1E6">
    <w:name w:val="EECBEBF5391F41E88A7B287E6750A1E6"/>
    <w:rsid w:val="00286A6B"/>
    <w:rPr>
      <w:rFonts w:ascii="Calibri" w:eastAsia="Calibri" w:hAnsi="Calibri" w:cs="Times New Roman"/>
    </w:rPr>
  </w:style>
  <w:style w:type="paragraph" w:customStyle="1" w:styleId="69A4604811574144B24B6959114727D2">
    <w:name w:val="69A4604811574144B24B6959114727D2"/>
    <w:rsid w:val="00286A6B"/>
    <w:rPr>
      <w:rFonts w:ascii="Calibri" w:eastAsia="Calibri" w:hAnsi="Calibri" w:cs="Times New Roman"/>
    </w:rPr>
  </w:style>
  <w:style w:type="paragraph" w:customStyle="1" w:styleId="624AFF2B641942B4AB104DB5D0BC2557">
    <w:name w:val="624AFF2B641942B4AB104DB5D0BC2557"/>
    <w:rsid w:val="00286A6B"/>
    <w:rPr>
      <w:rFonts w:ascii="Calibri" w:eastAsia="Calibri" w:hAnsi="Calibri" w:cs="Times New Roman"/>
    </w:rPr>
  </w:style>
  <w:style w:type="paragraph" w:customStyle="1" w:styleId="15DB3157EFF94504876E2D56CD973786">
    <w:name w:val="15DB3157EFF94504876E2D56CD973786"/>
    <w:rsid w:val="00286A6B"/>
    <w:rPr>
      <w:rFonts w:ascii="Calibri" w:eastAsia="Calibri" w:hAnsi="Calibri" w:cs="Times New Roman"/>
    </w:rPr>
  </w:style>
  <w:style w:type="paragraph" w:customStyle="1" w:styleId="E4C5C180D97F4933A0454A54E700A9A0">
    <w:name w:val="E4C5C180D97F4933A0454A54E700A9A0"/>
    <w:rsid w:val="00286A6B"/>
    <w:rPr>
      <w:rFonts w:ascii="Calibri" w:eastAsia="Calibri" w:hAnsi="Calibri" w:cs="Times New Roman"/>
    </w:rPr>
  </w:style>
  <w:style w:type="paragraph" w:customStyle="1" w:styleId="31E77E6F703B412995027BB9B430C2C3">
    <w:name w:val="31E77E6F703B412995027BB9B430C2C3"/>
    <w:rsid w:val="00286A6B"/>
    <w:rPr>
      <w:rFonts w:ascii="Calibri" w:eastAsia="Calibri" w:hAnsi="Calibri" w:cs="Times New Roman"/>
    </w:rPr>
  </w:style>
  <w:style w:type="paragraph" w:customStyle="1" w:styleId="EC49B93BABD44FE09A1341239C7BE0EF">
    <w:name w:val="EC49B93BABD44FE09A1341239C7BE0EF"/>
    <w:rsid w:val="00B84370"/>
  </w:style>
  <w:style w:type="paragraph" w:customStyle="1" w:styleId="A1277D91852448E689C663870F5E5EB3">
    <w:name w:val="A1277D91852448E689C663870F5E5EB3"/>
    <w:rsid w:val="000B653B"/>
  </w:style>
  <w:style w:type="paragraph" w:customStyle="1" w:styleId="2451C91DC9BD47F6990B0EC03FE30C8C">
    <w:name w:val="2451C91DC9BD47F6990B0EC03FE30C8C"/>
    <w:rsid w:val="000B65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cb293e20-52e0-45b8-9746-e3880a7f8bf4","Numar":null,"Data":null,"NumarActReglementareInitial":null,"DataActReglementareInitial":null,"DataInceput":null,"DataSfarsit":null,"Durata":null,"PunctLucruId":351474.0,"TipActId":3.0,"NumarCerere":null,"DataCerere":null,"NumarCerereScriptic":"22532","DataCerereScriptic":"2015-05-14T00:00:00","CodFiscal":null,"SordId":"(8C1F910B-D1DB-E024-59F2-48DEA6E6404C)","SablonSordId":"(6BA3768B-1BC8-2E23-6D5D-0EA42D38E802)","DosarSordId":"2475201","LatitudineWgs84":null,"LongitudineWgs84":null,"LatitudineStereo70":null,"LongitudineStereo70":null,"NumarAutorizatieGospodarireApe":null,"DataAutorizatieGospodarireApe":null,"DurataAutorizatieGospodarireApe":null,"Aba":null,"Sga":null,"AdresaSediuSocial":"Str. Clujului, Nr. 17, Gherla, Judetul Cluj","AdresaPunctLucru":null,"DenumireObiectiv":null,"DomeniuActivitate":null,"DomeniuSpecific":null,"ApmEmitere":null,"ApmRaportare":null,"AnpmApm":"APM Cluj","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Deee":[],"DeseuriProduse":[],"DeseuriColectate":[],"DeseuriStocate":[],"DeseuriTra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64491-7D3B-41B0-9F68-6C163BC7E1FC}">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50788D02-8D5E-4F03-8FCE-89F21A6F0D4C}">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C85F629C-5962-4366-98B5-A2814F6B51A7}">
  <ds:schemaRefs>
    <ds:schemaRef ds:uri="SIM.Reglementari.Model.Entities.ActReglementareModel"/>
  </ds:schemaRefs>
</ds:datastoreItem>
</file>

<file path=customXml/itemProps4.xml><?xml version="1.0" encoding="utf-8"?>
<ds:datastoreItem xmlns:ds="http://schemas.openxmlformats.org/officeDocument/2006/customXml" ds:itemID="{0A1EE0D2-299B-45B7-B6D2-706CCF88C73B}">
  <ds:schemaRefs>
    <ds:schemaRef ds:uri="TableDependencies"/>
  </ds:schemaRefs>
</ds:datastoreItem>
</file>

<file path=customXml/itemProps5.xml><?xml version="1.0" encoding="utf-8"?>
<ds:datastoreItem xmlns:ds="http://schemas.openxmlformats.org/officeDocument/2006/customXml" ds:itemID="{2EFBA3C9-18A6-48FA-B2B4-2878228C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1578</Words>
  <Characters>8998</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10555</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MARIAN ROSCA</cp:lastModifiedBy>
  <cp:revision>13</cp:revision>
  <cp:lastPrinted>2015-05-06T12:04:00Z</cp:lastPrinted>
  <dcterms:created xsi:type="dcterms:W3CDTF">2015-05-11T03:02:00Z</dcterms:created>
  <dcterms:modified xsi:type="dcterms:W3CDTF">2015-06-17T06:20:00Z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Dosar aviz_SC TERMOTOTAL PROD SRL_16059381</vt:lpwstr>
  </property>
  <property fmtid="{D5CDD505-2E9C-101B-9397-08002B2CF9AE}" pid="5" name="SordId">
    <vt:lpwstr>(8C1F910B-D1DB-E024-59F2-48DEA6E6404C)</vt:lpwstr>
  </property>
  <property fmtid="{D5CDD505-2E9C-101B-9397-08002B2CF9AE}" pid="6" name="VersiuneDocument">
    <vt:lpwstr>11</vt:lpwstr>
  </property>
  <property fmtid="{D5CDD505-2E9C-101B-9397-08002B2CF9AE}" pid="7" name="RuntimeGuid">
    <vt:lpwstr>6ec7c8d9-7ec9-42b4-8f9a-6edad4b8ce1d</vt:lpwstr>
  </property>
  <property fmtid="{D5CDD505-2E9C-101B-9397-08002B2CF9AE}" pid="8" name="PunctLucruId">
    <vt:lpwstr>351474</vt:lpwstr>
  </property>
  <property fmtid="{D5CDD505-2E9C-101B-9397-08002B2CF9AE}" pid="9" name="SablonSordId">
    <vt:lpwstr>(6BA3768B-1BC8-2E23-6D5D-0EA42D38E802)</vt:lpwstr>
  </property>
  <property fmtid="{D5CDD505-2E9C-101B-9397-08002B2CF9AE}" pid="10" name="DosarSordId">
    <vt:lpwstr>2475201</vt:lpwstr>
  </property>
  <property fmtid="{D5CDD505-2E9C-101B-9397-08002B2CF9AE}" pid="11" name="DosarCerereSordId">
    <vt:lpwstr>2474234</vt:lpwstr>
  </property>
  <property fmtid="{D5CDD505-2E9C-101B-9397-08002B2CF9AE}" pid="12" name="TipActReglementare">
    <vt:lpwstr>3</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cb293e20-52e0-45b8-9746-e3880a7f8bf4</vt:lpwstr>
  </property>
  <property fmtid="{D5CDD505-2E9C-101B-9397-08002B2CF9AE}" pid="16" name="CommitRoles">
    <vt:lpwstr>false</vt:lpwstr>
  </property>
</Properties>
</file>