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834" w:rsidRPr="000A0575" w:rsidRDefault="005A7834" w:rsidP="00DA3024">
      <w:pPr>
        <w:spacing w:after="0"/>
        <w:rPr>
          <w:rFonts w:ascii="Arial" w:hAnsi="Arial" w:cs="Arial"/>
          <w:sz w:val="24"/>
          <w:szCs w:val="24"/>
          <w:lang w:val="ro-RO"/>
        </w:rPr>
      </w:pPr>
    </w:p>
    <w:p w:rsidR="005A7834" w:rsidRPr="000A0575" w:rsidRDefault="005A7834" w:rsidP="00DA3024">
      <w:pPr>
        <w:spacing w:after="0" w:line="360" w:lineRule="auto"/>
        <w:jc w:val="center"/>
        <w:rPr>
          <w:rFonts w:ascii="Arial" w:hAnsi="Arial" w:cs="Arial"/>
          <w:b/>
          <w:noProof/>
          <w:sz w:val="28"/>
          <w:szCs w:val="28"/>
          <w:lang w:val="ro-RO"/>
        </w:rPr>
      </w:pPr>
      <w:r w:rsidRPr="000A0575">
        <w:rPr>
          <w:rFonts w:ascii="Arial" w:hAnsi="Arial" w:cs="Arial"/>
          <w:b/>
          <w:noProof/>
          <w:sz w:val="28"/>
          <w:szCs w:val="28"/>
          <w:lang w:val="ro-RO"/>
        </w:rPr>
        <w:t>AUTORIZAȚIE DE MEDIU</w:t>
      </w:r>
    </w:p>
    <w:p w:rsidR="005A7834" w:rsidRPr="000A0575" w:rsidRDefault="005A7834" w:rsidP="00DA3024">
      <w:pPr>
        <w:spacing w:after="0"/>
        <w:jc w:val="center"/>
        <w:rPr>
          <w:rFonts w:ascii="Arial" w:hAnsi="Arial" w:cs="Arial"/>
          <w:b/>
          <w:noProof/>
          <w:sz w:val="28"/>
          <w:szCs w:val="28"/>
          <w:lang w:val="ro-RO"/>
        </w:rPr>
      </w:pPr>
      <w:r w:rsidRPr="000A0575">
        <w:rPr>
          <w:rFonts w:ascii="Arial" w:hAnsi="Arial" w:cs="Arial"/>
          <w:b/>
          <w:noProof/>
          <w:sz w:val="28"/>
          <w:szCs w:val="28"/>
          <w:lang w:val="ro-RO"/>
        </w:rPr>
        <w:t xml:space="preserve">Nr. </w:t>
      </w:r>
      <w:r w:rsidR="0014145B" w:rsidRPr="0014145B">
        <w:rPr>
          <w:rFonts w:ascii="Arial" w:hAnsi="Arial" w:cs="Arial"/>
          <w:b/>
          <w:noProof/>
          <w:color w:val="FF0000"/>
          <w:sz w:val="28"/>
          <w:szCs w:val="28"/>
          <w:lang w:val="ro-RO"/>
        </w:rPr>
        <w:t>xxx</w:t>
      </w:r>
      <w:r w:rsidRPr="000A0575">
        <w:rPr>
          <w:rFonts w:ascii="Arial" w:hAnsi="Arial" w:cs="Arial"/>
          <w:b/>
          <w:noProof/>
          <w:sz w:val="28"/>
          <w:szCs w:val="28"/>
          <w:lang w:val="ro-RO"/>
        </w:rPr>
        <w:t xml:space="preserve"> din </w:t>
      </w:r>
      <w:r w:rsidR="0014145B">
        <w:rPr>
          <w:rFonts w:ascii="Arial" w:hAnsi="Arial" w:cs="Arial"/>
          <w:b/>
          <w:noProof/>
          <w:sz w:val="28"/>
          <w:szCs w:val="28"/>
          <w:lang w:val="ro-RO"/>
        </w:rPr>
        <w:t>xx</w:t>
      </w:r>
      <w:r w:rsidRPr="000A0575">
        <w:rPr>
          <w:rFonts w:ascii="Arial" w:hAnsi="Arial" w:cs="Arial"/>
          <w:b/>
          <w:noProof/>
          <w:sz w:val="28"/>
          <w:szCs w:val="28"/>
          <w:lang w:val="ro-RO"/>
        </w:rPr>
        <w:t>.</w:t>
      </w:r>
      <w:r w:rsidR="0014145B" w:rsidRPr="0014145B">
        <w:rPr>
          <w:rFonts w:ascii="Arial" w:hAnsi="Arial" w:cs="Arial"/>
          <w:b/>
          <w:noProof/>
          <w:color w:val="FF0000"/>
          <w:sz w:val="28"/>
          <w:szCs w:val="28"/>
          <w:lang w:val="ro-RO"/>
        </w:rPr>
        <w:t>07</w:t>
      </w:r>
      <w:r w:rsidRPr="000A0575">
        <w:rPr>
          <w:rFonts w:ascii="Arial" w:hAnsi="Arial" w:cs="Arial"/>
          <w:b/>
          <w:noProof/>
          <w:sz w:val="28"/>
          <w:szCs w:val="28"/>
          <w:lang w:val="ro-RO"/>
        </w:rPr>
        <w:t>.201</w:t>
      </w:r>
      <w:r w:rsidR="0014145B">
        <w:rPr>
          <w:rFonts w:ascii="Arial" w:hAnsi="Arial" w:cs="Arial"/>
          <w:b/>
          <w:noProof/>
          <w:sz w:val="28"/>
          <w:szCs w:val="28"/>
          <w:lang w:val="ro-RO"/>
        </w:rPr>
        <w:t>8</w:t>
      </w:r>
    </w:p>
    <w:tbl>
      <w:tblPr>
        <w:tblW w:w="0" w:type="auto"/>
        <w:jc w:val="center"/>
        <w:tblInd w:w="-108" w:type="dxa"/>
        <w:tblLayout w:type="fixed"/>
        <w:tblCellMar>
          <w:left w:w="0" w:type="dxa"/>
          <w:right w:w="0" w:type="dxa"/>
        </w:tblCellMar>
        <w:tblLook w:val="0000" w:firstRow="0" w:lastRow="0" w:firstColumn="0" w:lastColumn="0" w:noHBand="0" w:noVBand="0"/>
      </w:tblPr>
      <w:tblGrid>
        <w:gridCol w:w="3969"/>
        <w:gridCol w:w="2268"/>
      </w:tblGrid>
      <w:tr w:rsidR="00DA3024" w:rsidRPr="000A0575" w:rsidTr="00DA3024">
        <w:trPr>
          <w:jc w:val="center"/>
        </w:trPr>
        <w:tc>
          <w:tcPr>
            <w:tcW w:w="3969" w:type="dxa"/>
          </w:tcPr>
          <w:p w:rsidR="005A7834" w:rsidRPr="000A0575" w:rsidRDefault="005A7834" w:rsidP="00DA3024">
            <w:pPr>
              <w:spacing w:before="40" w:after="0" w:line="240" w:lineRule="auto"/>
              <w:jc w:val="right"/>
              <w:rPr>
                <w:rFonts w:ascii="Arial" w:hAnsi="Arial" w:cs="Arial"/>
                <w:b/>
                <w:noProof/>
                <w:color w:val="FF0000"/>
                <w:sz w:val="28"/>
                <w:szCs w:val="28"/>
                <w:lang w:val="ro-RO"/>
              </w:rPr>
            </w:pPr>
          </w:p>
        </w:tc>
        <w:tc>
          <w:tcPr>
            <w:tcW w:w="2268" w:type="dxa"/>
          </w:tcPr>
          <w:p w:rsidR="005A7834" w:rsidRPr="000A0575" w:rsidRDefault="005A7834" w:rsidP="00DA3024">
            <w:pPr>
              <w:spacing w:before="40" w:after="0" w:line="240" w:lineRule="auto"/>
              <w:ind w:left="57"/>
              <w:rPr>
                <w:rFonts w:ascii="Arial" w:hAnsi="Arial" w:cs="Arial"/>
                <w:b/>
                <w:noProof/>
                <w:color w:val="FF0000"/>
                <w:sz w:val="28"/>
                <w:szCs w:val="28"/>
                <w:lang w:val="ro-RO"/>
              </w:rPr>
            </w:pPr>
          </w:p>
        </w:tc>
      </w:tr>
    </w:tbl>
    <w:p w:rsidR="005A7834" w:rsidRPr="000A0575" w:rsidRDefault="005A7834" w:rsidP="00DA3024">
      <w:pPr>
        <w:spacing w:after="0" w:line="240" w:lineRule="auto"/>
        <w:jc w:val="center"/>
        <w:rPr>
          <w:rFonts w:ascii="Arial" w:hAnsi="Arial" w:cs="Arial"/>
          <w:b/>
          <w:noProof/>
          <w:color w:val="FF0000"/>
          <w:sz w:val="28"/>
          <w:szCs w:val="28"/>
          <w:lang w:val="ro-RO"/>
        </w:rPr>
      </w:pPr>
    </w:p>
    <w:p w:rsidR="005A7834" w:rsidRPr="000A0575" w:rsidRDefault="005A7834" w:rsidP="00DA3024">
      <w:pPr>
        <w:spacing w:after="0"/>
        <w:jc w:val="both"/>
        <w:rPr>
          <w:rFonts w:ascii="Arial" w:hAnsi="Arial" w:cs="Arial"/>
          <w:b/>
          <w:sz w:val="24"/>
          <w:szCs w:val="24"/>
          <w:lang w:val="ro-RO"/>
        </w:rPr>
      </w:pPr>
      <w:r w:rsidRPr="000A0575">
        <w:rPr>
          <w:rFonts w:ascii="Arial" w:hAnsi="Arial" w:cs="Arial"/>
          <w:b/>
          <w:sz w:val="24"/>
          <w:szCs w:val="24"/>
          <w:lang w:val="ro-RO"/>
        </w:rPr>
        <w:t xml:space="preserve">Titularul activității: SC </w:t>
      </w:r>
      <w:r w:rsidR="0014145B">
        <w:rPr>
          <w:rFonts w:ascii="Arial" w:hAnsi="Arial" w:cs="Arial"/>
          <w:b/>
          <w:sz w:val="24"/>
          <w:szCs w:val="24"/>
          <w:lang w:val="ro-RO"/>
        </w:rPr>
        <w:t>ANU RECYCLING</w:t>
      </w:r>
      <w:r w:rsidRPr="000A0575">
        <w:rPr>
          <w:rFonts w:ascii="Arial" w:hAnsi="Arial" w:cs="Arial"/>
          <w:b/>
          <w:sz w:val="24"/>
          <w:szCs w:val="24"/>
          <w:lang w:val="ro-RO"/>
        </w:rPr>
        <w:t xml:space="preserve"> SRL</w:t>
      </w:r>
    </w:p>
    <w:p w:rsidR="005A7834" w:rsidRPr="000A0575" w:rsidRDefault="005A7834" w:rsidP="00DA3024">
      <w:pPr>
        <w:tabs>
          <w:tab w:val="center" w:pos="5003"/>
        </w:tabs>
        <w:spacing w:after="0"/>
        <w:rPr>
          <w:rFonts w:ascii="Arial" w:hAnsi="Arial" w:cs="Arial"/>
          <w:b/>
          <w:sz w:val="24"/>
          <w:szCs w:val="24"/>
          <w:lang w:val="ro-RO"/>
        </w:rPr>
      </w:pPr>
      <w:r w:rsidRPr="000A0575">
        <w:rPr>
          <w:rFonts w:ascii="Arial" w:hAnsi="Arial" w:cs="Arial"/>
          <w:b/>
          <w:sz w:val="24"/>
          <w:szCs w:val="24"/>
          <w:lang w:val="ro-RO"/>
        </w:rPr>
        <w:t xml:space="preserve">Adresa: </w:t>
      </w:r>
      <w:r w:rsidR="0014145B">
        <w:rPr>
          <w:rFonts w:ascii="Arial" w:hAnsi="Arial" w:cs="Arial"/>
          <w:b/>
          <w:sz w:val="24"/>
          <w:szCs w:val="24"/>
          <w:lang w:val="ro-RO"/>
        </w:rPr>
        <w:t>Comuna Mărgău, sat Bociu, nr. 152A</w:t>
      </w:r>
      <w:r w:rsidRPr="000A0575">
        <w:rPr>
          <w:rFonts w:ascii="Arial" w:hAnsi="Arial" w:cs="Arial"/>
          <w:b/>
          <w:sz w:val="24"/>
          <w:szCs w:val="24"/>
          <w:lang w:val="ro-RO"/>
        </w:rPr>
        <w:t xml:space="preserve">, Judetul </w:t>
      </w:r>
      <w:r w:rsidR="00DA3024" w:rsidRPr="000A0575">
        <w:rPr>
          <w:rFonts w:ascii="Arial" w:hAnsi="Arial" w:cs="Arial"/>
          <w:b/>
          <w:sz w:val="24"/>
          <w:szCs w:val="24"/>
          <w:lang w:val="ro-RO"/>
        </w:rPr>
        <w:t>Cluj</w:t>
      </w:r>
    </w:p>
    <w:p w:rsidR="00971AC2" w:rsidRPr="000A0575" w:rsidRDefault="005A7834" w:rsidP="00971AC2">
      <w:pPr>
        <w:spacing w:after="0"/>
        <w:jc w:val="both"/>
        <w:rPr>
          <w:rFonts w:ascii="Arial" w:hAnsi="Arial" w:cs="Arial"/>
          <w:b/>
          <w:sz w:val="24"/>
          <w:szCs w:val="24"/>
          <w:lang w:val="ro-RO"/>
        </w:rPr>
      </w:pPr>
      <w:r w:rsidRPr="000A0575">
        <w:rPr>
          <w:rFonts w:ascii="Arial" w:hAnsi="Arial" w:cs="Arial"/>
          <w:b/>
          <w:sz w:val="24"/>
          <w:szCs w:val="24"/>
          <w:lang w:val="ro-RO"/>
        </w:rPr>
        <w:t xml:space="preserve">Punct de lucru: </w:t>
      </w:r>
      <w:r w:rsidR="00971AC2" w:rsidRPr="000A0575">
        <w:rPr>
          <w:rFonts w:ascii="Arial" w:hAnsi="Arial" w:cs="Arial"/>
          <w:b/>
          <w:sz w:val="24"/>
          <w:szCs w:val="24"/>
          <w:lang w:val="ro-RO"/>
        </w:rPr>
        <w:t xml:space="preserve">SC </w:t>
      </w:r>
      <w:r w:rsidR="0014145B">
        <w:rPr>
          <w:rFonts w:ascii="Arial" w:hAnsi="Arial" w:cs="Arial"/>
          <w:b/>
          <w:sz w:val="24"/>
          <w:szCs w:val="24"/>
          <w:lang w:val="ro-RO"/>
        </w:rPr>
        <w:t>ANU RECYCLING</w:t>
      </w:r>
      <w:r w:rsidR="00971AC2" w:rsidRPr="000A0575">
        <w:rPr>
          <w:rFonts w:ascii="Arial" w:hAnsi="Arial" w:cs="Arial"/>
          <w:b/>
          <w:sz w:val="24"/>
          <w:szCs w:val="24"/>
          <w:lang w:val="ro-RO"/>
        </w:rPr>
        <w:t xml:space="preserve"> SRL</w:t>
      </w:r>
    </w:p>
    <w:p w:rsidR="005A7834" w:rsidRPr="000A0575" w:rsidRDefault="005A7834" w:rsidP="00DA3024">
      <w:pPr>
        <w:spacing w:after="0"/>
        <w:rPr>
          <w:rFonts w:ascii="Arial" w:hAnsi="Arial" w:cs="Arial"/>
          <w:b/>
          <w:sz w:val="24"/>
          <w:szCs w:val="24"/>
          <w:lang w:val="ro-RO"/>
        </w:rPr>
      </w:pPr>
      <w:r w:rsidRPr="000A0575">
        <w:rPr>
          <w:rFonts w:ascii="Arial" w:hAnsi="Arial" w:cs="Arial"/>
          <w:b/>
          <w:sz w:val="24"/>
          <w:szCs w:val="24"/>
          <w:lang w:val="ro-RO"/>
        </w:rPr>
        <w:t xml:space="preserve">Locația activității: </w:t>
      </w:r>
      <w:r w:rsidR="0014145B">
        <w:rPr>
          <w:rFonts w:ascii="Arial" w:hAnsi="Arial" w:cs="Arial"/>
          <w:b/>
          <w:sz w:val="24"/>
          <w:szCs w:val="24"/>
          <w:lang w:val="ro-RO"/>
        </w:rPr>
        <w:t>Comuna Călățele, localitatea Călățele</w:t>
      </w:r>
      <w:r w:rsidRPr="000A0575">
        <w:rPr>
          <w:rFonts w:ascii="Arial" w:hAnsi="Arial" w:cs="Arial"/>
          <w:b/>
          <w:sz w:val="24"/>
          <w:szCs w:val="24"/>
          <w:lang w:val="ro-RO"/>
        </w:rPr>
        <w:t xml:space="preserve">, </w:t>
      </w:r>
      <w:r w:rsidR="0014145B">
        <w:rPr>
          <w:rFonts w:ascii="Arial" w:hAnsi="Arial" w:cs="Arial"/>
          <w:b/>
          <w:sz w:val="24"/>
          <w:szCs w:val="24"/>
          <w:lang w:val="ro-RO"/>
        </w:rPr>
        <w:t xml:space="preserve">nr. 7, </w:t>
      </w:r>
      <w:r w:rsidRPr="000A0575">
        <w:rPr>
          <w:rFonts w:ascii="Arial" w:hAnsi="Arial" w:cs="Arial"/>
          <w:b/>
          <w:sz w:val="24"/>
          <w:szCs w:val="24"/>
          <w:lang w:val="ro-RO"/>
        </w:rPr>
        <w:t xml:space="preserve">Judetul Cluj </w:t>
      </w:r>
    </w:p>
    <w:p w:rsidR="005A7834" w:rsidRPr="000A0575" w:rsidRDefault="005A7834" w:rsidP="00DA3024">
      <w:pPr>
        <w:spacing w:after="0"/>
        <w:rPr>
          <w:rFonts w:ascii="Arial" w:hAnsi="Arial" w:cs="Arial"/>
          <w:b/>
          <w:sz w:val="24"/>
          <w:szCs w:val="24"/>
          <w:lang w:val="ro-RO"/>
        </w:rPr>
      </w:pPr>
      <w:r w:rsidRPr="000A0575">
        <w:rPr>
          <w:rFonts w:ascii="Arial" w:hAnsi="Arial" w:cs="Arial"/>
          <w:b/>
          <w:sz w:val="24"/>
          <w:szCs w:val="24"/>
          <w:lang w:val="ro-RO"/>
        </w:rPr>
        <w:t>Activitățile</w:t>
      </w:r>
      <w:r w:rsidRPr="000A0575">
        <w:rPr>
          <w:rFonts w:ascii="Arial" w:hAnsi="Arial" w:cs="Arial"/>
          <w:sz w:val="24"/>
          <w:szCs w:val="24"/>
          <w:lang w:val="ro-RO"/>
        </w:rPr>
        <w:t xml:space="preserve"> se încadrează în următoarele coduri:</w:t>
      </w: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791"/>
        <w:gridCol w:w="2372"/>
        <w:gridCol w:w="1054"/>
        <w:gridCol w:w="1054"/>
      </w:tblGrid>
      <w:tr w:rsidR="00DA3024" w:rsidRPr="000A0575" w:rsidTr="00DA3024">
        <w:tc>
          <w:tcPr>
            <w:tcW w:w="791" w:type="dxa"/>
            <w:shd w:val="clear" w:color="auto" w:fill="C0C0C0"/>
            <w:vAlign w:val="center"/>
          </w:tcPr>
          <w:p w:rsidR="005A7834" w:rsidRPr="000A0575" w:rsidRDefault="005A7834" w:rsidP="00DA3024">
            <w:pPr>
              <w:spacing w:before="40" w:after="0" w:line="240" w:lineRule="auto"/>
              <w:jc w:val="center"/>
              <w:rPr>
                <w:rFonts w:ascii="Arial" w:hAnsi="Arial" w:cs="Arial"/>
                <w:b/>
                <w:sz w:val="20"/>
                <w:szCs w:val="24"/>
                <w:lang w:val="ro-RO"/>
              </w:rPr>
            </w:pPr>
            <w:r w:rsidRPr="000A0575">
              <w:rPr>
                <w:rFonts w:ascii="Arial" w:hAnsi="Arial" w:cs="Arial"/>
                <w:sz w:val="24"/>
                <w:szCs w:val="24"/>
                <w:lang w:val="ro-RO"/>
              </w:rPr>
              <w:t xml:space="preserve"> </w:t>
            </w:r>
            <w:r w:rsidRPr="000A0575">
              <w:rPr>
                <w:rFonts w:ascii="Arial" w:hAnsi="Arial" w:cs="Arial"/>
                <w:b/>
                <w:sz w:val="20"/>
                <w:szCs w:val="24"/>
                <w:lang w:val="ro-RO"/>
              </w:rPr>
              <w:t>Cod CAEN Rev.2</w:t>
            </w:r>
          </w:p>
        </w:tc>
        <w:tc>
          <w:tcPr>
            <w:tcW w:w="2372" w:type="dxa"/>
            <w:shd w:val="clear" w:color="auto" w:fill="C0C0C0"/>
            <w:vAlign w:val="center"/>
          </w:tcPr>
          <w:p w:rsidR="005A7834" w:rsidRPr="000A0575" w:rsidRDefault="005A7834" w:rsidP="00DA3024">
            <w:pPr>
              <w:spacing w:before="40" w:after="0" w:line="240" w:lineRule="auto"/>
              <w:jc w:val="center"/>
              <w:rPr>
                <w:rFonts w:ascii="Arial" w:hAnsi="Arial" w:cs="Arial"/>
                <w:b/>
                <w:sz w:val="20"/>
                <w:szCs w:val="24"/>
                <w:lang w:val="ro-RO"/>
              </w:rPr>
            </w:pPr>
            <w:r w:rsidRPr="000A0575">
              <w:rPr>
                <w:rFonts w:ascii="Arial" w:hAnsi="Arial" w:cs="Arial"/>
                <w:b/>
                <w:sz w:val="20"/>
                <w:szCs w:val="24"/>
                <w:lang w:val="ro-RO"/>
              </w:rPr>
              <w:t>Denumire activitate CAEN Rev. 2</w:t>
            </w:r>
          </w:p>
        </w:tc>
        <w:tc>
          <w:tcPr>
            <w:tcW w:w="1212" w:type="dxa"/>
            <w:shd w:val="clear" w:color="auto" w:fill="C0C0C0"/>
            <w:vAlign w:val="center"/>
          </w:tcPr>
          <w:p w:rsidR="005A7834" w:rsidRPr="000A0575" w:rsidRDefault="005A7834" w:rsidP="00DA3024">
            <w:pPr>
              <w:spacing w:before="40" w:after="0" w:line="240" w:lineRule="auto"/>
              <w:jc w:val="center"/>
              <w:rPr>
                <w:rFonts w:ascii="Arial" w:hAnsi="Arial" w:cs="Arial"/>
                <w:b/>
                <w:sz w:val="20"/>
                <w:szCs w:val="24"/>
                <w:lang w:val="ro-RO"/>
              </w:rPr>
            </w:pPr>
            <w:r w:rsidRPr="000A0575">
              <w:rPr>
                <w:rFonts w:ascii="Arial" w:hAnsi="Arial" w:cs="Arial"/>
                <w:b/>
                <w:sz w:val="20"/>
                <w:szCs w:val="24"/>
                <w:lang w:val="ro-RO"/>
              </w:rPr>
              <w:t>Poziţie Anexa 1 din OM 1798/2007</w:t>
            </w:r>
          </w:p>
        </w:tc>
        <w:tc>
          <w:tcPr>
            <w:tcW w:w="791" w:type="dxa"/>
            <w:shd w:val="clear" w:color="auto" w:fill="C0C0C0"/>
            <w:vAlign w:val="center"/>
          </w:tcPr>
          <w:p w:rsidR="005A7834" w:rsidRPr="000A0575" w:rsidRDefault="005A7834" w:rsidP="00DA3024">
            <w:pPr>
              <w:spacing w:before="40" w:after="0" w:line="240" w:lineRule="auto"/>
              <w:jc w:val="center"/>
              <w:rPr>
                <w:rFonts w:ascii="Arial" w:hAnsi="Arial" w:cs="Arial"/>
                <w:b/>
                <w:sz w:val="20"/>
                <w:szCs w:val="24"/>
                <w:lang w:val="ro-RO"/>
              </w:rPr>
            </w:pPr>
            <w:r w:rsidRPr="000A0575">
              <w:rPr>
                <w:rFonts w:ascii="Arial" w:hAnsi="Arial" w:cs="Arial"/>
                <w:b/>
                <w:sz w:val="20"/>
                <w:szCs w:val="24"/>
                <w:lang w:val="ro-RO"/>
              </w:rPr>
              <w:t>Cod CAEN Rev.1</w:t>
            </w:r>
          </w:p>
        </w:tc>
        <w:tc>
          <w:tcPr>
            <w:tcW w:w="2372" w:type="dxa"/>
            <w:shd w:val="clear" w:color="auto" w:fill="C0C0C0"/>
            <w:vAlign w:val="center"/>
          </w:tcPr>
          <w:p w:rsidR="005A7834" w:rsidRPr="000A0575" w:rsidRDefault="005A7834" w:rsidP="00DA3024">
            <w:pPr>
              <w:spacing w:before="40" w:after="0" w:line="240" w:lineRule="auto"/>
              <w:jc w:val="center"/>
              <w:rPr>
                <w:rFonts w:ascii="Arial" w:hAnsi="Arial" w:cs="Arial"/>
                <w:b/>
                <w:sz w:val="20"/>
                <w:szCs w:val="24"/>
                <w:lang w:val="ro-RO"/>
              </w:rPr>
            </w:pPr>
            <w:r w:rsidRPr="000A0575">
              <w:rPr>
                <w:rFonts w:ascii="Arial" w:hAnsi="Arial" w:cs="Arial"/>
                <w:b/>
                <w:sz w:val="20"/>
                <w:szCs w:val="24"/>
                <w:lang w:val="ro-RO"/>
              </w:rPr>
              <w:t>Denumire activitate CAEN Rev.1</w:t>
            </w:r>
          </w:p>
        </w:tc>
        <w:tc>
          <w:tcPr>
            <w:tcW w:w="1054" w:type="dxa"/>
            <w:shd w:val="clear" w:color="auto" w:fill="C0C0C0"/>
            <w:vAlign w:val="center"/>
          </w:tcPr>
          <w:p w:rsidR="005A7834" w:rsidRPr="000A0575" w:rsidRDefault="005A7834" w:rsidP="00DA3024">
            <w:pPr>
              <w:spacing w:before="40" w:after="0" w:line="240" w:lineRule="auto"/>
              <w:jc w:val="center"/>
              <w:rPr>
                <w:rFonts w:ascii="Arial" w:hAnsi="Arial" w:cs="Arial"/>
                <w:b/>
                <w:sz w:val="20"/>
                <w:szCs w:val="24"/>
                <w:lang w:val="ro-RO"/>
              </w:rPr>
            </w:pPr>
            <w:r w:rsidRPr="000A0575">
              <w:rPr>
                <w:rFonts w:ascii="Arial" w:hAnsi="Arial" w:cs="Arial"/>
                <w:b/>
                <w:sz w:val="20"/>
                <w:szCs w:val="24"/>
                <w:lang w:val="ro-RO"/>
              </w:rPr>
              <w:t>NFR</w:t>
            </w:r>
          </w:p>
        </w:tc>
        <w:tc>
          <w:tcPr>
            <w:tcW w:w="1054" w:type="dxa"/>
            <w:shd w:val="clear" w:color="auto" w:fill="C0C0C0"/>
            <w:vAlign w:val="center"/>
          </w:tcPr>
          <w:p w:rsidR="005A7834" w:rsidRPr="000A0575" w:rsidRDefault="005A7834" w:rsidP="00DA3024">
            <w:pPr>
              <w:spacing w:before="40" w:after="0" w:line="240" w:lineRule="auto"/>
              <w:jc w:val="center"/>
              <w:rPr>
                <w:rFonts w:ascii="Arial" w:hAnsi="Arial" w:cs="Arial"/>
                <w:b/>
                <w:sz w:val="20"/>
                <w:szCs w:val="24"/>
                <w:lang w:val="ro-RO"/>
              </w:rPr>
            </w:pPr>
            <w:r w:rsidRPr="000A0575">
              <w:rPr>
                <w:rFonts w:ascii="Arial" w:hAnsi="Arial" w:cs="Arial"/>
                <w:b/>
                <w:sz w:val="20"/>
                <w:szCs w:val="24"/>
                <w:lang w:val="ro-RO"/>
              </w:rPr>
              <w:t>SNAP</w:t>
            </w:r>
          </w:p>
        </w:tc>
      </w:tr>
      <w:tr w:rsidR="00DA3024" w:rsidRPr="000A0575" w:rsidTr="00DA3024">
        <w:tc>
          <w:tcPr>
            <w:tcW w:w="791" w:type="dxa"/>
          </w:tcPr>
          <w:p w:rsidR="005A7834" w:rsidRPr="000A0575" w:rsidRDefault="005A7834" w:rsidP="00DA3024">
            <w:pPr>
              <w:spacing w:before="40" w:after="0" w:line="240" w:lineRule="auto"/>
              <w:jc w:val="center"/>
              <w:rPr>
                <w:rFonts w:ascii="Arial" w:hAnsi="Arial" w:cs="Arial"/>
                <w:sz w:val="20"/>
                <w:szCs w:val="24"/>
                <w:lang w:val="ro-RO"/>
              </w:rPr>
            </w:pPr>
            <w:r w:rsidRPr="000A0575">
              <w:rPr>
                <w:rFonts w:ascii="Arial" w:hAnsi="Arial" w:cs="Arial"/>
                <w:sz w:val="20"/>
                <w:szCs w:val="24"/>
                <w:lang w:val="ro-RO"/>
              </w:rPr>
              <w:t>3811</w:t>
            </w:r>
          </w:p>
        </w:tc>
        <w:tc>
          <w:tcPr>
            <w:tcW w:w="2372" w:type="dxa"/>
          </w:tcPr>
          <w:p w:rsidR="005A7834" w:rsidRPr="000A0575" w:rsidRDefault="005A7834" w:rsidP="00DA3024">
            <w:pPr>
              <w:spacing w:before="40" w:after="0" w:line="240" w:lineRule="auto"/>
              <w:jc w:val="center"/>
              <w:rPr>
                <w:rFonts w:ascii="Arial" w:hAnsi="Arial" w:cs="Arial"/>
                <w:sz w:val="20"/>
                <w:szCs w:val="24"/>
                <w:lang w:val="ro-RO"/>
              </w:rPr>
            </w:pPr>
            <w:r w:rsidRPr="000A0575">
              <w:rPr>
                <w:rFonts w:ascii="Arial" w:hAnsi="Arial" w:cs="Arial"/>
                <w:sz w:val="20"/>
                <w:szCs w:val="24"/>
                <w:lang w:val="ro-RO"/>
              </w:rPr>
              <w:t>Colectarea deseurilor nepericuloase</w:t>
            </w:r>
          </w:p>
        </w:tc>
        <w:tc>
          <w:tcPr>
            <w:tcW w:w="1212" w:type="dxa"/>
          </w:tcPr>
          <w:p w:rsidR="005A7834" w:rsidRPr="000A0575" w:rsidRDefault="005A7834" w:rsidP="00DA3024">
            <w:pPr>
              <w:spacing w:before="40" w:after="0" w:line="240" w:lineRule="auto"/>
              <w:jc w:val="center"/>
              <w:rPr>
                <w:rFonts w:ascii="Arial" w:hAnsi="Arial" w:cs="Arial"/>
                <w:sz w:val="20"/>
                <w:szCs w:val="24"/>
                <w:lang w:val="ro-RO"/>
              </w:rPr>
            </w:pPr>
            <w:r w:rsidRPr="000A0575">
              <w:rPr>
                <w:rFonts w:ascii="Arial" w:hAnsi="Arial" w:cs="Arial"/>
                <w:sz w:val="20"/>
                <w:szCs w:val="24"/>
                <w:lang w:val="ro-RO"/>
              </w:rPr>
              <w:t>277</w:t>
            </w:r>
          </w:p>
        </w:tc>
        <w:tc>
          <w:tcPr>
            <w:tcW w:w="791" w:type="dxa"/>
          </w:tcPr>
          <w:p w:rsidR="005A7834" w:rsidRPr="000A0575" w:rsidRDefault="005A7834" w:rsidP="00DA3024">
            <w:pPr>
              <w:spacing w:before="40" w:after="0" w:line="240" w:lineRule="auto"/>
              <w:jc w:val="center"/>
              <w:rPr>
                <w:rFonts w:ascii="Arial" w:hAnsi="Arial" w:cs="Arial"/>
                <w:sz w:val="20"/>
                <w:szCs w:val="24"/>
                <w:lang w:val="ro-RO"/>
              </w:rPr>
            </w:pPr>
            <w:r w:rsidRPr="000A0575">
              <w:rPr>
                <w:rFonts w:ascii="Arial" w:hAnsi="Arial" w:cs="Arial"/>
                <w:sz w:val="20"/>
                <w:szCs w:val="24"/>
                <w:lang w:val="ro-RO"/>
              </w:rPr>
              <w:t>9002</w:t>
            </w:r>
          </w:p>
        </w:tc>
        <w:tc>
          <w:tcPr>
            <w:tcW w:w="2372" w:type="dxa"/>
          </w:tcPr>
          <w:p w:rsidR="005A7834" w:rsidRPr="000A0575" w:rsidRDefault="005A7834" w:rsidP="00DA3024">
            <w:pPr>
              <w:spacing w:before="40" w:after="0" w:line="240" w:lineRule="auto"/>
              <w:jc w:val="center"/>
              <w:rPr>
                <w:rFonts w:ascii="Arial" w:hAnsi="Arial" w:cs="Arial"/>
                <w:sz w:val="20"/>
                <w:szCs w:val="24"/>
                <w:lang w:val="ro-RO"/>
              </w:rPr>
            </w:pPr>
            <w:r w:rsidRPr="000A0575">
              <w:rPr>
                <w:rFonts w:ascii="Arial" w:hAnsi="Arial" w:cs="Arial"/>
                <w:sz w:val="20"/>
                <w:szCs w:val="24"/>
                <w:lang w:val="ro-RO"/>
              </w:rPr>
              <w:t>Colectarea si tratarea altor reziduuri</w:t>
            </w:r>
          </w:p>
        </w:tc>
        <w:tc>
          <w:tcPr>
            <w:tcW w:w="1054" w:type="dxa"/>
          </w:tcPr>
          <w:p w:rsidR="005A7834" w:rsidRPr="000A0575" w:rsidRDefault="005A7834" w:rsidP="00DA3024">
            <w:pPr>
              <w:spacing w:before="40" w:after="0" w:line="240" w:lineRule="auto"/>
              <w:jc w:val="center"/>
              <w:rPr>
                <w:rFonts w:ascii="Arial" w:hAnsi="Arial" w:cs="Arial"/>
                <w:sz w:val="20"/>
                <w:szCs w:val="24"/>
                <w:lang w:val="ro-RO"/>
              </w:rPr>
            </w:pPr>
          </w:p>
        </w:tc>
        <w:tc>
          <w:tcPr>
            <w:tcW w:w="1054" w:type="dxa"/>
          </w:tcPr>
          <w:p w:rsidR="005A7834" w:rsidRPr="000A0575" w:rsidRDefault="005A7834" w:rsidP="00DA3024">
            <w:pPr>
              <w:spacing w:before="40" w:after="0" w:line="240" w:lineRule="auto"/>
              <w:jc w:val="center"/>
              <w:rPr>
                <w:rFonts w:ascii="Arial" w:hAnsi="Arial" w:cs="Arial"/>
                <w:sz w:val="20"/>
                <w:szCs w:val="24"/>
                <w:lang w:val="ro-RO"/>
              </w:rPr>
            </w:pPr>
          </w:p>
        </w:tc>
      </w:tr>
      <w:tr w:rsidR="00DA3024" w:rsidRPr="000A0575" w:rsidTr="00DA3024">
        <w:tc>
          <w:tcPr>
            <w:tcW w:w="791" w:type="dxa"/>
          </w:tcPr>
          <w:p w:rsidR="005A7834" w:rsidRPr="000A0575" w:rsidRDefault="005A7834" w:rsidP="00DA3024">
            <w:pPr>
              <w:spacing w:before="40" w:after="0" w:line="240" w:lineRule="auto"/>
              <w:jc w:val="center"/>
              <w:rPr>
                <w:rFonts w:ascii="Arial" w:hAnsi="Arial" w:cs="Arial"/>
                <w:sz w:val="20"/>
                <w:szCs w:val="24"/>
                <w:lang w:val="ro-RO"/>
              </w:rPr>
            </w:pPr>
            <w:r w:rsidRPr="000A0575">
              <w:rPr>
                <w:rFonts w:ascii="Arial" w:hAnsi="Arial" w:cs="Arial"/>
                <w:sz w:val="20"/>
                <w:szCs w:val="24"/>
                <w:lang w:val="ro-RO"/>
              </w:rPr>
              <w:t>3812</w:t>
            </w:r>
          </w:p>
        </w:tc>
        <w:tc>
          <w:tcPr>
            <w:tcW w:w="2372" w:type="dxa"/>
          </w:tcPr>
          <w:p w:rsidR="005A7834" w:rsidRPr="000A0575" w:rsidRDefault="005A7834" w:rsidP="00DA3024">
            <w:pPr>
              <w:spacing w:before="40" w:after="0" w:line="240" w:lineRule="auto"/>
              <w:jc w:val="center"/>
              <w:rPr>
                <w:rFonts w:ascii="Arial" w:hAnsi="Arial" w:cs="Arial"/>
                <w:sz w:val="20"/>
                <w:szCs w:val="24"/>
                <w:lang w:val="ro-RO"/>
              </w:rPr>
            </w:pPr>
            <w:r w:rsidRPr="000A0575">
              <w:rPr>
                <w:rFonts w:ascii="Arial" w:hAnsi="Arial" w:cs="Arial"/>
                <w:sz w:val="20"/>
                <w:szCs w:val="24"/>
                <w:lang w:val="ro-RO"/>
              </w:rPr>
              <w:t>Colectarea deseurilor periculoase</w:t>
            </w:r>
          </w:p>
        </w:tc>
        <w:tc>
          <w:tcPr>
            <w:tcW w:w="1212" w:type="dxa"/>
          </w:tcPr>
          <w:p w:rsidR="005A7834" w:rsidRPr="000A0575" w:rsidRDefault="005A7834" w:rsidP="00DA3024">
            <w:pPr>
              <w:spacing w:before="40" w:after="0" w:line="240" w:lineRule="auto"/>
              <w:jc w:val="center"/>
              <w:rPr>
                <w:rFonts w:ascii="Arial" w:hAnsi="Arial" w:cs="Arial"/>
                <w:sz w:val="20"/>
                <w:szCs w:val="24"/>
                <w:lang w:val="ro-RO"/>
              </w:rPr>
            </w:pPr>
            <w:r w:rsidRPr="000A0575">
              <w:rPr>
                <w:rFonts w:ascii="Arial" w:hAnsi="Arial" w:cs="Arial"/>
                <w:sz w:val="20"/>
                <w:szCs w:val="24"/>
                <w:lang w:val="ro-RO"/>
              </w:rPr>
              <w:t>277</w:t>
            </w:r>
          </w:p>
        </w:tc>
        <w:tc>
          <w:tcPr>
            <w:tcW w:w="791" w:type="dxa"/>
          </w:tcPr>
          <w:p w:rsidR="005A7834" w:rsidRPr="000A0575" w:rsidRDefault="005A7834" w:rsidP="00DA3024">
            <w:pPr>
              <w:spacing w:before="40" w:after="0" w:line="240" w:lineRule="auto"/>
              <w:jc w:val="center"/>
              <w:rPr>
                <w:rFonts w:ascii="Arial" w:hAnsi="Arial" w:cs="Arial"/>
                <w:sz w:val="20"/>
                <w:szCs w:val="24"/>
                <w:lang w:val="ro-RO"/>
              </w:rPr>
            </w:pPr>
            <w:r w:rsidRPr="000A0575">
              <w:rPr>
                <w:rFonts w:ascii="Arial" w:hAnsi="Arial" w:cs="Arial"/>
                <w:sz w:val="20"/>
                <w:szCs w:val="24"/>
                <w:lang w:val="ro-RO"/>
              </w:rPr>
              <w:t>9002</w:t>
            </w:r>
          </w:p>
        </w:tc>
        <w:tc>
          <w:tcPr>
            <w:tcW w:w="2372" w:type="dxa"/>
          </w:tcPr>
          <w:p w:rsidR="005A7834" w:rsidRPr="000A0575" w:rsidRDefault="005A7834" w:rsidP="00DA3024">
            <w:pPr>
              <w:spacing w:before="40" w:after="0" w:line="240" w:lineRule="auto"/>
              <w:jc w:val="center"/>
              <w:rPr>
                <w:rFonts w:ascii="Arial" w:hAnsi="Arial" w:cs="Arial"/>
                <w:sz w:val="20"/>
                <w:szCs w:val="24"/>
                <w:lang w:val="ro-RO"/>
              </w:rPr>
            </w:pPr>
            <w:r w:rsidRPr="000A0575">
              <w:rPr>
                <w:rFonts w:ascii="Arial" w:hAnsi="Arial" w:cs="Arial"/>
                <w:sz w:val="20"/>
                <w:szCs w:val="24"/>
                <w:lang w:val="ro-RO"/>
              </w:rPr>
              <w:t>Colectarea si tratarea altor reziduuri</w:t>
            </w:r>
          </w:p>
        </w:tc>
        <w:tc>
          <w:tcPr>
            <w:tcW w:w="1054" w:type="dxa"/>
          </w:tcPr>
          <w:p w:rsidR="005A7834" w:rsidRPr="000A0575" w:rsidRDefault="005A7834" w:rsidP="00DA3024">
            <w:pPr>
              <w:spacing w:before="40" w:after="0" w:line="240" w:lineRule="auto"/>
              <w:jc w:val="center"/>
              <w:rPr>
                <w:rFonts w:ascii="Arial" w:hAnsi="Arial" w:cs="Arial"/>
                <w:sz w:val="20"/>
                <w:szCs w:val="24"/>
                <w:lang w:val="ro-RO"/>
              </w:rPr>
            </w:pPr>
          </w:p>
        </w:tc>
        <w:tc>
          <w:tcPr>
            <w:tcW w:w="1054" w:type="dxa"/>
          </w:tcPr>
          <w:p w:rsidR="005A7834" w:rsidRPr="000A0575" w:rsidRDefault="005A7834" w:rsidP="00DA3024">
            <w:pPr>
              <w:spacing w:before="40" w:after="0" w:line="240" w:lineRule="auto"/>
              <w:jc w:val="center"/>
              <w:rPr>
                <w:rFonts w:ascii="Arial" w:hAnsi="Arial" w:cs="Arial"/>
                <w:sz w:val="20"/>
                <w:szCs w:val="24"/>
                <w:lang w:val="ro-RO"/>
              </w:rPr>
            </w:pPr>
          </w:p>
        </w:tc>
      </w:tr>
      <w:tr w:rsidR="00DA3024" w:rsidRPr="000A0575" w:rsidTr="00DA3024">
        <w:tc>
          <w:tcPr>
            <w:tcW w:w="791" w:type="dxa"/>
          </w:tcPr>
          <w:p w:rsidR="005A7834" w:rsidRPr="000A0575" w:rsidRDefault="005A7834" w:rsidP="00DA3024">
            <w:pPr>
              <w:spacing w:before="40" w:after="0" w:line="240" w:lineRule="auto"/>
              <w:jc w:val="center"/>
              <w:rPr>
                <w:rFonts w:ascii="Arial" w:hAnsi="Arial" w:cs="Arial"/>
                <w:sz w:val="20"/>
                <w:szCs w:val="24"/>
                <w:lang w:val="ro-RO"/>
              </w:rPr>
            </w:pPr>
            <w:r w:rsidRPr="000A0575">
              <w:rPr>
                <w:rFonts w:ascii="Arial" w:hAnsi="Arial" w:cs="Arial"/>
                <w:sz w:val="20"/>
                <w:szCs w:val="24"/>
                <w:lang w:val="ro-RO"/>
              </w:rPr>
              <w:t>3832</w:t>
            </w:r>
          </w:p>
        </w:tc>
        <w:tc>
          <w:tcPr>
            <w:tcW w:w="2372" w:type="dxa"/>
          </w:tcPr>
          <w:p w:rsidR="005A7834" w:rsidRPr="000A0575" w:rsidRDefault="005A7834" w:rsidP="00DA3024">
            <w:pPr>
              <w:spacing w:before="40" w:after="0" w:line="240" w:lineRule="auto"/>
              <w:jc w:val="center"/>
              <w:rPr>
                <w:rFonts w:ascii="Arial" w:hAnsi="Arial" w:cs="Arial"/>
                <w:sz w:val="20"/>
                <w:szCs w:val="24"/>
                <w:lang w:val="ro-RO"/>
              </w:rPr>
            </w:pPr>
            <w:r w:rsidRPr="000A0575">
              <w:rPr>
                <w:rFonts w:ascii="Arial" w:hAnsi="Arial" w:cs="Arial"/>
                <w:sz w:val="20"/>
                <w:szCs w:val="24"/>
                <w:lang w:val="ro-RO"/>
              </w:rPr>
              <w:t>Recuperarea materialelor reciclabile sortate</w:t>
            </w:r>
          </w:p>
        </w:tc>
        <w:tc>
          <w:tcPr>
            <w:tcW w:w="1212" w:type="dxa"/>
          </w:tcPr>
          <w:p w:rsidR="005A7834" w:rsidRPr="000A0575" w:rsidRDefault="005A7834" w:rsidP="00DA3024">
            <w:pPr>
              <w:spacing w:before="40" w:after="0" w:line="240" w:lineRule="auto"/>
              <w:jc w:val="center"/>
              <w:rPr>
                <w:rFonts w:ascii="Arial" w:hAnsi="Arial" w:cs="Arial"/>
                <w:sz w:val="20"/>
                <w:szCs w:val="24"/>
                <w:lang w:val="ro-RO"/>
              </w:rPr>
            </w:pPr>
            <w:r w:rsidRPr="000A0575">
              <w:rPr>
                <w:rFonts w:ascii="Arial" w:hAnsi="Arial" w:cs="Arial"/>
                <w:sz w:val="20"/>
                <w:szCs w:val="24"/>
                <w:lang w:val="ro-RO"/>
              </w:rPr>
              <w:t>247</w:t>
            </w:r>
          </w:p>
        </w:tc>
        <w:tc>
          <w:tcPr>
            <w:tcW w:w="791" w:type="dxa"/>
          </w:tcPr>
          <w:p w:rsidR="005A7834" w:rsidRPr="000A0575" w:rsidRDefault="005A7834" w:rsidP="00DA3024">
            <w:pPr>
              <w:spacing w:before="40" w:after="0" w:line="240" w:lineRule="auto"/>
              <w:jc w:val="center"/>
              <w:rPr>
                <w:rFonts w:ascii="Arial" w:hAnsi="Arial" w:cs="Arial"/>
                <w:sz w:val="20"/>
                <w:szCs w:val="24"/>
                <w:lang w:val="ro-RO"/>
              </w:rPr>
            </w:pPr>
            <w:r w:rsidRPr="000A0575">
              <w:rPr>
                <w:rFonts w:ascii="Arial" w:hAnsi="Arial" w:cs="Arial"/>
                <w:sz w:val="20"/>
                <w:szCs w:val="24"/>
                <w:lang w:val="ro-RO"/>
              </w:rPr>
              <w:t>3710</w:t>
            </w:r>
          </w:p>
        </w:tc>
        <w:tc>
          <w:tcPr>
            <w:tcW w:w="2372" w:type="dxa"/>
          </w:tcPr>
          <w:p w:rsidR="005A7834" w:rsidRPr="000A0575" w:rsidRDefault="005A7834" w:rsidP="00DA3024">
            <w:pPr>
              <w:spacing w:before="40" w:after="0" w:line="240" w:lineRule="auto"/>
              <w:jc w:val="center"/>
              <w:rPr>
                <w:rFonts w:ascii="Arial" w:hAnsi="Arial" w:cs="Arial"/>
                <w:sz w:val="20"/>
                <w:szCs w:val="24"/>
                <w:lang w:val="ro-RO"/>
              </w:rPr>
            </w:pPr>
            <w:r w:rsidRPr="000A0575">
              <w:rPr>
                <w:rFonts w:ascii="Arial" w:hAnsi="Arial" w:cs="Arial"/>
                <w:sz w:val="20"/>
                <w:szCs w:val="24"/>
                <w:lang w:val="ro-RO"/>
              </w:rPr>
              <w:t>Recuperarea deseurilor si resturilor metalice reciclabile</w:t>
            </w:r>
          </w:p>
        </w:tc>
        <w:tc>
          <w:tcPr>
            <w:tcW w:w="1054" w:type="dxa"/>
          </w:tcPr>
          <w:p w:rsidR="005A7834" w:rsidRPr="000A0575" w:rsidRDefault="005A7834" w:rsidP="00DA3024">
            <w:pPr>
              <w:spacing w:before="40" w:after="0" w:line="240" w:lineRule="auto"/>
              <w:jc w:val="center"/>
              <w:rPr>
                <w:rFonts w:ascii="Arial" w:hAnsi="Arial" w:cs="Arial"/>
                <w:sz w:val="20"/>
                <w:szCs w:val="24"/>
                <w:lang w:val="ro-RO"/>
              </w:rPr>
            </w:pPr>
          </w:p>
        </w:tc>
        <w:tc>
          <w:tcPr>
            <w:tcW w:w="1054" w:type="dxa"/>
          </w:tcPr>
          <w:p w:rsidR="005A7834" w:rsidRPr="000A0575" w:rsidRDefault="005A7834" w:rsidP="00DA3024">
            <w:pPr>
              <w:spacing w:before="40" w:after="0" w:line="240" w:lineRule="auto"/>
              <w:jc w:val="center"/>
              <w:rPr>
                <w:rFonts w:ascii="Arial" w:hAnsi="Arial" w:cs="Arial"/>
                <w:sz w:val="20"/>
                <w:szCs w:val="24"/>
                <w:lang w:val="ro-RO"/>
              </w:rPr>
            </w:pPr>
          </w:p>
        </w:tc>
      </w:tr>
      <w:tr w:rsidR="00056A16" w:rsidRPr="000A0575" w:rsidTr="00DA3024">
        <w:tc>
          <w:tcPr>
            <w:tcW w:w="791" w:type="dxa"/>
          </w:tcPr>
          <w:p w:rsidR="00056A16" w:rsidRPr="000A0575" w:rsidRDefault="00056A16" w:rsidP="00DA3024">
            <w:pPr>
              <w:spacing w:before="40" w:after="0" w:line="240" w:lineRule="auto"/>
              <w:jc w:val="center"/>
              <w:rPr>
                <w:rFonts w:ascii="Arial" w:hAnsi="Arial" w:cs="Arial"/>
                <w:sz w:val="20"/>
                <w:szCs w:val="24"/>
                <w:lang w:val="ro-RO"/>
              </w:rPr>
            </w:pPr>
            <w:r w:rsidRPr="000A0575">
              <w:rPr>
                <w:rFonts w:ascii="Arial" w:hAnsi="Arial" w:cs="Arial"/>
                <w:sz w:val="20"/>
                <w:szCs w:val="24"/>
                <w:lang w:val="ro-RO"/>
              </w:rPr>
              <w:t>3832</w:t>
            </w:r>
          </w:p>
        </w:tc>
        <w:tc>
          <w:tcPr>
            <w:tcW w:w="2372" w:type="dxa"/>
          </w:tcPr>
          <w:p w:rsidR="00056A16" w:rsidRPr="000A0575" w:rsidRDefault="00056A16" w:rsidP="00DA3024">
            <w:pPr>
              <w:spacing w:before="40" w:after="0" w:line="240" w:lineRule="auto"/>
              <w:jc w:val="center"/>
              <w:rPr>
                <w:rFonts w:ascii="Arial" w:hAnsi="Arial" w:cs="Arial"/>
                <w:sz w:val="20"/>
                <w:szCs w:val="24"/>
                <w:lang w:val="ro-RO"/>
              </w:rPr>
            </w:pPr>
            <w:r w:rsidRPr="000A0575">
              <w:rPr>
                <w:rFonts w:ascii="Arial" w:hAnsi="Arial" w:cs="Arial"/>
                <w:sz w:val="20"/>
                <w:szCs w:val="24"/>
                <w:lang w:val="ro-RO"/>
              </w:rPr>
              <w:t>Recuperarea materialelor reciclabile sortate</w:t>
            </w:r>
          </w:p>
        </w:tc>
        <w:tc>
          <w:tcPr>
            <w:tcW w:w="1212" w:type="dxa"/>
          </w:tcPr>
          <w:p w:rsidR="00056A16" w:rsidRPr="000A0575" w:rsidRDefault="00056A16" w:rsidP="00DA3024">
            <w:pPr>
              <w:spacing w:before="40" w:after="0" w:line="240" w:lineRule="auto"/>
              <w:jc w:val="center"/>
              <w:rPr>
                <w:rFonts w:ascii="Arial" w:hAnsi="Arial" w:cs="Arial"/>
                <w:sz w:val="20"/>
                <w:szCs w:val="24"/>
                <w:lang w:val="ro-RO"/>
              </w:rPr>
            </w:pPr>
            <w:r w:rsidRPr="000A0575">
              <w:rPr>
                <w:rFonts w:ascii="Arial" w:hAnsi="Arial" w:cs="Arial"/>
                <w:sz w:val="20"/>
                <w:szCs w:val="24"/>
                <w:lang w:val="ro-RO"/>
              </w:rPr>
              <w:t>248</w:t>
            </w:r>
          </w:p>
        </w:tc>
        <w:tc>
          <w:tcPr>
            <w:tcW w:w="791" w:type="dxa"/>
          </w:tcPr>
          <w:p w:rsidR="00056A16" w:rsidRPr="000A0575" w:rsidRDefault="00056A16" w:rsidP="00DA3024">
            <w:pPr>
              <w:spacing w:before="40" w:after="0" w:line="240" w:lineRule="auto"/>
              <w:jc w:val="center"/>
              <w:rPr>
                <w:rFonts w:ascii="Arial" w:hAnsi="Arial" w:cs="Arial"/>
                <w:sz w:val="20"/>
                <w:szCs w:val="24"/>
                <w:lang w:val="ro-RO"/>
              </w:rPr>
            </w:pPr>
            <w:r w:rsidRPr="000A0575">
              <w:rPr>
                <w:rFonts w:ascii="Arial" w:hAnsi="Arial" w:cs="Arial"/>
                <w:sz w:val="20"/>
                <w:szCs w:val="24"/>
                <w:lang w:val="ro-RO"/>
              </w:rPr>
              <w:t>3720</w:t>
            </w:r>
          </w:p>
        </w:tc>
        <w:tc>
          <w:tcPr>
            <w:tcW w:w="2372" w:type="dxa"/>
          </w:tcPr>
          <w:p w:rsidR="00056A16" w:rsidRPr="000A0575" w:rsidRDefault="00056A16" w:rsidP="00DA3024">
            <w:pPr>
              <w:spacing w:before="40" w:after="0" w:line="240" w:lineRule="auto"/>
              <w:jc w:val="center"/>
              <w:rPr>
                <w:rFonts w:ascii="Arial" w:hAnsi="Arial" w:cs="Arial"/>
                <w:sz w:val="20"/>
                <w:szCs w:val="24"/>
                <w:lang w:val="ro-RO"/>
              </w:rPr>
            </w:pPr>
            <w:r w:rsidRPr="000A0575">
              <w:rPr>
                <w:rFonts w:ascii="Arial" w:hAnsi="Arial" w:cs="Arial"/>
                <w:sz w:val="20"/>
                <w:szCs w:val="24"/>
                <w:lang w:val="ro-RO"/>
              </w:rPr>
              <w:t xml:space="preserve">Recuperarea deseurilor si resturilor </w:t>
            </w:r>
            <w:r w:rsidR="0014145B">
              <w:rPr>
                <w:rFonts w:ascii="Arial" w:hAnsi="Arial" w:cs="Arial"/>
                <w:sz w:val="20"/>
                <w:szCs w:val="24"/>
                <w:lang w:val="ro-RO"/>
              </w:rPr>
              <w:t>ne</w:t>
            </w:r>
            <w:r w:rsidRPr="000A0575">
              <w:rPr>
                <w:rFonts w:ascii="Arial" w:hAnsi="Arial" w:cs="Arial"/>
                <w:sz w:val="20"/>
                <w:szCs w:val="24"/>
                <w:lang w:val="ro-RO"/>
              </w:rPr>
              <w:t>metalice reciclabile</w:t>
            </w:r>
          </w:p>
        </w:tc>
        <w:tc>
          <w:tcPr>
            <w:tcW w:w="1054" w:type="dxa"/>
          </w:tcPr>
          <w:p w:rsidR="00056A16" w:rsidRPr="000A0575" w:rsidRDefault="00056A16" w:rsidP="00DA3024">
            <w:pPr>
              <w:spacing w:before="40" w:after="0" w:line="240" w:lineRule="auto"/>
              <w:jc w:val="center"/>
              <w:rPr>
                <w:rFonts w:ascii="Arial" w:hAnsi="Arial" w:cs="Arial"/>
                <w:sz w:val="20"/>
                <w:szCs w:val="24"/>
                <w:lang w:val="ro-RO"/>
              </w:rPr>
            </w:pPr>
          </w:p>
        </w:tc>
        <w:tc>
          <w:tcPr>
            <w:tcW w:w="1054" w:type="dxa"/>
          </w:tcPr>
          <w:p w:rsidR="00056A16" w:rsidRPr="000A0575" w:rsidRDefault="00056A16" w:rsidP="00DA3024">
            <w:pPr>
              <w:spacing w:before="40" w:after="0" w:line="240" w:lineRule="auto"/>
              <w:jc w:val="center"/>
              <w:rPr>
                <w:rFonts w:ascii="Arial" w:hAnsi="Arial" w:cs="Arial"/>
                <w:sz w:val="20"/>
                <w:szCs w:val="24"/>
                <w:lang w:val="ro-RO"/>
              </w:rPr>
            </w:pPr>
          </w:p>
        </w:tc>
      </w:tr>
      <w:tr w:rsidR="00DA3024" w:rsidRPr="000A0575" w:rsidTr="00DA3024">
        <w:tc>
          <w:tcPr>
            <w:tcW w:w="791" w:type="dxa"/>
          </w:tcPr>
          <w:p w:rsidR="005A7834" w:rsidRPr="000A0575" w:rsidRDefault="005A7834" w:rsidP="00DA3024">
            <w:pPr>
              <w:spacing w:before="40" w:after="0" w:line="240" w:lineRule="auto"/>
              <w:jc w:val="center"/>
              <w:rPr>
                <w:rFonts w:ascii="Arial" w:hAnsi="Arial" w:cs="Arial"/>
                <w:sz w:val="20"/>
                <w:szCs w:val="24"/>
                <w:lang w:val="ro-RO"/>
              </w:rPr>
            </w:pPr>
            <w:r w:rsidRPr="000A0575">
              <w:rPr>
                <w:rFonts w:ascii="Arial" w:hAnsi="Arial" w:cs="Arial"/>
                <w:sz w:val="20"/>
                <w:szCs w:val="24"/>
                <w:lang w:val="ro-RO"/>
              </w:rPr>
              <w:t>4677</w:t>
            </w:r>
          </w:p>
        </w:tc>
        <w:tc>
          <w:tcPr>
            <w:tcW w:w="2372" w:type="dxa"/>
          </w:tcPr>
          <w:p w:rsidR="005A7834" w:rsidRPr="000A0575" w:rsidRDefault="005A7834" w:rsidP="00DA3024">
            <w:pPr>
              <w:spacing w:before="40" w:after="0" w:line="240" w:lineRule="auto"/>
              <w:jc w:val="center"/>
              <w:rPr>
                <w:rFonts w:ascii="Arial" w:hAnsi="Arial" w:cs="Arial"/>
                <w:sz w:val="20"/>
                <w:szCs w:val="24"/>
                <w:lang w:val="ro-RO"/>
              </w:rPr>
            </w:pPr>
            <w:r w:rsidRPr="000A0575">
              <w:rPr>
                <w:rFonts w:ascii="Arial" w:hAnsi="Arial" w:cs="Arial"/>
                <w:sz w:val="20"/>
                <w:szCs w:val="24"/>
                <w:lang w:val="ro-RO"/>
              </w:rPr>
              <w:t>Comert cu ridicata al deseurilor si resturilor</w:t>
            </w:r>
          </w:p>
        </w:tc>
        <w:tc>
          <w:tcPr>
            <w:tcW w:w="1212" w:type="dxa"/>
          </w:tcPr>
          <w:p w:rsidR="005A7834" w:rsidRPr="000A0575" w:rsidRDefault="005A7834" w:rsidP="00DA3024">
            <w:pPr>
              <w:spacing w:before="40" w:after="0" w:line="240" w:lineRule="auto"/>
              <w:jc w:val="center"/>
              <w:rPr>
                <w:rFonts w:ascii="Arial" w:hAnsi="Arial" w:cs="Arial"/>
                <w:sz w:val="20"/>
                <w:szCs w:val="24"/>
                <w:lang w:val="ro-RO"/>
              </w:rPr>
            </w:pPr>
            <w:r w:rsidRPr="000A0575">
              <w:rPr>
                <w:rFonts w:ascii="Arial" w:hAnsi="Arial" w:cs="Arial"/>
                <w:sz w:val="20"/>
                <w:szCs w:val="24"/>
                <w:lang w:val="ro-RO"/>
              </w:rPr>
              <w:t>260</w:t>
            </w:r>
          </w:p>
        </w:tc>
        <w:tc>
          <w:tcPr>
            <w:tcW w:w="791" w:type="dxa"/>
          </w:tcPr>
          <w:p w:rsidR="005A7834" w:rsidRPr="000A0575" w:rsidRDefault="005A7834" w:rsidP="00DA3024">
            <w:pPr>
              <w:spacing w:before="40" w:after="0" w:line="240" w:lineRule="auto"/>
              <w:jc w:val="center"/>
              <w:rPr>
                <w:rFonts w:ascii="Arial" w:hAnsi="Arial" w:cs="Arial"/>
                <w:sz w:val="20"/>
                <w:szCs w:val="24"/>
                <w:lang w:val="ro-RO"/>
              </w:rPr>
            </w:pPr>
            <w:r w:rsidRPr="000A0575">
              <w:rPr>
                <w:rFonts w:ascii="Arial" w:hAnsi="Arial" w:cs="Arial"/>
                <w:sz w:val="20"/>
                <w:szCs w:val="24"/>
                <w:lang w:val="ro-RO"/>
              </w:rPr>
              <w:t>5157</w:t>
            </w:r>
          </w:p>
        </w:tc>
        <w:tc>
          <w:tcPr>
            <w:tcW w:w="2372" w:type="dxa"/>
          </w:tcPr>
          <w:p w:rsidR="005A7834" w:rsidRPr="000A0575" w:rsidRDefault="005A7834" w:rsidP="00DA3024">
            <w:pPr>
              <w:spacing w:before="40" w:after="0" w:line="240" w:lineRule="auto"/>
              <w:jc w:val="center"/>
              <w:rPr>
                <w:rFonts w:ascii="Arial" w:hAnsi="Arial" w:cs="Arial"/>
                <w:sz w:val="20"/>
                <w:szCs w:val="24"/>
                <w:lang w:val="ro-RO"/>
              </w:rPr>
            </w:pPr>
            <w:r w:rsidRPr="000A0575">
              <w:rPr>
                <w:rFonts w:ascii="Arial" w:hAnsi="Arial" w:cs="Arial"/>
                <w:sz w:val="20"/>
                <w:szCs w:val="24"/>
                <w:lang w:val="ro-RO"/>
              </w:rPr>
              <w:t>Comertul cu ridicata al deseurilor si resturilor</w:t>
            </w:r>
          </w:p>
        </w:tc>
        <w:tc>
          <w:tcPr>
            <w:tcW w:w="1054" w:type="dxa"/>
          </w:tcPr>
          <w:p w:rsidR="005A7834" w:rsidRPr="000A0575" w:rsidRDefault="005A7834" w:rsidP="00DA3024">
            <w:pPr>
              <w:spacing w:before="40" w:after="0" w:line="240" w:lineRule="auto"/>
              <w:jc w:val="center"/>
              <w:rPr>
                <w:rFonts w:ascii="Arial" w:hAnsi="Arial" w:cs="Arial"/>
                <w:sz w:val="20"/>
                <w:szCs w:val="24"/>
                <w:lang w:val="ro-RO"/>
              </w:rPr>
            </w:pPr>
          </w:p>
        </w:tc>
        <w:tc>
          <w:tcPr>
            <w:tcW w:w="1054" w:type="dxa"/>
          </w:tcPr>
          <w:p w:rsidR="005A7834" w:rsidRPr="000A0575" w:rsidRDefault="005A7834" w:rsidP="00DA3024">
            <w:pPr>
              <w:spacing w:before="40" w:after="0" w:line="240" w:lineRule="auto"/>
              <w:jc w:val="center"/>
              <w:rPr>
                <w:rFonts w:ascii="Arial" w:hAnsi="Arial" w:cs="Arial"/>
                <w:sz w:val="20"/>
                <w:szCs w:val="24"/>
                <w:lang w:val="ro-RO"/>
              </w:rPr>
            </w:pPr>
          </w:p>
        </w:tc>
      </w:tr>
    </w:tbl>
    <w:p w:rsidR="005A7834" w:rsidRPr="000A0575" w:rsidRDefault="005A7834" w:rsidP="0051605D">
      <w:pPr>
        <w:spacing w:after="0" w:line="240" w:lineRule="auto"/>
        <w:jc w:val="both"/>
        <w:rPr>
          <w:rFonts w:ascii="Arial" w:hAnsi="Arial" w:cs="Arial"/>
          <w:sz w:val="24"/>
          <w:szCs w:val="24"/>
          <w:lang w:val="ro-RO"/>
        </w:rPr>
      </w:pPr>
    </w:p>
    <w:tbl>
      <w:tblPr>
        <w:tblW w:w="0" w:type="auto"/>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056A16" w:rsidRPr="000A0575" w:rsidTr="00056A16">
        <w:trPr>
          <w:jc w:val="center"/>
        </w:trPr>
        <w:tc>
          <w:tcPr>
            <w:tcW w:w="4002" w:type="dxa"/>
            <w:shd w:val="clear" w:color="auto" w:fill="C0C0C0"/>
          </w:tcPr>
          <w:p w:rsidR="005A7834" w:rsidRPr="000A0575" w:rsidRDefault="005A7834" w:rsidP="00DA3024">
            <w:pPr>
              <w:spacing w:before="40" w:after="0"/>
              <w:jc w:val="center"/>
              <w:rPr>
                <w:rFonts w:ascii="Arial" w:hAnsi="Arial" w:cs="Arial"/>
                <w:b/>
                <w:sz w:val="20"/>
                <w:szCs w:val="24"/>
                <w:lang w:val="ro-RO"/>
              </w:rPr>
            </w:pPr>
            <w:r w:rsidRPr="000A0575">
              <w:rPr>
                <w:rFonts w:ascii="Arial" w:hAnsi="Arial" w:cs="Arial"/>
                <w:b/>
                <w:sz w:val="20"/>
                <w:szCs w:val="24"/>
                <w:lang w:val="ro-RO"/>
              </w:rPr>
              <w:t>Activitate PRTR</w:t>
            </w:r>
          </w:p>
        </w:tc>
        <w:tc>
          <w:tcPr>
            <w:tcW w:w="6004" w:type="dxa"/>
            <w:shd w:val="clear" w:color="auto" w:fill="C0C0C0"/>
          </w:tcPr>
          <w:p w:rsidR="005A7834" w:rsidRPr="000A0575" w:rsidRDefault="005A7834" w:rsidP="00DA3024">
            <w:pPr>
              <w:spacing w:before="40" w:after="0"/>
              <w:jc w:val="center"/>
              <w:rPr>
                <w:rFonts w:ascii="Arial" w:hAnsi="Arial" w:cs="Arial"/>
                <w:b/>
                <w:sz w:val="20"/>
                <w:szCs w:val="24"/>
                <w:lang w:val="ro-RO"/>
              </w:rPr>
            </w:pPr>
            <w:r w:rsidRPr="000A0575">
              <w:rPr>
                <w:rFonts w:ascii="Arial" w:hAnsi="Arial" w:cs="Arial"/>
                <w:b/>
                <w:sz w:val="20"/>
                <w:szCs w:val="24"/>
                <w:lang w:val="ro-RO"/>
              </w:rPr>
              <w:t>Denumire activitate PRTR</w:t>
            </w:r>
          </w:p>
        </w:tc>
      </w:tr>
      <w:tr w:rsidR="00056A16" w:rsidRPr="000A0575" w:rsidTr="00056A16">
        <w:trPr>
          <w:jc w:val="center"/>
        </w:trPr>
        <w:tc>
          <w:tcPr>
            <w:tcW w:w="4002" w:type="dxa"/>
          </w:tcPr>
          <w:p w:rsidR="005A7834" w:rsidRPr="000A0575" w:rsidRDefault="005A7834" w:rsidP="00DA3024">
            <w:pPr>
              <w:spacing w:before="40" w:after="0"/>
              <w:jc w:val="center"/>
              <w:rPr>
                <w:rFonts w:ascii="Arial" w:hAnsi="Arial" w:cs="Arial"/>
                <w:sz w:val="20"/>
                <w:szCs w:val="24"/>
                <w:lang w:val="ro-RO"/>
              </w:rPr>
            </w:pPr>
          </w:p>
        </w:tc>
        <w:tc>
          <w:tcPr>
            <w:tcW w:w="6004" w:type="dxa"/>
          </w:tcPr>
          <w:p w:rsidR="005A7834" w:rsidRPr="000A0575" w:rsidRDefault="005A7834" w:rsidP="00DA3024">
            <w:pPr>
              <w:spacing w:before="40" w:after="0"/>
              <w:jc w:val="center"/>
              <w:rPr>
                <w:rFonts w:ascii="Arial" w:hAnsi="Arial" w:cs="Arial"/>
                <w:sz w:val="20"/>
                <w:szCs w:val="24"/>
                <w:lang w:val="ro-RO"/>
              </w:rPr>
            </w:pPr>
          </w:p>
        </w:tc>
      </w:tr>
    </w:tbl>
    <w:p w:rsidR="005A7834" w:rsidRPr="0014145B" w:rsidRDefault="0014145B" w:rsidP="0014145B">
      <w:pPr>
        <w:spacing w:after="0" w:line="240" w:lineRule="auto"/>
        <w:jc w:val="both"/>
        <w:rPr>
          <w:rFonts w:ascii="Arial" w:hAnsi="Arial" w:cs="Arial"/>
          <w:sz w:val="24"/>
          <w:szCs w:val="24"/>
          <w:lang w:val="ro-RO"/>
        </w:rPr>
      </w:pPr>
      <w:r w:rsidRPr="0014145B">
        <w:rPr>
          <w:rFonts w:ascii="Arial" w:hAnsi="Arial" w:cs="Arial"/>
          <w:sz w:val="24"/>
          <w:szCs w:val="24"/>
          <w:lang w:val="ro-RO"/>
        </w:rPr>
        <w:t>Nu este cazul.</w:t>
      </w:r>
    </w:p>
    <w:p w:rsidR="005A7834" w:rsidRPr="000A0575" w:rsidRDefault="005A7834" w:rsidP="0014145B">
      <w:pPr>
        <w:spacing w:before="120" w:after="0" w:line="240" w:lineRule="auto"/>
        <w:jc w:val="both"/>
        <w:rPr>
          <w:rFonts w:ascii="Arial" w:hAnsi="Arial" w:cs="Arial"/>
          <w:b/>
          <w:sz w:val="24"/>
          <w:szCs w:val="24"/>
          <w:lang w:val="ro-RO"/>
        </w:rPr>
      </w:pPr>
      <w:r w:rsidRPr="000A0575">
        <w:rPr>
          <w:rFonts w:ascii="Arial" w:hAnsi="Arial" w:cs="Arial"/>
          <w:b/>
          <w:sz w:val="24"/>
          <w:szCs w:val="24"/>
          <w:lang w:val="ro-RO"/>
        </w:rPr>
        <w:t>Emisă de: APM Cluj</w:t>
      </w:r>
    </w:p>
    <w:p w:rsidR="005A7834" w:rsidRPr="000A0575" w:rsidRDefault="005A7834" w:rsidP="00737C18">
      <w:pPr>
        <w:spacing w:before="120" w:after="0" w:line="240" w:lineRule="auto"/>
        <w:jc w:val="both"/>
        <w:rPr>
          <w:rFonts w:ascii="Arial" w:hAnsi="Arial" w:cs="Arial"/>
          <w:b/>
          <w:sz w:val="24"/>
          <w:szCs w:val="24"/>
          <w:lang w:val="ro-RO"/>
        </w:rPr>
      </w:pPr>
      <w:r w:rsidRPr="000A0575">
        <w:rPr>
          <w:rFonts w:ascii="Arial" w:hAnsi="Arial" w:cs="Arial"/>
          <w:b/>
          <w:sz w:val="24"/>
          <w:szCs w:val="24"/>
          <w:lang w:val="ro-RO"/>
        </w:rPr>
        <w:t>Activitățile pot fi desfășurate pe teritoriul județului Cluj, cu excepția activităților de colectare</w:t>
      </w:r>
      <w:r w:rsidR="00737C18" w:rsidRPr="000A0575">
        <w:rPr>
          <w:rFonts w:ascii="Arial" w:hAnsi="Arial" w:cs="Arial"/>
          <w:b/>
          <w:sz w:val="24"/>
          <w:szCs w:val="24"/>
          <w:lang w:val="ro-RO"/>
        </w:rPr>
        <w:t xml:space="preserve"> a </w:t>
      </w:r>
      <w:r w:rsidRPr="000A0575">
        <w:rPr>
          <w:rFonts w:ascii="Arial" w:hAnsi="Arial" w:cs="Arial"/>
          <w:b/>
          <w:sz w:val="24"/>
          <w:szCs w:val="24"/>
          <w:lang w:val="ro-RO"/>
        </w:rPr>
        <w:t xml:space="preserve">deșeurilor nepericuloase </w:t>
      </w:r>
      <w:r w:rsidR="00737C18" w:rsidRPr="000A0575">
        <w:rPr>
          <w:rFonts w:ascii="Arial" w:hAnsi="Arial" w:cs="Arial"/>
          <w:b/>
          <w:sz w:val="24"/>
          <w:szCs w:val="24"/>
          <w:lang w:val="ro-RO"/>
        </w:rPr>
        <w:t>(</w:t>
      </w:r>
      <w:r w:rsidRPr="000A0575">
        <w:rPr>
          <w:rFonts w:ascii="Arial" w:hAnsi="Arial" w:cs="Arial"/>
          <w:b/>
          <w:sz w:val="24"/>
          <w:szCs w:val="24"/>
          <w:lang w:val="ro-RO"/>
        </w:rPr>
        <w:t>cod CAEN rev. 2 3811</w:t>
      </w:r>
      <w:r w:rsidR="00737C18" w:rsidRPr="000A0575">
        <w:rPr>
          <w:rFonts w:ascii="Arial" w:hAnsi="Arial" w:cs="Arial"/>
          <w:b/>
          <w:sz w:val="24"/>
          <w:szCs w:val="24"/>
          <w:lang w:val="ro-RO"/>
        </w:rPr>
        <w:t>),</w:t>
      </w:r>
      <w:r w:rsidRPr="000A0575">
        <w:rPr>
          <w:rFonts w:ascii="Arial" w:hAnsi="Arial" w:cs="Arial"/>
          <w:b/>
          <w:sz w:val="24"/>
          <w:szCs w:val="24"/>
          <w:lang w:val="ro-RO"/>
        </w:rPr>
        <w:t xml:space="preserve"> colectarea deșeurilor periculoase </w:t>
      </w:r>
      <w:r w:rsidR="00737C18" w:rsidRPr="000A0575">
        <w:rPr>
          <w:rFonts w:ascii="Arial" w:hAnsi="Arial" w:cs="Arial"/>
          <w:b/>
          <w:sz w:val="24"/>
          <w:szCs w:val="24"/>
          <w:lang w:val="ro-RO"/>
        </w:rPr>
        <w:t>(</w:t>
      </w:r>
      <w:r w:rsidRPr="000A0575">
        <w:rPr>
          <w:rFonts w:ascii="Arial" w:hAnsi="Arial" w:cs="Arial"/>
          <w:b/>
          <w:sz w:val="24"/>
          <w:szCs w:val="24"/>
          <w:lang w:val="ro-RO"/>
        </w:rPr>
        <w:t>cod CAEN rev. 2 3812)</w:t>
      </w:r>
      <w:r w:rsidR="009F5F79" w:rsidRPr="000A0575">
        <w:rPr>
          <w:rFonts w:ascii="Arial" w:hAnsi="Arial" w:cs="Arial"/>
          <w:b/>
          <w:sz w:val="24"/>
          <w:szCs w:val="24"/>
          <w:lang w:val="ro-RO"/>
        </w:rPr>
        <w:t>,</w:t>
      </w:r>
      <w:r w:rsidRPr="000A0575">
        <w:rPr>
          <w:rFonts w:ascii="Arial" w:hAnsi="Arial" w:cs="Arial"/>
          <w:b/>
          <w:sz w:val="24"/>
          <w:szCs w:val="24"/>
          <w:lang w:val="ro-RO"/>
        </w:rPr>
        <w:t xml:space="preserve"> comerț cu ridicata al deșeurilor și resturilor </w:t>
      </w:r>
      <w:r w:rsidR="00737C18" w:rsidRPr="000A0575">
        <w:rPr>
          <w:rFonts w:ascii="Arial" w:hAnsi="Arial" w:cs="Arial"/>
          <w:b/>
          <w:sz w:val="24"/>
          <w:szCs w:val="24"/>
          <w:lang w:val="ro-RO"/>
        </w:rPr>
        <w:t>(</w:t>
      </w:r>
      <w:r w:rsidRPr="000A0575">
        <w:rPr>
          <w:rFonts w:ascii="Arial" w:hAnsi="Arial" w:cs="Arial"/>
          <w:b/>
          <w:sz w:val="24"/>
          <w:szCs w:val="24"/>
          <w:lang w:val="ro-RO"/>
        </w:rPr>
        <w:t>cod CAEN rev. 2 4677</w:t>
      </w:r>
      <w:r w:rsidR="00737C18" w:rsidRPr="000A0575">
        <w:rPr>
          <w:rFonts w:ascii="Arial" w:hAnsi="Arial" w:cs="Arial"/>
          <w:b/>
          <w:sz w:val="24"/>
          <w:szCs w:val="24"/>
          <w:lang w:val="ro-RO"/>
        </w:rPr>
        <w:t>)</w:t>
      </w:r>
      <w:r w:rsidR="009F5F79" w:rsidRPr="000A0575">
        <w:rPr>
          <w:rFonts w:ascii="Arial" w:hAnsi="Arial" w:cs="Arial"/>
          <w:b/>
          <w:sz w:val="24"/>
          <w:szCs w:val="24"/>
          <w:lang w:val="ro-RO"/>
        </w:rPr>
        <w:t xml:space="preserve"> </w:t>
      </w:r>
      <w:r w:rsidRPr="000A0575">
        <w:rPr>
          <w:rFonts w:ascii="Arial" w:hAnsi="Arial" w:cs="Arial"/>
          <w:b/>
          <w:sz w:val="24"/>
          <w:szCs w:val="24"/>
          <w:lang w:val="ro-RO"/>
        </w:rPr>
        <w:t xml:space="preserve">care pot fi desfășurate pe tot teritoriul României. </w:t>
      </w:r>
    </w:p>
    <w:p w:rsidR="005A7834" w:rsidRPr="000A0575" w:rsidRDefault="005A7834" w:rsidP="0051605D">
      <w:pPr>
        <w:spacing w:before="120" w:after="0" w:line="240" w:lineRule="auto"/>
        <w:jc w:val="both"/>
        <w:rPr>
          <w:rFonts w:ascii="Arial" w:hAnsi="Arial" w:cs="Arial"/>
          <w:b/>
          <w:sz w:val="24"/>
          <w:szCs w:val="24"/>
          <w:lang w:val="ro-RO"/>
        </w:rPr>
      </w:pPr>
      <w:r w:rsidRPr="000A0575">
        <w:rPr>
          <w:rFonts w:ascii="Arial" w:hAnsi="Arial" w:cs="Arial"/>
          <w:b/>
          <w:sz w:val="24"/>
          <w:szCs w:val="24"/>
          <w:lang w:val="ro-RO"/>
        </w:rPr>
        <w:lastRenderedPageBreak/>
        <w:t xml:space="preserve">Prezenta autorizație este valabilă 5 ani.  </w:t>
      </w:r>
    </w:p>
    <w:p w:rsidR="005A7834" w:rsidRPr="000A0575" w:rsidRDefault="005A7834" w:rsidP="0051605D">
      <w:pPr>
        <w:spacing w:before="120" w:after="0" w:line="240" w:lineRule="auto"/>
        <w:jc w:val="both"/>
        <w:rPr>
          <w:rFonts w:ascii="Arial" w:hAnsi="Arial" w:cs="Arial"/>
          <w:b/>
          <w:sz w:val="24"/>
          <w:szCs w:val="24"/>
          <w:lang w:val="ro-RO"/>
        </w:rPr>
      </w:pPr>
      <w:r w:rsidRPr="000A0575">
        <w:rPr>
          <w:rFonts w:ascii="Arial" w:hAnsi="Arial" w:cs="Arial"/>
          <w:b/>
          <w:sz w:val="24"/>
          <w:szCs w:val="24"/>
          <w:lang w:val="ro-RO"/>
        </w:rPr>
        <w:t xml:space="preserve">Data emiterii: </w:t>
      </w:r>
      <w:r w:rsidR="0014145B" w:rsidRPr="0014145B">
        <w:rPr>
          <w:rFonts w:ascii="Arial" w:hAnsi="Arial" w:cs="Arial"/>
          <w:b/>
          <w:color w:val="FF0000"/>
          <w:sz w:val="24"/>
          <w:szCs w:val="24"/>
          <w:lang w:val="ro-RO"/>
        </w:rPr>
        <w:t>xx</w:t>
      </w:r>
      <w:r w:rsidRPr="000A0575">
        <w:rPr>
          <w:rFonts w:ascii="Arial" w:hAnsi="Arial" w:cs="Arial"/>
          <w:b/>
          <w:sz w:val="24"/>
          <w:szCs w:val="24"/>
          <w:lang w:val="ro-RO"/>
        </w:rPr>
        <w:t>.</w:t>
      </w:r>
      <w:r w:rsidR="0014145B">
        <w:rPr>
          <w:rFonts w:ascii="Arial" w:hAnsi="Arial" w:cs="Arial"/>
          <w:b/>
          <w:sz w:val="24"/>
          <w:szCs w:val="24"/>
          <w:lang w:val="ro-RO"/>
        </w:rPr>
        <w:t>07</w:t>
      </w:r>
      <w:r w:rsidRPr="000A0575">
        <w:rPr>
          <w:rFonts w:ascii="Arial" w:hAnsi="Arial" w:cs="Arial"/>
          <w:b/>
          <w:sz w:val="24"/>
          <w:szCs w:val="24"/>
          <w:lang w:val="ro-RO"/>
        </w:rPr>
        <w:t>.201</w:t>
      </w:r>
      <w:r w:rsidR="0014145B">
        <w:rPr>
          <w:rFonts w:ascii="Arial" w:hAnsi="Arial" w:cs="Arial"/>
          <w:b/>
          <w:sz w:val="24"/>
          <w:szCs w:val="24"/>
          <w:lang w:val="ro-RO"/>
        </w:rPr>
        <w:t>8</w:t>
      </w:r>
    </w:p>
    <w:p w:rsidR="005A7834" w:rsidRPr="000A0575" w:rsidRDefault="005A7834" w:rsidP="00737C18">
      <w:pPr>
        <w:spacing w:after="0" w:line="240" w:lineRule="auto"/>
        <w:jc w:val="both"/>
        <w:rPr>
          <w:rFonts w:ascii="Arial" w:hAnsi="Arial" w:cs="Arial"/>
          <w:b/>
          <w:sz w:val="24"/>
          <w:szCs w:val="24"/>
          <w:lang w:val="ro-RO"/>
        </w:rPr>
      </w:pPr>
      <w:r w:rsidRPr="000A0575">
        <w:rPr>
          <w:rFonts w:ascii="Arial" w:hAnsi="Arial" w:cs="Arial"/>
          <w:b/>
          <w:sz w:val="24"/>
          <w:szCs w:val="24"/>
          <w:lang w:val="ro-RO"/>
        </w:rPr>
        <w:t xml:space="preserve">Data expirării: </w:t>
      </w:r>
      <w:r w:rsidR="00737C18" w:rsidRPr="0014145B">
        <w:rPr>
          <w:rFonts w:ascii="Arial" w:hAnsi="Arial" w:cs="Arial"/>
          <w:b/>
          <w:color w:val="FF0000"/>
          <w:sz w:val="24"/>
          <w:szCs w:val="24"/>
          <w:lang w:val="ro-RO"/>
        </w:rPr>
        <w:t>11</w:t>
      </w:r>
      <w:r w:rsidRPr="000A0575">
        <w:rPr>
          <w:rFonts w:ascii="Arial" w:hAnsi="Arial" w:cs="Arial"/>
          <w:b/>
          <w:sz w:val="24"/>
          <w:szCs w:val="24"/>
          <w:lang w:val="ro-RO"/>
        </w:rPr>
        <w:t>.</w:t>
      </w:r>
      <w:r w:rsidR="0014145B">
        <w:rPr>
          <w:rFonts w:ascii="Arial" w:hAnsi="Arial" w:cs="Arial"/>
          <w:b/>
          <w:sz w:val="24"/>
          <w:szCs w:val="24"/>
          <w:lang w:val="ro-RO"/>
        </w:rPr>
        <w:t>07</w:t>
      </w:r>
      <w:r w:rsidRPr="000A0575">
        <w:rPr>
          <w:rFonts w:ascii="Arial" w:hAnsi="Arial" w:cs="Arial"/>
          <w:b/>
          <w:sz w:val="24"/>
          <w:szCs w:val="24"/>
          <w:lang w:val="ro-RO"/>
        </w:rPr>
        <w:t>.202</w:t>
      </w:r>
      <w:r w:rsidR="0014145B">
        <w:rPr>
          <w:rFonts w:ascii="Arial" w:hAnsi="Arial" w:cs="Arial"/>
          <w:b/>
          <w:sz w:val="24"/>
          <w:szCs w:val="24"/>
          <w:lang w:val="ro-RO"/>
        </w:rPr>
        <w:t>3</w:t>
      </w:r>
    </w:p>
    <w:p w:rsidR="005A7834" w:rsidRPr="000A0575" w:rsidRDefault="005A7834" w:rsidP="0051605D">
      <w:pPr>
        <w:spacing w:after="0" w:line="240" w:lineRule="auto"/>
        <w:jc w:val="both"/>
        <w:rPr>
          <w:rFonts w:ascii="Arial" w:hAnsi="Arial" w:cs="Arial"/>
          <w:color w:val="FF0000"/>
          <w:sz w:val="24"/>
          <w:szCs w:val="24"/>
          <w:lang w:val="ro-RO"/>
        </w:rPr>
      </w:pPr>
    </w:p>
    <w:p w:rsidR="005A7834" w:rsidRPr="000A0575" w:rsidRDefault="005A7834" w:rsidP="00737C18">
      <w:pPr>
        <w:spacing w:after="0" w:line="360" w:lineRule="auto"/>
        <w:jc w:val="both"/>
        <w:rPr>
          <w:rFonts w:ascii="Arial" w:hAnsi="Arial" w:cs="Arial"/>
          <w:b/>
          <w:noProof/>
          <w:sz w:val="24"/>
          <w:szCs w:val="24"/>
          <w:lang w:val="ro-RO"/>
        </w:rPr>
      </w:pPr>
      <w:r w:rsidRPr="000A0575">
        <w:rPr>
          <w:rFonts w:ascii="Arial" w:hAnsi="Arial" w:cs="Arial"/>
          <w:b/>
          <w:noProof/>
          <w:sz w:val="24"/>
          <w:szCs w:val="24"/>
          <w:lang w:val="ro-RO"/>
        </w:rPr>
        <w:t>Temeiul legal</w:t>
      </w:r>
    </w:p>
    <w:p w:rsidR="005A7834" w:rsidRPr="000A0575" w:rsidRDefault="005A7834" w:rsidP="00DA3024">
      <w:pPr>
        <w:spacing w:after="0" w:line="240" w:lineRule="auto"/>
        <w:jc w:val="both"/>
        <w:rPr>
          <w:rFonts w:ascii="Arial" w:hAnsi="Arial" w:cs="Arial"/>
          <w:noProof/>
          <w:sz w:val="24"/>
          <w:szCs w:val="24"/>
          <w:lang w:val="ro-RO"/>
        </w:rPr>
      </w:pPr>
      <w:r w:rsidRPr="000A0575">
        <w:rPr>
          <w:rFonts w:ascii="Arial" w:hAnsi="Arial" w:cs="Arial"/>
          <w:noProof/>
          <w:sz w:val="24"/>
          <w:szCs w:val="24"/>
          <w:lang w:val="ro-RO"/>
        </w:rPr>
        <w:t>Ca urmare a cererii adresate de S</w:t>
      </w:r>
      <w:r w:rsidR="0014145B">
        <w:rPr>
          <w:rFonts w:ascii="Arial" w:hAnsi="Arial" w:cs="Arial"/>
          <w:noProof/>
          <w:sz w:val="24"/>
          <w:szCs w:val="24"/>
          <w:lang w:val="ro-RO"/>
        </w:rPr>
        <w:t>.</w:t>
      </w:r>
      <w:r w:rsidRPr="000A0575">
        <w:rPr>
          <w:rFonts w:ascii="Arial" w:hAnsi="Arial" w:cs="Arial"/>
          <w:noProof/>
          <w:sz w:val="24"/>
          <w:szCs w:val="24"/>
          <w:lang w:val="ro-RO"/>
        </w:rPr>
        <w:t>C</w:t>
      </w:r>
      <w:r w:rsidR="0014145B">
        <w:rPr>
          <w:rFonts w:ascii="Arial" w:hAnsi="Arial" w:cs="Arial"/>
          <w:noProof/>
          <w:sz w:val="24"/>
          <w:szCs w:val="24"/>
          <w:lang w:val="ro-RO"/>
        </w:rPr>
        <w:t>.</w:t>
      </w:r>
      <w:r w:rsidRPr="000A0575">
        <w:rPr>
          <w:rFonts w:ascii="Arial" w:hAnsi="Arial" w:cs="Arial"/>
          <w:noProof/>
          <w:sz w:val="24"/>
          <w:szCs w:val="24"/>
          <w:lang w:val="ro-RO"/>
        </w:rPr>
        <w:t xml:space="preserve"> </w:t>
      </w:r>
      <w:r w:rsidR="0014145B">
        <w:rPr>
          <w:rFonts w:ascii="Arial" w:hAnsi="Arial" w:cs="Arial"/>
          <w:noProof/>
          <w:sz w:val="24"/>
          <w:szCs w:val="24"/>
          <w:lang w:val="ro-RO"/>
        </w:rPr>
        <w:t>ANU RECYCLING</w:t>
      </w:r>
      <w:r w:rsidRPr="000A0575">
        <w:rPr>
          <w:rFonts w:ascii="Arial" w:hAnsi="Arial" w:cs="Arial"/>
          <w:noProof/>
          <w:sz w:val="24"/>
          <w:szCs w:val="24"/>
          <w:lang w:val="ro-RO"/>
        </w:rPr>
        <w:t xml:space="preserve"> S</w:t>
      </w:r>
      <w:r w:rsidR="0014145B">
        <w:rPr>
          <w:rFonts w:ascii="Arial" w:hAnsi="Arial" w:cs="Arial"/>
          <w:noProof/>
          <w:sz w:val="24"/>
          <w:szCs w:val="24"/>
          <w:lang w:val="ro-RO"/>
        </w:rPr>
        <w:t>.</w:t>
      </w:r>
      <w:r w:rsidRPr="000A0575">
        <w:rPr>
          <w:rFonts w:ascii="Arial" w:hAnsi="Arial" w:cs="Arial"/>
          <w:noProof/>
          <w:sz w:val="24"/>
          <w:szCs w:val="24"/>
          <w:lang w:val="ro-RO"/>
        </w:rPr>
        <w:t>R</w:t>
      </w:r>
      <w:r w:rsidR="0014145B">
        <w:rPr>
          <w:rFonts w:ascii="Arial" w:hAnsi="Arial" w:cs="Arial"/>
          <w:noProof/>
          <w:sz w:val="24"/>
          <w:szCs w:val="24"/>
          <w:lang w:val="ro-RO"/>
        </w:rPr>
        <w:t>.</w:t>
      </w:r>
      <w:r w:rsidRPr="000A0575">
        <w:rPr>
          <w:rFonts w:ascii="Arial" w:hAnsi="Arial" w:cs="Arial"/>
          <w:noProof/>
          <w:sz w:val="24"/>
          <w:szCs w:val="24"/>
          <w:lang w:val="ro-RO"/>
        </w:rPr>
        <w:t>L</w:t>
      </w:r>
      <w:r w:rsidR="0014145B">
        <w:rPr>
          <w:rFonts w:ascii="Arial" w:hAnsi="Arial" w:cs="Arial"/>
          <w:noProof/>
          <w:sz w:val="24"/>
          <w:szCs w:val="24"/>
          <w:lang w:val="ro-RO"/>
        </w:rPr>
        <w:t>.</w:t>
      </w:r>
      <w:r w:rsidRPr="000A0575">
        <w:rPr>
          <w:rFonts w:ascii="Arial" w:hAnsi="Arial" w:cs="Arial"/>
          <w:noProof/>
          <w:sz w:val="24"/>
          <w:szCs w:val="24"/>
          <w:lang w:val="ro-RO"/>
        </w:rPr>
        <w:t xml:space="preserve">, cu punctul de lucru </w:t>
      </w:r>
      <w:r w:rsidR="00EE0F98" w:rsidRPr="000A0575">
        <w:rPr>
          <w:rFonts w:ascii="Arial" w:hAnsi="Arial" w:cs="Arial"/>
          <w:noProof/>
          <w:sz w:val="24"/>
          <w:szCs w:val="24"/>
          <w:lang w:val="ro-RO"/>
        </w:rPr>
        <w:t xml:space="preserve">în </w:t>
      </w:r>
      <w:r w:rsidR="0014145B">
        <w:rPr>
          <w:rFonts w:ascii="Arial" w:hAnsi="Arial" w:cs="Arial"/>
          <w:noProof/>
          <w:sz w:val="24"/>
          <w:szCs w:val="24"/>
          <w:lang w:val="ro-RO"/>
        </w:rPr>
        <w:t>comuna Călățele, sat Călățele, nr. 7</w:t>
      </w:r>
      <w:r w:rsidRPr="000A0575">
        <w:rPr>
          <w:rFonts w:ascii="Arial" w:hAnsi="Arial" w:cs="Arial"/>
          <w:noProof/>
          <w:sz w:val="24"/>
          <w:szCs w:val="24"/>
          <w:lang w:val="ro-RO"/>
        </w:rPr>
        <w:t xml:space="preserve">, </w:t>
      </w:r>
      <w:r w:rsidR="00737C18" w:rsidRPr="000A0575">
        <w:rPr>
          <w:rFonts w:ascii="Arial" w:hAnsi="Arial" w:cs="Arial"/>
          <w:noProof/>
          <w:sz w:val="24"/>
          <w:szCs w:val="24"/>
          <w:lang w:val="ro-RO"/>
        </w:rPr>
        <w:t>j</w:t>
      </w:r>
      <w:r w:rsidRPr="000A0575">
        <w:rPr>
          <w:rFonts w:ascii="Arial" w:hAnsi="Arial" w:cs="Arial"/>
          <w:noProof/>
          <w:sz w:val="24"/>
          <w:szCs w:val="24"/>
          <w:lang w:val="ro-RO"/>
        </w:rPr>
        <w:t>ude</w:t>
      </w:r>
      <w:r w:rsidR="00737C18" w:rsidRPr="000A0575">
        <w:rPr>
          <w:rFonts w:ascii="Arial" w:hAnsi="Arial" w:cs="Arial"/>
          <w:noProof/>
          <w:sz w:val="24"/>
          <w:szCs w:val="24"/>
          <w:lang w:val="ro-RO"/>
        </w:rPr>
        <w:t xml:space="preserve">țul Cluj, </w:t>
      </w:r>
      <w:r w:rsidRPr="000A0575">
        <w:rPr>
          <w:rFonts w:ascii="Arial" w:hAnsi="Arial" w:cs="Arial"/>
          <w:noProof/>
          <w:sz w:val="24"/>
          <w:szCs w:val="24"/>
          <w:lang w:val="ro-RO"/>
        </w:rPr>
        <w:t>înregistrată la A</w:t>
      </w:r>
      <w:r w:rsidR="0014145B">
        <w:rPr>
          <w:rFonts w:ascii="Arial" w:hAnsi="Arial" w:cs="Arial"/>
          <w:noProof/>
          <w:sz w:val="24"/>
          <w:szCs w:val="24"/>
          <w:lang w:val="ro-RO"/>
        </w:rPr>
        <w:t>.</w:t>
      </w:r>
      <w:r w:rsidRPr="000A0575">
        <w:rPr>
          <w:rFonts w:ascii="Arial" w:hAnsi="Arial" w:cs="Arial"/>
          <w:noProof/>
          <w:sz w:val="24"/>
          <w:szCs w:val="24"/>
          <w:lang w:val="ro-RO"/>
        </w:rPr>
        <w:t>P</w:t>
      </w:r>
      <w:r w:rsidR="0014145B">
        <w:rPr>
          <w:rFonts w:ascii="Arial" w:hAnsi="Arial" w:cs="Arial"/>
          <w:noProof/>
          <w:sz w:val="24"/>
          <w:szCs w:val="24"/>
          <w:lang w:val="ro-RO"/>
        </w:rPr>
        <w:t>.</w:t>
      </w:r>
      <w:r w:rsidRPr="000A0575">
        <w:rPr>
          <w:rFonts w:ascii="Arial" w:hAnsi="Arial" w:cs="Arial"/>
          <w:noProof/>
          <w:sz w:val="24"/>
          <w:szCs w:val="24"/>
          <w:lang w:val="ro-RO"/>
        </w:rPr>
        <w:t>M</w:t>
      </w:r>
      <w:r w:rsidR="0014145B">
        <w:rPr>
          <w:rFonts w:ascii="Arial" w:hAnsi="Arial" w:cs="Arial"/>
          <w:noProof/>
          <w:sz w:val="24"/>
          <w:szCs w:val="24"/>
          <w:lang w:val="ro-RO"/>
        </w:rPr>
        <w:t>.</w:t>
      </w:r>
      <w:r w:rsidRPr="000A0575">
        <w:rPr>
          <w:rFonts w:ascii="Arial" w:hAnsi="Arial" w:cs="Arial"/>
          <w:noProof/>
          <w:sz w:val="24"/>
          <w:szCs w:val="24"/>
          <w:lang w:val="ro-RO"/>
        </w:rPr>
        <w:t xml:space="preserve"> Cluj cu nr. </w:t>
      </w:r>
      <w:r w:rsidR="0051605D">
        <w:rPr>
          <w:rFonts w:ascii="Arial" w:hAnsi="Arial" w:cs="Arial"/>
          <w:noProof/>
          <w:sz w:val="24"/>
          <w:szCs w:val="24"/>
          <w:lang w:val="ro-RO"/>
        </w:rPr>
        <w:t>4762</w:t>
      </w:r>
      <w:r w:rsidRPr="000A0575">
        <w:rPr>
          <w:rFonts w:ascii="Arial" w:hAnsi="Arial" w:cs="Arial"/>
          <w:noProof/>
          <w:sz w:val="24"/>
          <w:szCs w:val="24"/>
          <w:lang w:val="ro-RO"/>
        </w:rPr>
        <w:t>/</w:t>
      </w:r>
      <w:r w:rsidR="0051605D">
        <w:rPr>
          <w:rFonts w:ascii="Arial" w:hAnsi="Arial" w:cs="Arial"/>
          <w:noProof/>
          <w:sz w:val="24"/>
          <w:szCs w:val="24"/>
          <w:lang w:val="ro-RO"/>
        </w:rPr>
        <w:t>08</w:t>
      </w:r>
      <w:r w:rsidRPr="000A0575">
        <w:rPr>
          <w:rFonts w:ascii="Arial" w:hAnsi="Arial" w:cs="Arial"/>
          <w:noProof/>
          <w:sz w:val="24"/>
          <w:szCs w:val="24"/>
          <w:lang w:val="ro-RO"/>
        </w:rPr>
        <w:t>.0</w:t>
      </w:r>
      <w:r w:rsidR="0051605D">
        <w:rPr>
          <w:rFonts w:ascii="Arial" w:hAnsi="Arial" w:cs="Arial"/>
          <w:noProof/>
          <w:sz w:val="24"/>
          <w:szCs w:val="24"/>
          <w:lang w:val="ro-RO"/>
        </w:rPr>
        <w:t>3</w:t>
      </w:r>
      <w:r w:rsidRPr="000A0575">
        <w:rPr>
          <w:rFonts w:ascii="Arial" w:hAnsi="Arial" w:cs="Arial"/>
          <w:noProof/>
          <w:sz w:val="24"/>
          <w:szCs w:val="24"/>
          <w:lang w:val="ro-RO"/>
        </w:rPr>
        <w:t>.201</w:t>
      </w:r>
      <w:r w:rsidR="0051605D">
        <w:rPr>
          <w:rFonts w:ascii="Arial" w:hAnsi="Arial" w:cs="Arial"/>
          <w:noProof/>
          <w:sz w:val="24"/>
          <w:szCs w:val="24"/>
          <w:lang w:val="ro-RO"/>
        </w:rPr>
        <w:t>8</w:t>
      </w:r>
      <w:r w:rsidRPr="000A0575">
        <w:rPr>
          <w:rFonts w:ascii="Arial" w:hAnsi="Arial" w:cs="Arial"/>
          <w:noProof/>
          <w:sz w:val="24"/>
          <w:szCs w:val="24"/>
          <w:lang w:val="ro-RO"/>
        </w:rPr>
        <w:t xml:space="preserve">, completată cu documentația înregistrată cu nr. </w:t>
      </w:r>
      <w:r w:rsidR="0051605D">
        <w:rPr>
          <w:rFonts w:ascii="Arial" w:hAnsi="Arial" w:cs="Arial"/>
          <w:noProof/>
          <w:sz w:val="24"/>
          <w:szCs w:val="24"/>
          <w:lang w:val="ro-RO"/>
        </w:rPr>
        <w:t>8205</w:t>
      </w:r>
      <w:r w:rsidRPr="000A0575">
        <w:rPr>
          <w:rFonts w:ascii="Arial" w:hAnsi="Arial" w:cs="Arial"/>
          <w:noProof/>
          <w:sz w:val="24"/>
          <w:szCs w:val="24"/>
          <w:lang w:val="ro-RO"/>
        </w:rPr>
        <w:t>/</w:t>
      </w:r>
      <w:r w:rsidR="0051605D">
        <w:rPr>
          <w:rFonts w:ascii="Arial" w:hAnsi="Arial" w:cs="Arial"/>
          <w:noProof/>
          <w:sz w:val="24"/>
          <w:szCs w:val="24"/>
          <w:lang w:val="ro-RO"/>
        </w:rPr>
        <w:t>16</w:t>
      </w:r>
      <w:r w:rsidRPr="000A0575">
        <w:rPr>
          <w:rFonts w:ascii="Arial" w:hAnsi="Arial" w:cs="Arial"/>
          <w:noProof/>
          <w:sz w:val="24"/>
          <w:szCs w:val="24"/>
          <w:lang w:val="ro-RO"/>
        </w:rPr>
        <w:t>.</w:t>
      </w:r>
      <w:r w:rsidR="0051605D">
        <w:rPr>
          <w:rFonts w:ascii="Arial" w:hAnsi="Arial" w:cs="Arial"/>
          <w:noProof/>
          <w:sz w:val="24"/>
          <w:szCs w:val="24"/>
          <w:lang w:val="ro-RO"/>
        </w:rPr>
        <w:t>04</w:t>
      </w:r>
      <w:r w:rsidRPr="000A0575">
        <w:rPr>
          <w:rFonts w:ascii="Arial" w:hAnsi="Arial" w:cs="Arial"/>
          <w:noProof/>
          <w:sz w:val="24"/>
          <w:szCs w:val="24"/>
          <w:lang w:val="ro-RO"/>
        </w:rPr>
        <w:t>.201</w:t>
      </w:r>
      <w:r w:rsidR="0051605D">
        <w:rPr>
          <w:rFonts w:ascii="Arial" w:hAnsi="Arial" w:cs="Arial"/>
          <w:noProof/>
          <w:sz w:val="24"/>
          <w:szCs w:val="24"/>
          <w:lang w:val="ro-RO"/>
        </w:rPr>
        <w:t xml:space="preserve">8 </w:t>
      </w:r>
      <w:r w:rsidRPr="000A0575">
        <w:rPr>
          <w:rFonts w:ascii="Arial" w:hAnsi="Arial" w:cs="Arial"/>
          <w:noProof/>
          <w:sz w:val="24"/>
          <w:szCs w:val="24"/>
          <w:lang w:val="ro-RO"/>
        </w:rPr>
        <w:t xml:space="preserve">(număr electronic de înregistrare </w:t>
      </w:r>
      <w:r w:rsidR="0051605D">
        <w:rPr>
          <w:rFonts w:ascii="Arial" w:hAnsi="Arial" w:cs="Arial"/>
          <w:noProof/>
          <w:sz w:val="24"/>
          <w:szCs w:val="24"/>
          <w:lang w:val="ro-RO"/>
        </w:rPr>
        <w:t>76</w:t>
      </w:r>
      <w:r w:rsidRPr="000A0575">
        <w:rPr>
          <w:rFonts w:ascii="Arial" w:hAnsi="Arial" w:cs="Arial"/>
          <w:noProof/>
          <w:sz w:val="24"/>
          <w:szCs w:val="24"/>
          <w:lang w:val="ro-RO"/>
        </w:rPr>
        <w:t>/</w:t>
      </w:r>
      <w:r w:rsidR="0051605D">
        <w:rPr>
          <w:rFonts w:ascii="Arial" w:hAnsi="Arial" w:cs="Arial"/>
          <w:noProof/>
          <w:sz w:val="24"/>
          <w:szCs w:val="24"/>
          <w:lang w:val="ro-RO"/>
        </w:rPr>
        <w:t>8</w:t>
      </w:r>
      <w:r w:rsidRPr="000A0575">
        <w:rPr>
          <w:rFonts w:ascii="Arial" w:hAnsi="Arial" w:cs="Arial"/>
          <w:noProof/>
          <w:sz w:val="24"/>
          <w:szCs w:val="24"/>
          <w:lang w:val="ro-RO"/>
        </w:rPr>
        <w:t>.</w:t>
      </w:r>
      <w:r w:rsidR="0051605D">
        <w:rPr>
          <w:rFonts w:ascii="Arial" w:hAnsi="Arial" w:cs="Arial"/>
          <w:noProof/>
          <w:sz w:val="24"/>
          <w:szCs w:val="24"/>
          <w:lang w:val="ro-RO"/>
        </w:rPr>
        <w:t>03</w:t>
      </w:r>
      <w:r w:rsidRPr="000A0575">
        <w:rPr>
          <w:rFonts w:ascii="Arial" w:hAnsi="Arial" w:cs="Arial"/>
          <w:noProof/>
          <w:sz w:val="24"/>
          <w:szCs w:val="24"/>
          <w:lang w:val="ro-RO"/>
        </w:rPr>
        <w:t>.201</w:t>
      </w:r>
      <w:r w:rsidR="0051605D">
        <w:rPr>
          <w:rFonts w:ascii="Arial" w:hAnsi="Arial" w:cs="Arial"/>
          <w:noProof/>
          <w:sz w:val="24"/>
          <w:szCs w:val="24"/>
          <w:lang w:val="ro-RO"/>
        </w:rPr>
        <w:t>8</w:t>
      </w:r>
      <w:r w:rsidRPr="000A0575">
        <w:rPr>
          <w:rFonts w:ascii="Arial" w:hAnsi="Arial" w:cs="Arial"/>
          <w:noProof/>
          <w:sz w:val="24"/>
          <w:szCs w:val="24"/>
          <w:lang w:val="ro-RO"/>
        </w:rPr>
        <w:t xml:space="preserve">), în urma analizării documentelor transmise şi a verificării, în baza HG 19/2017 </w:t>
      </w:r>
      <w:r w:rsidRPr="000A0575">
        <w:rPr>
          <w:rFonts w:ascii="Arial" w:hAnsi="Arial" w:cs="Arial"/>
          <w:bCs/>
          <w:sz w:val="24"/>
          <w:szCs w:val="24"/>
          <w:lang w:val="ro-RO"/>
        </w:rPr>
        <w:t>privind organizarea şi funcţionarea Ministerului Mediului şi pentru modificarea unor acte normative</w:t>
      </w:r>
      <w:r w:rsidRPr="000A0575">
        <w:rPr>
          <w:rFonts w:ascii="Arial" w:hAnsi="Arial" w:cs="Arial"/>
          <w:sz w:val="24"/>
          <w:szCs w:val="24"/>
          <w:lang w:val="ro-RO" w:eastAsia="ro-RO"/>
        </w:rPr>
        <w:t xml:space="preserve">, </w:t>
      </w:r>
      <w:r w:rsidRPr="000A0575">
        <w:rPr>
          <w:rFonts w:ascii="Arial" w:hAnsi="Arial" w:cs="Arial"/>
          <w:sz w:val="24"/>
          <w:szCs w:val="24"/>
          <w:lang w:val="ro-RO"/>
        </w:rPr>
        <w:t>a HG nr. 1000/2012 privind reorganizarea și funcționarea Agenției Naționale pentru Protecția Mediului și a instituțiilor publice aflate în subordinea acesteia, cu modificările și completările ulterioare,</w:t>
      </w:r>
      <w:r w:rsidRPr="000A0575">
        <w:rPr>
          <w:rFonts w:ascii="Arial" w:hAnsi="Arial" w:cs="Arial"/>
          <w:sz w:val="24"/>
          <w:szCs w:val="24"/>
          <w:lang w:val="ro-RO" w:eastAsia="ro-RO"/>
        </w:rPr>
        <w:t xml:space="preserve"> a </w:t>
      </w:r>
      <w:r w:rsidRPr="000A0575">
        <w:rPr>
          <w:rFonts w:ascii="Arial" w:hAnsi="Arial" w:cs="Arial"/>
          <w:sz w:val="24"/>
          <w:szCs w:val="24"/>
          <w:lang w:val="ro-RO"/>
        </w:rPr>
        <w:t>OUG nr. 195/2005 privind protecția mediului, aprobată cu modificări și completări prin Legea nr. 265/2006, cu modificările şi completările ulterioare şi a</w:t>
      </w:r>
      <w:r w:rsidRPr="000A0575">
        <w:rPr>
          <w:rFonts w:ascii="Arial" w:hAnsi="Arial" w:cs="Arial"/>
          <w:noProof/>
          <w:sz w:val="24"/>
          <w:szCs w:val="24"/>
          <w:lang w:val="ro-RO"/>
        </w:rPr>
        <w:t xml:space="preserve"> OM nr. 1798/2007 pentru aprobarea Procedurii de emitere a autorizației de mediu, cu modificările și completările ulterioare,</w:t>
      </w:r>
      <w:r w:rsidRPr="000A0575">
        <w:rPr>
          <w:rFonts w:ascii="Arial" w:hAnsi="Arial" w:cs="Arial"/>
          <w:sz w:val="24"/>
          <w:szCs w:val="24"/>
          <w:lang w:val="ro-RO"/>
        </w:rPr>
        <w:t xml:space="preserve"> </w:t>
      </w:r>
      <w:r w:rsidRPr="000A0575">
        <w:rPr>
          <w:rFonts w:ascii="Arial" w:hAnsi="Arial" w:cs="Arial"/>
          <w:noProof/>
          <w:sz w:val="24"/>
          <w:szCs w:val="24"/>
          <w:lang w:val="ro-RO"/>
        </w:rPr>
        <w:t xml:space="preserve"> </w:t>
      </w:r>
    </w:p>
    <w:p w:rsidR="005A7834" w:rsidRPr="000A0575" w:rsidRDefault="005A7834" w:rsidP="00DA3024">
      <w:pPr>
        <w:pStyle w:val="Default"/>
        <w:ind w:left="360" w:hanging="360"/>
        <w:jc w:val="both"/>
        <w:rPr>
          <w:rFonts w:ascii="Arial" w:hAnsi="Arial" w:cs="Arial"/>
          <w:color w:val="auto"/>
          <w:lang w:val="ro-RO"/>
        </w:rPr>
      </w:pPr>
      <w:r w:rsidRPr="000A0575">
        <w:rPr>
          <w:rFonts w:ascii="Arial" w:hAnsi="Arial" w:cs="Arial"/>
          <w:b/>
          <w:noProof/>
          <w:color w:val="auto"/>
          <w:lang w:val="ro-RO"/>
        </w:rPr>
        <w:t xml:space="preserve"> </w:t>
      </w:r>
    </w:p>
    <w:p w:rsidR="005A7834" w:rsidRPr="000A0575" w:rsidRDefault="005A7834" w:rsidP="00DA3024">
      <w:pPr>
        <w:pStyle w:val="Default"/>
        <w:jc w:val="both"/>
        <w:rPr>
          <w:rFonts w:ascii="Arial" w:hAnsi="Arial" w:cs="Arial"/>
          <w:b/>
          <w:noProof/>
          <w:color w:val="auto"/>
          <w:sz w:val="22"/>
          <w:szCs w:val="22"/>
          <w:lang w:val="ro-RO"/>
        </w:rPr>
      </w:pPr>
    </w:p>
    <w:p w:rsidR="005A7834" w:rsidRPr="000A0575" w:rsidRDefault="005A7834" w:rsidP="00DA3024">
      <w:pPr>
        <w:pStyle w:val="Default"/>
        <w:jc w:val="both"/>
        <w:rPr>
          <w:rFonts w:ascii="Arial" w:hAnsi="Arial" w:cs="Arial"/>
          <w:b/>
          <w:noProof/>
          <w:color w:val="auto"/>
          <w:lang w:val="ro-RO"/>
        </w:rPr>
      </w:pPr>
      <w:r w:rsidRPr="000A0575">
        <w:rPr>
          <w:rFonts w:ascii="Arial" w:hAnsi="Arial" w:cs="Arial"/>
          <w:b/>
          <w:noProof/>
          <w:color w:val="auto"/>
          <w:lang w:val="ro-RO"/>
        </w:rPr>
        <w:t>se emite:</w:t>
      </w:r>
    </w:p>
    <w:p w:rsidR="005A7834" w:rsidRPr="000A0575" w:rsidRDefault="005A7834" w:rsidP="00DA3024">
      <w:pPr>
        <w:pStyle w:val="Default"/>
        <w:jc w:val="center"/>
        <w:rPr>
          <w:rFonts w:ascii="Arial" w:hAnsi="Arial" w:cs="Arial"/>
          <w:b/>
          <w:noProof/>
          <w:color w:val="auto"/>
          <w:sz w:val="28"/>
          <w:szCs w:val="28"/>
          <w:lang w:val="ro-RO"/>
        </w:rPr>
      </w:pPr>
      <w:r w:rsidRPr="000A0575">
        <w:rPr>
          <w:rFonts w:ascii="Arial" w:hAnsi="Arial" w:cs="Arial"/>
          <w:b/>
          <w:noProof/>
          <w:color w:val="auto"/>
          <w:sz w:val="28"/>
          <w:szCs w:val="28"/>
          <w:lang w:val="ro-RO"/>
        </w:rPr>
        <w:t>AUTORIZAȚIA DE MEDIU</w:t>
      </w:r>
    </w:p>
    <w:p w:rsidR="005A7834" w:rsidRPr="000A0575" w:rsidRDefault="005A7834" w:rsidP="00DA3024">
      <w:pPr>
        <w:pStyle w:val="Default"/>
        <w:jc w:val="both"/>
        <w:rPr>
          <w:rFonts w:ascii="Arial" w:hAnsi="Arial" w:cs="Arial"/>
          <w:b/>
          <w:noProof/>
          <w:color w:val="FF0000"/>
          <w:lang w:val="ro-RO"/>
        </w:rPr>
      </w:pPr>
    </w:p>
    <w:p w:rsidR="005A7834" w:rsidRPr="000A0575" w:rsidRDefault="005A7834" w:rsidP="00DA3024">
      <w:pPr>
        <w:pStyle w:val="Default"/>
        <w:jc w:val="both"/>
        <w:rPr>
          <w:rFonts w:ascii="Arial" w:hAnsi="Arial" w:cs="Arial"/>
          <w:b/>
          <w:noProof/>
          <w:color w:val="auto"/>
          <w:lang w:val="ro-RO"/>
        </w:rPr>
      </w:pPr>
      <w:r w:rsidRPr="000A0575">
        <w:rPr>
          <w:rFonts w:ascii="Arial" w:hAnsi="Arial" w:cs="Arial"/>
          <w:b/>
          <w:noProof/>
          <w:color w:val="auto"/>
          <w:lang w:val="ro-RO"/>
        </w:rPr>
        <w:t>Pentru S</w:t>
      </w:r>
      <w:r w:rsidR="00D13ADD" w:rsidRPr="000A0575">
        <w:rPr>
          <w:rFonts w:ascii="Arial" w:hAnsi="Arial" w:cs="Arial"/>
          <w:b/>
          <w:noProof/>
          <w:color w:val="auto"/>
          <w:lang w:val="ro-RO"/>
        </w:rPr>
        <w:t>.</w:t>
      </w:r>
      <w:r w:rsidRPr="000A0575">
        <w:rPr>
          <w:rFonts w:ascii="Arial" w:hAnsi="Arial" w:cs="Arial"/>
          <w:b/>
          <w:noProof/>
          <w:color w:val="auto"/>
          <w:lang w:val="ro-RO"/>
        </w:rPr>
        <w:t>C</w:t>
      </w:r>
      <w:r w:rsidR="00D13ADD" w:rsidRPr="000A0575">
        <w:rPr>
          <w:rFonts w:ascii="Arial" w:hAnsi="Arial" w:cs="Arial"/>
          <w:b/>
          <w:noProof/>
          <w:color w:val="auto"/>
          <w:lang w:val="ro-RO"/>
        </w:rPr>
        <w:t>.</w:t>
      </w:r>
      <w:r w:rsidRPr="000A0575">
        <w:rPr>
          <w:rFonts w:ascii="Arial" w:hAnsi="Arial" w:cs="Arial"/>
          <w:b/>
          <w:noProof/>
          <w:color w:val="auto"/>
          <w:lang w:val="ro-RO"/>
        </w:rPr>
        <w:t xml:space="preserve"> </w:t>
      </w:r>
      <w:r w:rsidR="0051605D">
        <w:rPr>
          <w:rFonts w:ascii="Arial" w:hAnsi="Arial" w:cs="Arial"/>
          <w:b/>
          <w:noProof/>
          <w:color w:val="auto"/>
          <w:lang w:val="ro-RO"/>
        </w:rPr>
        <w:t>ANU RECYCLING</w:t>
      </w:r>
      <w:r w:rsidRPr="000A0575">
        <w:rPr>
          <w:rFonts w:ascii="Arial" w:hAnsi="Arial" w:cs="Arial"/>
          <w:b/>
          <w:noProof/>
          <w:color w:val="auto"/>
          <w:lang w:val="ro-RO"/>
        </w:rPr>
        <w:t xml:space="preserve"> S</w:t>
      </w:r>
      <w:r w:rsidR="00D13ADD" w:rsidRPr="000A0575">
        <w:rPr>
          <w:rFonts w:ascii="Arial" w:hAnsi="Arial" w:cs="Arial"/>
          <w:b/>
          <w:noProof/>
          <w:color w:val="auto"/>
          <w:lang w:val="ro-RO"/>
        </w:rPr>
        <w:t>.</w:t>
      </w:r>
      <w:r w:rsidRPr="000A0575">
        <w:rPr>
          <w:rFonts w:ascii="Arial" w:hAnsi="Arial" w:cs="Arial"/>
          <w:b/>
          <w:noProof/>
          <w:color w:val="auto"/>
          <w:lang w:val="ro-RO"/>
        </w:rPr>
        <w:t>R</w:t>
      </w:r>
      <w:r w:rsidR="00D13ADD" w:rsidRPr="000A0575">
        <w:rPr>
          <w:rFonts w:ascii="Arial" w:hAnsi="Arial" w:cs="Arial"/>
          <w:b/>
          <w:noProof/>
          <w:color w:val="auto"/>
          <w:lang w:val="ro-RO"/>
        </w:rPr>
        <w:t>.</w:t>
      </w:r>
      <w:r w:rsidRPr="000A0575">
        <w:rPr>
          <w:rFonts w:ascii="Arial" w:hAnsi="Arial" w:cs="Arial"/>
          <w:b/>
          <w:noProof/>
          <w:color w:val="auto"/>
          <w:lang w:val="ro-RO"/>
        </w:rPr>
        <w:t>L</w:t>
      </w:r>
      <w:r w:rsidR="00D13ADD" w:rsidRPr="000A0575">
        <w:rPr>
          <w:rFonts w:ascii="Arial" w:hAnsi="Arial" w:cs="Arial"/>
          <w:b/>
          <w:noProof/>
          <w:color w:val="auto"/>
          <w:lang w:val="ro-RO"/>
        </w:rPr>
        <w:t>.</w:t>
      </w:r>
      <w:r w:rsidRPr="000A0575">
        <w:rPr>
          <w:rFonts w:ascii="Arial" w:hAnsi="Arial" w:cs="Arial"/>
          <w:b/>
          <w:noProof/>
          <w:color w:val="auto"/>
          <w:lang w:val="ro-RO"/>
        </w:rPr>
        <w:t xml:space="preserve">, cu punctul de lucru din </w:t>
      </w:r>
      <w:r w:rsidR="0051605D">
        <w:rPr>
          <w:rFonts w:ascii="Arial" w:hAnsi="Arial" w:cs="Arial"/>
          <w:b/>
          <w:noProof/>
          <w:color w:val="auto"/>
          <w:lang w:val="ro-RO"/>
        </w:rPr>
        <w:t>comuna Călățele, sat Călățele, nr. 7</w:t>
      </w:r>
      <w:r w:rsidR="00D13ADD" w:rsidRPr="000A0575">
        <w:rPr>
          <w:rFonts w:ascii="Arial" w:hAnsi="Arial" w:cs="Arial"/>
          <w:b/>
          <w:noProof/>
          <w:color w:val="auto"/>
          <w:lang w:val="ro-RO"/>
        </w:rPr>
        <w:t>, județul Cluj.</w:t>
      </w:r>
    </w:p>
    <w:p w:rsidR="008E3526" w:rsidRPr="000A0575" w:rsidRDefault="008E3526" w:rsidP="00DA3024">
      <w:pPr>
        <w:pStyle w:val="Default"/>
        <w:jc w:val="both"/>
        <w:rPr>
          <w:rFonts w:ascii="Arial" w:hAnsi="Arial" w:cs="Arial"/>
          <w:b/>
          <w:noProof/>
          <w:color w:val="auto"/>
          <w:lang w:val="ro-RO"/>
        </w:rPr>
      </w:pPr>
    </w:p>
    <w:p w:rsidR="005A7834" w:rsidRPr="000A0575" w:rsidRDefault="005A7834" w:rsidP="00DA3024">
      <w:pPr>
        <w:pStyle w:val="Default"/>
        <w:jc w:val="both"/>
        <w:rPr>
          <w:rFonts w:ascii="Arial" w:hAnsi="Arial" w:cs="Arial"/>
          <w:b/>
          <w:noProof/>
          <w:color w:val="auto"/>
          <w:lang w:val="ro-RO"/>
        </w:rPr>
      </w:pPr>
      <w:r w:rsidRPr="000A0575">
        <w:rPr>
          <w:rFonts w:ascii="Arial" w:hAnsi="Arial" w:cs="Arial"/>
          <w:b/>
          <w:noProof/>
          <w:color w:val="auto"/>
          <w:lang w:val="ro-RO"/>
        </w:rPr>
        <w:t>Documentația conține:</w:t>
      </w:r>
    </w:p>
    <w:p w:rsidR="00086C7F" w:rsidRPr="000A0575" w:rsidRDefault="00086C7F" w:rsidP="00997D3A">
      <w:pPr>
        <w:numPr>
          <w:ilvl w:val="0"/>
          <w:numId w:val="2"/>
        </w:numPr>
        <w:spacing w:after="0" w:line="240" w:lineRule="auto"/>
        <w:ind w:left="284" w:hanging="284"/>
        <w:jc w:val="both"/>
        <w:rPr>
          <w:rFonts w:ascii="Arial" w:hAnsi="Arial" w:cs="Arial"/>
          <w:b/>
          <w:noProof/>
          <w:sz w:val="24"/>
          <w:szCs w:val="24"/>
          <w:lang w:val="ro-RO"/>
        </w:rPr>
      </w:pPr>
      <w:r w:rsidRPr="000A0575">
        <w:rPr>
          <w:rFonts w:ascii="Arial" w:hAnsi="Arial" w:cs="Arial"/>
          <w:iCs/>
          <w:noProof/>
          <w:sz w:val="24"/>
          <w:szCs w:val="24"/>
          <w:lang w:val="ro-RO"/>
        </w:rPr>
        <w:t xml:space="preserve">Fişa de prezentare şi declaraţie, elaborată de </w:t>
      </w:r>
      <w:r w:rsidR="0051605D">
        <w:rPr>
          <w:rFonts w:ascii="Arial" w:hAnsi="Arial" w:cs="Arial"/>
          <w:iCs/>
          <w:noProof/>
          <w:sz w:val="24"/>
          <w:szCs w:val="24"/>
          <w:lang w:val="ro-RO"/>
        </w:rPr>
        <w:t>Octavian Florian Goga</w:t>
      </w:r>
      <w:r w:rsidRPr="000A0575">
        <w:rPr>
          <w:rFonts w:ascii="Arial" w:hAnsi="Arial" w:cs="Arial"/>
          <w:iCs/>
          <w:noProof/>
          <w:sz w:val="24"/>
          <w:szCs w:val="24"/>
          <w:lang w:val="ro-RO"/>
        </w:rPr>
        <w:t>;</w:t>
      </w:r>
    </w:p>
    <w:p w:rsidR="005A7834" w:rsidRPr="0051605D" w:rsidRDefault="005A7834" w:rsidP="00997D3A">
      <w:pPr>
        <w:numPr>
          <w:ilvl w:val="0"/>
          <w:numId w:val="2"/>
        </w:numPr>
        <w:spacing w:after="0" w:line="240" w:lineRule="auto"/>
        <w:ind w:left="284" w:hanging="284"/>
        <w:jc w:val="both"/>
        <w:rPr>
          <w:rFonts w:ascii="Arial" w:hAnsi="Arial" w:cs="Arial"/>
          <w:b/>
          <w:noProof/>
          <w:sz w:val="24"/>
          <w:szCs w:val="24"/>
          <w:lang w:val="ro-RO"/>
        </w:rPr>
      </w:pPr>
      <w:r w:rsidRPr="000A0575">
        <w:rPr>
          <w:rFonts w:ascii="Arial" w:hAnsi="Arial" w:cs="Arial"/>
          <w:iCs/>
          <w:noProof/>
          <w:sz w:val="24"/>
          <w:szCs w:val="24"/>
          <w:lang w:val="ro-RO"/>
        </w:rPr>
        <w:t xml:space="preserve">Completări la fişa de prezentare şi declaraţie, elaborate de </w:t>
      </w:r>
      <w:r w:rsidR="0051605D">
        <w:rPr>
          <w:rFonts w:ascii="Arial" w:hAnsi="Arial" w:cs="Arial"/>
          <w:iCs/>
          <w:noProof/>
          <w:sz w:val="24"/>
          <w:szCs w:val="24"/>
          <w:lang w:val="ro-RO"/>
        </w:rPr>
        <w:t>Octavian Florian Goga</w:t>
      </w:r>
      <w:r w:rsidRPr="000A0575">
        <w:rPr>
          <w:rFonts w:ascii="Arial" w:hAnsi="Arial" w:cs="Arial"/>
          <w:iCs/>
          <w:noProof/>
          <w:sz w:val="24"/>
          <w:szCs w:val="24"/>
          <w:lang w:val="ro-RO"/>
        </w:rPr>
        <w:t>;</w:t>
      </w:r>
    </w:p>
    <w:p w:rsidR="0051605D" w:rsidRPr="0051605D" w:rsidRDefault="0051605D" w:rsidP="00997D3A">
      <w:pPr>
        <w:numPr>
          <w:ilvl w:val="0"/>
          <w:numId w:val="2"/>
        </w:numPr>
        <w:spacing w:after="0" w:line="240" w:lineRule="auto"/>
        <w:ind w:left="284" w:hanging="284"/>
        <w:jc w:val="both"/>
        <w:rPr>
          <w:rFonts w:ascii="Arial" w:hAnsi="Arial" w:cs="Arial"/>
          <w:b/>
          <w:noProof/>
          <w:sz w:val="24"/>
          <w:szCs w:val="24"/>
          <w:lang w:val="ro-RO"/>
        </w:rPr>
      </w:pPr>
      <w:r>
        <w:rPr>
          <w:rFonts w:ascii="Arial" w:hAnsi="Arial" w:cs="Arial"/>
          <w:iCs/>
          <w:noProof/>
          <w:sz w:val="24"/>
          <w:szCs w:val="24"/>
          <w:lang w:val="ro-RO"/>
        </w:rPr>
        <w:t>Contract prestări servicii salubrizare nr. 29/16.02.2018, încheiat între S.C. ITALMODA S.R.L. și S.C. ANU RECYCLING S.R.L.;</w:t>
      </w:r>
    </w:p>
    <w:p w:rsidR="0051605D" w:rsidRPr="0026797A" w:rsidRDefault="0051605D" w:rsidP="00997D3A">
      <w:pPr>
        <w:numPr>
          <w:ilvl w:val="0"/>
          <w:numId w:val="2"/>
        </w:numPr>
        <w:spacing w:after="0" w:line="240" w:lineRule="auto"/>
        <w:ind w:left="284" w:hanging="284"/>
        <w:jc w:val="both"/>
        <w:rPr>
          <w:rFonts w:ascii="Arial" w:hAnsi="Arial" w:cs="Arial"/>
          <w:b/>
          <w:noProof/>
          <w:sz w:val="24"/>
          <w:szCs w:val="24"/>
          <w:lang w:val="ro-RO"/>
        </w:rPr>
      </w:pPr>
      <w:r>
        <w:rPr>
          <w:rFonts w:ascii="Arial" w:hAnsi="Arial" w:cs="Arial"/>
          <w:iCs/>
          <w:noProof/>
          <w:sz w:val="24"/>
          <w:szCs w:val="24"/>
          <w:lang w:val="ro-RO"/>
        </w:rPr>
        <w:t xml:space="preserve">Contract de închiriere nr. 1/5.02.2018, încheiat între Zona Naturală S.R.L. și </w:t>
      </w:r>
      <w:r>
        <w:rPr>
          <w:rFonts w:ascii="Arial" w:hAnsi="Arial" w:cs="Arial"/>
          <w:iCs/>
          <w:noProof/>
          <w:sz w:val="24"/>
          <w:szCs w:val="24"/>
          <w:lang w:val="ro-RO"/>
        </w:rPr>
        <w:t>S.C. ANU RECYCLING S.R.L.</w:t>
      </w:r>
      <w:r w:rsidR="0026797A">
        <w:rPr>
          <w:rFonts w:ascii="Arial" w:hAnsi="Arial" w:cs="Arial"/>
          <w:iCs/>
          <w:noProof/>
          <w:sz w:val="24"/>
          <w:szCs w:val="24"/>
          <w:lang w:val="ro-RO"/>
        </w:rPr>
        <w:t>;</w:t>
      </w:r>
    </w:p>
    <w:p w:rsidR="0026797A" w:rsidRPr="000A0575" w:rsidRDefault="0026797A" w:rsidP="00997D3A">
      <w:pPr>
        <w:numPr>
          <w:ilvl w:val="0"/>
          <w:numId w:val="2"/>
        </w:numPr>
        <w:spacing w:after="0" w:line="240" w:lineRule="auto"/>
        <w:ind w:left="284" w:hanging="284"/>
        <w:jc w:val="both"/>
        <w:rPr>
          <w:rFonts w:ascii="Arial" w:hAnsi="Arial" w:cs="Arial"/>
          <w:b/>
          <w:noProof/>
          <w:sz w:val="24"/>
          <w:szCs w:val="24"/>
          <w:lang w:val="ro-RO"/>
        </w:rPr>
      </w:pPr>
      <w:r>
        <w:rPr>
          <w:rFonts w:ascii="Arial" w:hAnsi="Arial" w:cs="Arial"/>
          <w:iCs/>
          <w:noProof/>
          <w:sz w:val="24"/>
          <w:szCs w:val="24"/>
          <w:lang w:val="ro-RO"/>
        </w:rPr>
        <w:t xml:space="preserve">Contract de vânzare-cumpărare nr. 48/1.03.2018, încheiat între S.C. DINAMIC CARTING S.R.L. și </w:t>
      </w:r>
      <w:r>
        <w:rPr>
          <w:rFonts w:ascii="Arial" w:hAnsi="Arial" w:cs="Arial"/>
          <w:iCs/>
          <w:noProof/>
          <w:sz w:val="24"/>
          <w:szCs w:val="24"/>
          <w:lang w:val="ro-RO"/>
        </w:rPr>
        <w:t>S.C. ANU RECYCLING S.R.L.</w:t>
      </w:r>
      <w:r>
        <w:rPr>
          <w:rFonts w:ascii="Arial" w:hAnsi="Arial" w:cs="Arial"/>
          <w:iCs/>
          <w:noProof/>
          <w:sz w:val="24"/>
          <w:szCs w:val="24"/>
          <w:lang w:val="ro-RO"/>
        </w:rPr>
        <w:t>;</w:t>
      </w:r>
    </w:p>
    <w:p w:rsidR="005A7834" w:rsidRDefault="0026797A" w:rsidP="00997D3A">
      <w:pPr>
        <w:numPr>
          <w:ilvl w:val="0"/>
          <w:numId w:val="2"/>
        </w:numPr>
        <w:spacing w:after="0" w:line="240" w:lineRule="auto"/>
        <w:ind w:left="284" w:hanging="284"/>
        <w:jc w:val="both"/>
        <w:rPr>
          <w:rFonts w:ascii="Arial" w:hAnsi="Arial" w:cs="Arial"/>
          <w:sz w:val="24"/>
          <w:szCs w:val="24"/>
          <w:lang w:val="ro-RO"/>
        </w:rPr>
      </w:pPr>
      <w:r>
        <w:rPr>
          <w:rFonts w:ascii="Arial" w:hAnsi="Arial" w:cs="Arial"/>
          <w:noProof/>
          <w:sz w:val="24"/>
          <w:szCs w:val="24"/>
          <w:lang w:val="ro-RO"/>
        </w:rPr>
        <w:t>Factura nr. MAN00003877/8.03.2018, emisă de C.N. Poșta Română S.A.</w:t>
      </w:r>
      <w:r w:rsidR="005A7834" w:rsidRPr="000A0575">
        <w:rPr>
          <w:rFonts w:ascii="Arial" w:hAnsi="Arial" w:cs="Arial"/>
          <w:noProof/>
          <w:sz w:val="24"/>
          <w:szCs w:val="24"/>
          <w:lang w:val="ro-RO"/>
        </w:rPr>
        <w:t xml:space="preserve"> (tarif pentru </w:t>
      </w:r>
      <w:r>
        <w:rPr>
          <w:rFonts w:ascii="Arial" w:hAnsi="Arial" w:cs="Arial"/>
          <w:noProof/>
          <w:sz w:val="24"/>
          <w:szCs w:val="24"/>
          <w:lang w:val="ro-RO"/>
        </w:rPr>
        <w:t>emiterea</w:t>
      </w:r>
      <w:r w:rsidR="005A7834" w:rsidRPr="000A0575">
        <w:rPr>
          <w:rFonts w:ascii="Arial" w:hAnsi="Arial" w:cs="Arial"/>
          <w:noProof/>
          <w:sz w:val="24"/>
          <w:szCs w:val="24"/>
          <w:lang w:val="ro-RO"/>
        </w:rPr>
        <w:t xml:space="preserve"> autorizației de mediu);</w:t>
      </w:r>
    </w:p>
    <w:p w:rsidR="004C2D7C" w:rsidRPr="00BC04FF" w:rsidRDefault="004C2D7C" w:rsidP="004C2D7C">
      <w:pPr>
        <w:numPr>
          <w:ilvl w:val="0"/>
          <w:numId w:val="2"/>
        </w:numPr>
        <w:spacing w:after="0" w:line="240" w:lineRule="auto"/>
        <w:ind w:left="284" w:hanging="284"/>
        <w:jc w:val="both"/>
        <w:rPr>
          <w:rFonts w:ascii="Arial" w:hAnsi="Arial" w:cs="Arial"/>
          <w:color w:val="FF0000"/>
          <w:sz w:val="24"/>
          <w:szCs w:val="24"/>
          <w:lang w:val="ro-RO"/>
        </w:rPr>
      </w:pPr>
      <w:r w:rsidRPr="00BC04FF">
        <w:rPr>
          <w:rFonts w:ascii="Arial" w:hAnsi="Arial" w:cs="Arial"/>
          <w:sz w:val="24"/>
          <w:szCs w:val="24"/>
          <w:lang w:val="ro-RO"/>
        </w:rPr>
        <w:t>Anunţ în ziar privind mediatizarea solicitării de obţinere a autorizaţiei de mediu;</w:t>
      </w:r>
    </w:p>
    <w:p w:rsidR="005A7834" w:rsidRPr="000A0575" w:rsidRDefault="005A7834" w:rsidP="00997D3A">
      <w:pPr>
        <w:numPr>
          <w:ilvl w:val="0"/>
          <w:numId w:val="2"/>
        </w:numPr>
        <w:spacing w:after="0" w:line="240" w:lineRule="auto"/>
        <w:ind w:left="284" w:hanging="284"/>
        <w:jc w:val="both"/>
        <w:rPr>
          <w:rFonts w:ascii="Arial" w:hAnsi="Arial" w:cs="Arial"/>
          <w:sz w:val="24"/>
          <w:szCs w:val="24"/>
          <w:lang w:val="ro-RO"/>
        </w:rPr>
      </w:pPr>
      <w:r w:rsidRPr="000A0575">
        <w:rPr>
          <w:rFonts w:ascii="Arial" w:hAnsi="Arial" w:cs="Arial"/>
          <w:sz w:val="24"/>
          <w:szCs w:val="24"/>
          <w:lang w:val="ro-RO"/>
        </w:rPr>
        <w:t>Plan de situaţie, plan de încadrare în zonă.</w:t>
      </w:r>
    </w:p>
    <w:p w:rsidR="005A7834" w:rsidRPr="000A0575" w:rsidRDefault="005A7834" w:rsidP="00DA3024">
      <w:pPr>
        <w:pStyle w:val="Default"/>
        <w:jc w:val="both"/>
        <w:rPr>
          <w:rFonts w:ascii="Arial" w:hAnsi="Arial" w:cs="Arial"/>
          <w:noProof/>
          <w:color w:val="FF0000"/>
          <w:sz w:val="16"/>
          <w:szCs w:val="16"/>
          <w:lang w:val="ro-RO"/>
        </w:rPr>
      </w:pPr>
    </w:p>
    <w:p w:rsidR="005A7834" w:rsidRPr="000A0575" w:rsidRDefault="005A7834" w:rsidP="00DA3024">
      <w:pPr>
        <w:pStyle w:val="Default"/>
        <w:jc w:val="both"/>
        <w:rPr>
          <w:rFonts w:ascii="Arial" w:hAnsi="Arial" w:cs="Arial"/>
          <w:b/>
          <w:color w:val="auto"/>
          <w:lang w:val="ro-RO"/>
        </w:rPr>
      </w:pPr>
      <w:r w:rsidRPr="000A0575">
        <w:rPr>
          <w:rFonts w:ascii="Arial" w:hAnsi="Arial" w:cs="Arial"/>
          <w:b/>
          <w:noProof/>
          <w:color w:val="auto"/>
          <w:lang w:val="ro-RO"/>
        </w:rPr>
        <w:t xml:space="preserve">și următoarele acte de reglementare </w:t>
      </w:r>
      <w:r w:rsidRPr="000A0575">
        <w:rPr>
          <w:rFonts w:ascii="Arial" w:hAnsi="Arial" w:cs="Arial"/>
          <w:b/>
          <w:color w:val="auto"/>
          <w:lang w:val="ro-RO"/>
        </w:rPr>
        <w:t>emise de alte autorități:</w:t>
      </w:r>
    </w:p>
    <w:p w:rsidR="005A7834" w:rsidRPr="000A0575" w:rsidRDefault="005A7834" w:rsidP="00997D3A">
      <w:pPr>
        <w:numPr>
          <w:ilvl w:val="0"/>
          <w:numId w:val="3"/>
        </w:numPr>
        <w:spacing w:after="0" w:line="240" w:lineRule="auto"/>
        <w:ind w:left="284" w:hanging="284"/>
        <w:jc w:val="both"/>
        <w:rPr>
          <w:rFonts w:ascii="Arial" w:hAnsi="Arial" w:cs="Arial"/>
          <w:b/>
          <w:noProof/>
          <w:sz w:val="24"/>
          <w:szCs w:val="24"/>
          <w:lang w:val="ro-RO"/>
        </w:rPr>
      </w:pPr>
      <w:r w:rsidRPr="000A0575">
        <w:rPr>
          <w:rFonts w:ascii="Arial" w:hAnsi="Arial" w:cs="Arial"/>
          <w:iCs/>
          <w:noProof/>
          <w:sz w:val="24"/>
          <w:szCs w:val="24"/>
          <w:lang w:val="ro-RO"/>
        </w:rPr>
        <w:t xml:space="preserve">Certificat de înregistrare nr. </w:t>
      </w:r>
      <w:r w:rsidR="0026797A">
        <w:rPr>
          <w:rFonts w:ascii="Arial" w:hAnsi="Arial" w:cs="Arial"/>
          <w:iCs/>
          <w:noProof/>
          <w:sz w:val="24"/>
          <w:szCs w:val="24"/>
          <w:lang w:val="ro-RO"/>
        </w:rPr>
        <w:t>3629095</w:t>
      </w:r>
      <w:r w:rsidRPr="000A0575">
        <w:rPr>
          <w:rFonts w:ascii="Arial" w:hAnsi="Arial" w:cs="Arial"/>
          <w:iCs/>
          <w:noProof/>
          <w:sz w:val="24"/>
          <w:szCs w:val="24"/>
          <w:lang w:val="ro-RO"/>
        </w:rPr>
        <w:t>/</w:t>
      </w:r>
      <w:r w:rsidR="00D13ADD" w:rsidRPr="000A0575">
        <w:rPr>
          <w:rFonts w:ascii="Arial" w:hAnsi="Arial" w:cs="Arial"/>
          <w:iCs/>
          <w:noProof/>
          <w:sz w:val="24"/>
          <w:szCs w:val="24"/>
          <w:lang w:val="ro-RO"/>
        </w:rPr>
        <w:t>1</w:t>
      </w:r>
      <w:r w:rsidR="0026797A">
        <w:rPr>
          <w:rFonts w:ascii="Arial" w:hAnsi="Arial" w:cs="Arial"/>
          <w:iCs/>
          <w:noProof/>
          <w:sz w:val="24"/>
          <w:szCs w:val="24"/>
          <w:lang w:val="ro-RO"/>
        </w:rPr>
        <w:t>5</w:t>
      </w:r>
      <w:r w:rsidRPr="000A0575">
        <w:rPr>
          <w:rFonts w:ascii="Arial" w:hAnsi="Arial" w:cs="Arial"/>
          <w:iCs/>
          <w:noProof/>
          <w:sz w:val="24"/>
          <w:szCs w:val="24"/>
          <w:lang w:val="ro-RO"/>
        </w:rPr>
        <w:t>.0</w:t>
      </w:r>
      <w:r w:rsidR="00D13ADD" w:rsidRPr="000A0575">
        <w:rPr>
          <w:rFonts w:ascii="Arial" w:hAnsi="Arial" w:cs="Arial"/>
          <w:iCs/>
          <w:noProof/>
          <w:sz w:val="24"/>
          <w:szCs w:val="24"/>
          <w:lang w:val="ro-RO"/>
        </w:rPr>
        <w:t>2</w:t>
      </w:r>
      <w:r w:rsidRPr="000A0575">
        <w:rPr>
          <w:rFonts w:ascii="Arial" w:hAnsi="Arial" w:cs="Arial"/>
          <w:iCs/>
          <w:noProof/>
          <w:sz w:val="24"/>
          <w:szCs w:val="24"/>
          <w:lang w:val="ro-RO"/>
        </w:rPr>
        <w:t>.20</w:t>
      </w:r>
      <w:r w:rsidR="0026797A">
        <w:rPr>
          <w:rFonts w:ascii="Arial" w:hAnsi="Arial" w:cs="Arial"/>
          <w:iCs/>
          <w:noProof/>
          <w:sz w:val="24"/>
          <w:szCs w:val="24"/>
          <w:lang w:val="ro-RO"/>
        </w:rPr>
        <w:t>1</w:t>
      </w:r>
      <w:r w:rsidR="00D13ADD" w:rsidRPr="000A0575">
        <w:rPr>
          <w:rFonts w:ascii="Arial" w:hAnsi="Arial" w:cs="Arial"/>
          <w:iCs/>
          <w:noProof/>
          <w:sz w:val="24"/>
          <w:szCs w:val="24"/>
          <w:lang w:val="ro-RO"/>
        </w:rPr>
        <w:t>8</w:t>
      </w:r>
      <w:r w:rsidRPr="000A0575">
        <w:rPr>
          <w:rFonts w:ascii="Arial" w:hAnsi="Arial" w:cs="Arial"/>
          <w:iCs/>
          <w:noProof/>
          <w:sz w:val="24"/>
          <w:szCs w:val="24"/>
          <w:lang w:val="ro-RO"/>
        </w:rPr>
        <w:t xml:space="preserve">, emis de Oficiul Registrului Comerțului de pe lângă Tribunalul </w:t>
      </w:r>
      <w:r w:rsidR="00D13ADD" w:rsidRPr="000A0575">
        <w:rPr>
          <w:rFonts w:ascii="Arial" w:hAnsi="Arial" w:cs="Arial"/>
          <w:iCs/>
          <w:noProof/>
          <w:sz w:val="24"/>
          <w:szCs w:val="24"/>
          <w:lang w:val="ro-RO"/>
        </w:rPr>
        <w:t>Cluj</w:t>
      </w:r>
      <w:r w:rsidRPr="000A0575">
        <w:rPr>
          <w:rFonts w:ascii="Arial" w:hAnsi="Arial" w:cs="Arial"/>
          <w:iCs/>
          <w:noProof/>
          <w:sz w:val="24"/>
          <w:szCs w:val="24"/>
          <w:lang w:val="ro-RO"/>
        </w:rPr>
        <w:t xml:space="preserve"> (Cod Unic de Înregistrare </w:t>
      </w:r>
      <w:r w:rsidR="00D13ADD" w:rsidRPr="000A0575">
        <w:rPr>
          <w:rFonts w:ascii="Arial" w:hAnsi="Arial" w:cs="Arial"/>
          <w:iCs/>
          <w:noProof/>
          <w:sz w:val="24"/>
          <w:szCs w:val="24"/>
          <w:lang w:val="ro-RO"/>
        </w:rPr>
        <w:t>1</w:t>
      </w:r>
      <w:r w:rsidR="0026797A">
        <w:rPr>
          <w:rFonts w:ascii="Arial" w:hAnsi="Arial" w:cs="Arial"/>
          <w:iCs/>
          <w:noProof/>
          <w:sz w:val="24"/>
          <w:szCs w:val="24"/>
          <w:lang w:val="ro-RO"/>
        </w:rPr>
        <w:t>38871214</w:t>
      </w:r>
      <w:r w:rsidRPr="000A0575">
        <w:rPr>
          <w:rFonts w:ascii="Arial" w:hAnsi="Arial" w:cs="Arial"/>
          <w:iCs/>
          <w:noProof/>
          <w:sz w:val="24"/>
          <w:szCs w:val="24"/>
          <w:lang w:val="ro-RO"/>
        </w:rPr>
        <w:t>, J</w:t>
      </w:r>
      <w:r w:rsidR="00D13ADD" w:rsidRPr="000A0575">
        <w:rPr>
          <w:rFonts w:ascii="Arial" w:hAnsi="Arial" w:cs="Arial"/>
          <w:iCs/>
          <w:noProof/>
          <w:sz w:val="24"/>
          <w:szCs w:val="24"/>
          <w:lang w:val="ro-RO"/>
        </w:rPr>
        <w:t>12</w:t>
      </w:r>
      <w:r w:rsidRPr="000A0575">
        <w:rPr>
          <w:rFonts w:ascii="Arial" w:hAnsi="Arial" w:cs="Arial"/>
          <w:iCs/>
          <w:noProof/>
          <w:sz w:val="24"/>
          <w:szCs w:val="24"/>
          <w:lang w:val="ro-RO"/>
        </w:rPr>
        <w:t>/</w:t>
      </w:r>
      <w:r w:rsidR="0026797A">
        <w:rPr>
          <w:rFonts w:ascii="Arial" w:hAnsi="Arial" w:cs="Arial"/>
          <w:iCs/>
          <w:noProof/>
          <w:sz w:val="24"/>
          <w:szCs w:val="24"/>
          <w:lang w:val="ro-RO"/>
        </w:rPr>
        <w:t>556</w:t>
      </w:r>
      <w:r w:rsidRPr="000A0575">
        <w:rPr>
          <w:rFonts w:ascii="Arial" w:hAnsi="Arial" w:cs="Arial"/>
          <w:iCs/>
          <w:noProof/>
          <w:sz w:val="24"/>
          <w:szCs w:val="24"/>
          <w:lang w:val="ro-RO"/>
        </w:rPr>
        <w:t>/</w:t>
      </w:r>
      <w:r w:rsidR="0026797A">
        <w:rPr>
          <w:rFonts w:ascii="Arial" w:hAnsi="Arial" w:cs="Arial"/>
          <w:iCs/>
          <w:noProof/>
          <w:sz w:val="24"/>
          <w:szCs w:val="24"/>
          <w:lang w:val="ro-RO"/>
        </w:rPr>
        <w:t>15</w:t>
      </w:r>
      <w:r w:rsidRPr="000A0575">
        <w:rPr>
          <w:rFonts w:ascii="Arial" w:hAnsi="Arial" w:cs="Arial"/>
          <w:iCs/>
          <w:noProof/>
          <w:sz w:val="24"/>
          <w:szCs w:val="24"/>
          <w:lang w:val="ro-RO"/>
        </w:rPr>
        <w:t>.0</w:t>
      </w:r>
      <w:r w:rsidR="0026797A">
        <w:rPr>
          <w:rFonts w:ascii="Arial" w:hAnsi="Arial" w:cs="Arial"/>
          <w:iCs/>
          <w:noProof/>
          <w:sz w:val="24"/>
          <w:szCs w:val="24"/>
          <w:lang w:val="ro-RO"/>
        </w:rPr>
        <w:t>2</w:t>
      </w:r>
      <w:r w:rsidRPr="000A0575">
        <w:rPr>
          <w:rFonts w:ascii="Arial" w:hAnsi="Arial" w:cs="Arial"/>
          <w:iCs/>
          <w:noProof/>
          <w:sz w:val="24"/>
          <w:szCs w:val="24"/>
          <w:lang w:val="ro-RO"/>
        </w:rPr>
        <w:t>.20</w:t>
      </w:r>
      <w:r w:rsidR="0026797A">
        <w:rPr>
          <w:rFonts w:ascii="Arial" w:hAnsi="Arial" w:cs="Arial"/>
          <w:iCs/>
          <w:noProof/>
          <w:sz w:val="24"/>
          <w:szCs w:val="24"/>
          <w:lang w:val="ro-RO"/>
        </w:rPr>
        <w:t>18</w:t>
      </w:r>
      <w:r w:rsidRPr="000A0575">
        <w:rPr>
          <w:rFonts w:ascii="Arial" w:hAnsi="Arial" w:cs="Arial"/>
          <w:iCs/>
          <w:noProof/>
          <w:sz w:val="24"/>
          <w:szCs w:val="24"/>
          <w:lang w:val="ro-RO"/>
        </w:rPr>
        <w:t xml:space="preserve">); </w:t>
      </w:r>
    </w:p>
    <w:p w:rsidR="005A7834" w:rsidRPr="000A0575" w:rsidRDefault="005A7834" w:rsidP="00997D3A">
      <w:pPr>
        <w:numPr>
          <w:ilvl w:val="0"/>
          <w:numId w:val="3"/>
        </w:numPr>
        <w:spacing w:after="0" w:line="240" w:lineRule="auto"/>
        <w:ind w:left="284" w:hanging="284"/>
        <w:jc w:val="both"/>
        <w:rPr>
          <w:rFonts w:ascii="Arial" w:hAnsi="Arial" w:cs="Arial"/>
          <w:b/>
          <w:noProof/>
          <w:sz w:val="24"/>
          <w:szCs w:val="24"/>
          <w:lang w:val="ro-RO"/>
        </w:rPr>
      </w:pPr>
      <w:r w:rsidRPr="000A0575">
        <w:rPr>
          <w:rFonts w:ascii="Arial" w:hAnsi="Arial" w:cs="Arial"/>
          <w:iCs/>
          <w:noProof/>
          <w:sz w:val="24"/>
          <w:szCs w:val="24"/>
          <w:lang w:val="ro-RO"/>
        </w:rPr>
        <w:t>Certificat constatator emis de Oficiul Registrului Comerţului de pe lângă Tribuna</w:t>
      </w:r>
      <w:r w:rsidR="00186727" w:rsidRPr="000A0575">
        <w:rPr>
          <w:rFonts w:ascii="Arial" w:hAnsi="Arial" w:cs="Arial"/>
          <w:iCs/>
          <w:noProof/>
          <w:sz w:val="24"/>
          <w:szCs w:val="24"/>
          <w:lang w:val="ro-RO"/>
        </w:rPr>
        <w:t xml:space="preserve">lul </w:t>
      </w:r>
      <w:r w:rsidR="00971AC2" w:rsidRPr="000A0575">
        <w:rPr>
          <w:rFonts w:ascii="Arial" w:hAnsi="Arial" w:cs="Arial"/>
          <w:iCs/>
          <w:noProof/>
          <w:sz w:val="24"/>
          <w:szCs w:val="24"/>
          <w:lang w:val="ro-RO"/>
        </w:rPr>
        <w:t>Cluj</w:t>
      </w:r>
      <w:r w:rsidR="00186727" w:rsidRPr="000A0575">
        <w:rPr>
          <w:rFonts w:ascii="Arial" w:hAnsi="Arial" w:cs="Arial"/>
          <w:iCs/>
          <w:noProof/>
          <w:sz w:val="24"/>
          <w:szCs w:val="24"/>
          <w:lang w:val="ro-RO"/>
        </w:rPr>
        <w:t xml:space="preserve"> în data de 1</w:t>
      </w:r>
      <w:r w:rsidR="0026797A">
        <w:rPr>
          <w:rFonts w:ascii="Arial" w:hAnsi="Arial" w:cs="Arial"/>
          <w:iCs/>
          <w:noProof/>
          <w:sz w:val="24"/>
          <w:szCs w:val="24"/>
          <w:lang w:val="ro-RO"/>
        </w:rPr>
        <w:t>5</w:t>
      </w:r>
      <w:r w:rsidR="00186727" w:rsidRPr="000A0575">
        <w:rPr>
          <w:rFonts w:ascii="Arial" w:hAnsi="Arial" w:cs="Arial"/>
          <w:iCs/>
          <w:noProof/>
          <w:sz w:val="24"/>
          <w:szCs w:val="24"/>
          <w:lang w:val="ro-RO"/>
        </w:rPr>
        <w:t>.0</w:t>
      </w:r>
      <w:r w:rsidR="0026797A">
        <w:rPr>
          <w:rFonts w:ascii="Arial" w:hAnsi="Arial" w:cs="Arial"/>
          <w:iCs/>
          <w:noProof/>
          <w:sz w:val="24"/>
          <w:szCs w:val="24"/>
          <w:lang w:val="ro-RO"/>
        </w:rPr>
        <w:t>2</w:t>
      </w:r>
      <w:r w:rsidR="00186727" w:rsidRPr="000A0575">
        <w:rPr>
          <w:rFonts w:ascii="Arial" w:hAnsi="Arial" w:cs="Arial"/>
          <w:iCs/>
          <w:noProof/>
          <w:sz w:val="24"/>
          <w:szCs w:val="24"/>
          <w:lang w:val="ro-RO"/>
        </w:rPr>
        <w:t>.201</w:t>
      </w:r>
      <w:r w:rsidR="0026797A">
        <w:rPr>
          <w:rFonts w:ascii="Arial" w:hAnsi="Arial" w:cs="Arial"/>
          <w:iCs/>
          <w:noProof/>
          <w:sz w:val="24"/>
          <w:szCs w:val="24"/>
          <w:lang w:val="ro-RO"/>
        </w:rPr>
        <w:t>8.</w:t>
      </w:r>
    </w:p>
    <w:p w:rsidR="005A7834" w:rsidRDefault="005A7834" w:rsidP="0026797A">
      <w:pPr>
        <w:pStyle w:val="Default"/>
        <w:jc w:val="both"/>
        <w:rPr>
          <w:rFonts w:ascii="Arial" w:hAnsi="Arial" w:cs="Arial"/>
          <w:noProof/>
          <w:color w:val="FF0000"/>
          <w:lang w:val="ro-RO"/>
        </w:rPr>
      </w:pPr>
    </w:p>
    <w:p w:rsidR="009869DA" w:rsidRPr="0026797A" w:rsidRDefault="009869DA" w:rsidP="0026797A">
      <w:pPr>
        <w:pStyle w:val="Default"/>
        <w:jc w:val="both"/>
        <w:rPr>
          <w:rFonts w:ascii="Arial" w:hAnsi="Arial" w:cs="Arial"/>
          <w:noProof/>
          <w:color w:val="FF0000"/>
          <w:lang w:val="ro-RO"/>
        </w:rPr>
      </w:pPr>
    </w:p>
    <w:p w:rsidR="005A7834" w:rsidRPr="000A0575" w:rsidRDefault="005A7834" w:rsidP="00DA3024">
      <w:pPr>
        <w:pStyle w:val="Default"/>
        <w:jc w:val="both"/>
        <w:rPr>
          <w:rFonts w:ascii="Arial" w:hAnsi="Arial" w:cs="Arial"/>
          <w:b/>
          <w:noProof/>
          <w:color w:val="auto"/>
          <w:lang w:val="ro-RO"/>
        </w:rPr>
      </w:pPr>
      <w:r w:rsidRPr="000A0575">
        <w:rPr>
          <w:rFonts w:ascii="Arial" w:hAnsi="Arial" w:cs="Arial"/>
          <w:b/>
          <w:noProof/>
          <w:color w:val="auto"/>
          <w:lang w:val="ro-RO"/>
        </w:rPr>
        <w:lastRenderedPageBreak/>
        <w:t>Prezenta autorizație se emite cu următoarele condiții impuse:</w:t>
      </w:r>
    </w:p>
    <w:p w:rsidR="005A7834" w:rsidRPr="000A0575" w:rsidRDefault="005A7834" w:rsidP="00997D3A">
      <w:pPr>
        <w:numPr>
          <w:ilvl w:val="0"/>
          <w:numId w:val="4"/>
        </w:numPr>
        <w:spacing w:after="0" w:line="240" w:lineRule="auto"/>
        <w:ind w:left="284" w:right="28" w:hanging="284"/>
        <w:jc w:val="both"/>
        <w:rPr>
          <w:rFonts w:ascii="Arial" w:hAnsi="Arial" w:cs="Arial"/>
          <w:b/>
          <w:noProof/>
          <w:sz w:val="24"/>
          <w:szCs w:val="24"/>
          <w:lang w:val="ro-RO"/>
        </w:rPr>
      </w:pPr>
      <w:r w:rsidRPr="000A0575">
        <w:rPr>
          <w:rFonts w:ascii="Arial" w:hAnsi="Arial" w:cs="Arial"/>
          <w:b/>
          <w:noProof/>
          <w:sz w:val="24"/>
          <w:szCs w:val="24"/>
          <w:lang w:val="ro-RO"/>
        </w:rPr>
        <w:t>Luarea tuturor măsurilor:</w:t>
      </w:r>
    </w:p>
    <w:p w:rsidR="005A7834" w:rsidRPr="000A0575" w:rsidRDefault="005A7834" w:rsidP="00997D3A">
      <w:pPr>
        <w:numPr>
          <w:ilvl w:val="0"/>
          <w:numId w:val="5"/>
        </w:numPr>
        <w:spacing w:after="0" w:line="240" w:lineRule="auto"/>
        <w:ind w:left="567" w:right="29" w:hanging="283"/>
        <w:jc w:val="both"/>
        <w:rPr>
          <w:rFonts w:ascii="Arial" w:hAnsi="Arial" w:cs="Arial"/>
          <w:noProof/>
          <w:sz w:val="24"/>
          <w:szCs w:val="24"/>
          <w:lang w:val="ro-RO"/>
        </w:rPr>
      </w:pPr>
      <w:r w:rsidRPr="000A0575">
        <w:rPr>
          <w:rFonts w:ascii="Arial" w:hAnsi="Arial" w:cs="Arial"/>
          <w:noProof/>
          <w:sz w:val="24"/>
          <w:szCs w:val="24"/>
          <w:lang w:val="ro-RO"/>
        </w:rPr>
        <w:t xml:space="preserve">de prevenire eficientă a poluării şi evitarea oricărui risc de poluare; </w:t>
      </w:r>
    </w:p>
    <w:p w:rsidR="005A7834" w:rsidRPr="000A0575" w:rsidRDefault="005A7834" w:rsidP="00997D3A">
      <w:pPr>
        <w:numPr>
          <w:ilvl w:val="0"/>
          <w:numId w:val="5"/>
        </w:numPr>
        <w:spacing w:after="0" w:line="240" w:lineRule="auto"/>
        <w:ind w:left="567" w:right="29" w:hanging="283"/>
        <w:jc w:val="both"/>
        <w:rPr>
          <w:rFonts w:ascii="Arial" w:hAnsi="Arial" w:cs="Arial"/>
          <w:noProof/>
          <w:sz w:val="24"/>
          <w:szCs w:val="24"/>
          <w:lang w:val="ro-RO"/>
        </w:rPr>
      </w:pPr>
      <w:r w:rsidRPr="000A0575">
        <w:rPr>
          <w:rFonts w:ascii="Arial" w:hAnsi="Arial" w:cs="Arial"/>
          <w:noProof/>
          <w:sz w:val="24"/>
          <w:szCs w:val="24"/>
          <w:lang w:val="ro-RO"/>
        </w:rPr>
        <w:t>de</w:t>
      </w:r>
      <w:r w:rsidRPr="000A0575">
        <w:rPr>
          <w:rFonts w:ascii="Arial" w:hAnsi="Arial" w:cs="Arial"/>
          <w:b/>
          <w:noProof/>
          <w:sz w:val="24"/>
          <w:szCs w:val="24"/>
          <w:lang w:val="ro-RO"/>
        </w:rPr>
        <w:t xml:space="preserve"> </w:t>
      </w:r>
      <w:r w:rsidRPr="000A0575">
        <w:rPr>
          <w:rFonts w:ascii="Arial" w:hAnsi="Arial" w:cs="Arial"/>
          <w:noProof/>
          <w:sz w:val="24"/>
          <w:szCs w:val="24"/>
          <w:lang w:val="ro-RO"/>
        </w:rPr>
        <w:t>evitare a producerii de deşeuri şi, în cazul în care aceasta nu poate fi evitată, valorificarea lor, iar în caz de imposibilitate tehnică şi economică, luarea măsurilor pentru neutralizarea şi eliminarea acestora, evitându-se sau reducându-se impactul asupra mediului;</w:t>
      </w:r>
    </w:p>
    <w:p w:rsidR="005A7834" w:rsidRPr="000A0575" w:rsidRDefault="005A7834" w:rsidP="00997D3A">
      <w:pPr>
        <w:numPr>
          <w:ilvl w:val="0"/>
          <w:numId w:val="5"/>
        </w:numPr>
        <w:spacing w:after="0" w:line="240" w:lineRule="auto"/>
        <w:ind w:left="567" w:right="29" w:hanging="283"/>
        <w:jc w:val="both"/>
        <w:rPr>
          <w:rFonts w:ascii="Arial" w:hAnsi="Arial" w:cs="Arial"/>
          <w:noProof/>
          <w:sz w:val="24"/>
          <w:szCs w:val="24"/>
          <w:lang w:val="ro-RO"/>
        </w:rPr>
      </w:pPr>
      <w:r w:rsidRPr="000A0575">
        <w:rPr>
          <w:rFonts w:ascii="Arial" w:hAnsi="Arial" w:cs="Arial"/>
          <w:noProof/>
          <w:sz w:val="24"/>
          <w:szCs w:val="24"/>
          <w:lang w:val="ro-RO"/>
        </w:rPr>
        <w:t xml:space="preserve">de utilizarea eficientă a energiei; </w:t>
      </w:r>
    </w:p>
    <w:p w:rsidR="005A7834" w:rsidRPr="000A0575" w:rsidRDefault="005A7834" w:rsidP="00997D3A">
      <w:pPr>
        <w:numPr>
          <w:ilvl w:val="0"/>
          <w:numId w:val="5"/>
        </w:numPr>
        <w:spacing w:after="0" w:line="240" w:lineRule="auto"/>
        <w:ind w:left="567" w:right="29" w:hanging="283"/>
        <w:jc w:val="both"/>
        <w:rPr>
          <w:rFonts w:ascii="Arial" w:hAnsi="Arial" w:cs="Arial"/>
          <w:noProof/>
          <w:sz w:val="24"/>
          <w:szCs w:val="24"/>
          <w:lang w:val="ro-RO"/>
        </w:rPr>
      </w:pPr>
      <w:r w:rsidRPr="000A0575">
        <w:rPr>
          <w:rFonts w:ascii="Arial" w:hAnsi="Arial" w:cs="Arial"/>
          <w:noProof/>
          <w:sz w:val="24"/>
          <w:szCs w:val="24"/>
          <w:lang w:val="ro-RO"/>
        </w:rPr>
        <w:t xml:space="preserve">pentru prevenirea accidentelor şi limitarea consecinţelor acestora; </w:t>
      </w:r>
    </w:p>
    <w:p w:rsidR="005A7834" w:rsidRPr="000A0575" w:rsidRDefault="005A7834" w:rsidP="00997D3A">
      <w:pPr>
        <w:numPr>
          <w:ilvl w:val="0"/>
          <w:numId w:val="5"/>
        </w:numPr>
        <w:spacing w:after="0" w:line="240" w:lineRule="auto"/>
        <w:ind w:left="567" w:right="29" w:hanging="283"/>
        <w:jc w:val="both"/>
        <w:rPr>
          <w:rFonts w:ascii="Arial" w:hAnsi="Arial" w:cs="Arial"/>
          <w:noProof/>
          <w:sz w:val="24"/>
          <w:szCs w:val="24"/>
          <w:lang w:val="ro-RO"/>
        </w:rPr>
      </w:pPr>
      <w:r w:rsidRPr="000A0575">
        <w:rPr>
          <w:rFonts w:ascii="Arial" w:hAnsi="Arial" w:cs="Arial"/>
          <w:noProof/>
          <w:sz w:val="24"/>
          <w:szCs w:val="24"/>
          <w:lang w:val="ro-RO"/>
        </w:rPr>
        <w:t xml:space="preserve">de menţinere în stare de funcţionare a mijloacelor existente de prevenire şi stingere a incendiilor; </w:t>
      </w:r>
    </w:p>
    <w:p w:rsidR="005A7834" w:rsidRPr="000A0575" w:rsidRDefault="005A7834" w:rsidP="00997D3A">
      <w:pPr>
        <w:numPr>
          <w:ilvl w:val="0"/>
          <w:numId w:val="5"/>
        </w:numPr>
        <w:spacing w:after="0" w:line="240" w:lineRule="auto"/>
        <w:ind w:left="567" w:right="29" w:hanging="283"/>
        <w:jc w:val="both"/>
        <w:rPr>
          <w:rFonts w:ascii="Arial" w:hAnsi="Arial" w:cs="Arial"/>
          <w:noProof/>
          <w:sz w:val="24"/>
          <w:szCs w:val="24"/>
          <w:lang w:val="ro-RO"/>
        </w:rPr>
      </w:pPr>
      <w:r w:rsidRPr="000A0575">
        <w:rPr>
          <w:rFonts w:ascii="Arial" w:hAnsi="Arial" w:cs="Arial"/>
          <w:noProof/>
          <w:sz w:val="24"/>
          <w:szCs w:val="24"/>
          <w:lang w:val="ro-RO"/>
        </w:rPr>
        <w:t>de asigurare a unui stoc minim de materiale şi mijloace pentru intervenţie în caz de accidente;</w:t>
      </w:r>
    </w:p>
    <w:p w:rsidR="005A7834" w:rsidRPr="000A0575" w:rsidRDefault="005A7834" w:rsidP="00997D3A">
      <w:pPr>
        <w:numPr>
          <w:ilvl w:val="0"/>
          <w:numId w:val="5"/>
        </w:numPr>
        <w:spacing w:after="0" w:line="240" w:lineRule="auto"/>
        <w:ind w:left="567" w:right="29" w:hanging="283"/>
        <w:jc w:val="both"/>
        <w:rPr>
          <w:rFonts w:ascii="Arial" w:hAnsi="Arial" w:cs="Arial"/>
          <w:noProof/>
          <w:sz w:val="24"/>
          <w:szCs w:val="24"/>
          <w:lang w:val="ro-RO"/>
        </w:rPr>
      </w:pPr>
      <w:r w:rsidRPr="000A0575">
        <w:rPr>
          <w:rFonts w:ascii="Arial" w:hAnsi="Arial" w:cs="Arial"/>
          <w:noProof/>
          <w:sz w:val="24"/>
          <w:szCs w:val="24"/>
          <w:lang w:val="ro-RO"/>
        </w:rPr>
        <w:t xml:space="preserve">de respectare a ordinii, curăţeniei şi liniştii publice în perimetrul obiectivului; </w:t>
      </w:r>
    </w:p>
    <w:p w:rsidR="005A7834" w:rsidRPr="000A0575" w:rsidRDefault="005A7834" w:rsidP="00997D3A">
      <w:pPr>
        <w:numPr>
          <w:ilvl w:val="0"/>
          <w:numId w:val="5"/>
        </w:numPr>
        <w:spacing w:after="0" w:line="240" w:lineRule="auto"/>
        <w:ind w:left="567" w:right="29" w:hanging="283"/>
        <w:jc w:val="both"/>
        <w:rPr>
          <w:rFonts w:ascii="Arial" w:hAnsi="Arial" w:cs="Arial"/>
          <w:noProof/>
          <w:sz w:val="24"/>
          <w:szCs w:val="24"/>
          <w:lang w:val="ro-RO"/>
        </w:rPr>
      </w:pPr>
      <w:r w:rsidRPr="000A0575">
        <w:rPr>
          <w:rFonts w:ascii="Arial" w:hAnsi="Arial" w:cs="Arial"/>
          <w:noProof/>
          <w:sz w:val="24"/>
          <w:szCs w:val="24"/>
          <w:lang w:val="ro-RO"/>
        </w:rPr>
        <w:t xml:space="preserve">pentru aducerea amplasamentului şi a zonelor afectate într-o stare care să permită reutilizarea acestora, în cazul încetării definitive a activităţii. </w:t>
      </w:r>
    </w:p>
    <w:p w:rsidR="005A7834" w:rsidRPr="000A0575" w:rsidRDefault="005A7834" w:rsidP="00997D3A">
      <w:pPr>
        <w:numPr>
          <w:ilvl w:val="0"/>
          <w:numId w:val="4"/>
        </w:numPr>
        <w:spacing w:before="120" w:after="0" w:line="240" w:lineRule="auto"/>
        <w:ind w:left="284" w:right="28" w:hanging="284"/>
        <w:jc w:val="both"/>
        <w:rPr>
          <w:rFonts w:ascii="Arial" w:hAnsi="Arial" w:cs="Arial"/>
          <w:b/>
          <w:sz w:val="24"/>
          <w:szCs w:val="24"/>
          <w:lang w:val="ro-RO"/>
        </w:rPr>
      </w:pPr>
      <w:r w:rsidRPr="000A0575">
        <w:rPr>
          <w:rFonts w:ascii="Arial" w:hAnsi="Arial" w:cs="Arial"/>
          <w:b/>
          <w:sz w:val="24"/>
          <w:szCs w:val="24"/>
          <w:lang w:val="ro-RO"/>
        </w:rPr>
        <w:t xml:space="preserve">Pentru </w:t>
      </w:r>
      <w:r w:rsidRPr="000A0575">
        <w:rPr>
          <w:rFonts w:ascii="Arial" w:hAnsi="Arial" w:cs="Arial"/>
          <w:b/>
          <w:noProof/>
          <w:sz w:val="24"/>
          <w:szCs w:val="24"/>
          <w:lang w:val="ro-RO"/>
        </w:rPr>
        <w:t>desfăşurarea activităţii autorizate:</w:t>
      </w:r>
    </w:p>
    <w:p w:rsidR="005A7834" w:rsidRPr="000A0575" w:rsidRDefault="005A7834" w:rsidP="00997D3A">
      <w:pPr>
        <w:numPr>
          <w:ilvl w:val="0"/>
          <w:numId w:val="5"/>
        </w:numPr>
        <w:spacing w:after="0" w:line="240" w:lineRule="auto"/>
        <w:ind w:left="567" w:right="29" w:hanging="283"/>
        <w:jc w:val="both"/>
        <w:rPr>
          <w:rFonts w:ascii="Arial" w:hAnsi="Arial" w:cs="Arial"/>
          <w:noProof/>
          <w:sz w:val="24"/>
          <w:szCs w:val="24"/>
          <w:lang w:val="ro-RO"/>
        </w:rPr>
      </w:pPr>
      <w:r w:rsidRPr="000A0575">
        <w:rPr>
          <w:rFonts w:ascii="Arial" w:hAnsi="Arial" w:cs="Arial"/>
          <w:noProof/>
          <w:sz w:val="24"/>
          <w:szCs w:val="24"/>
          <w:lang w:val="ro-RO"/>
        </w:rPr>
        <w:t xml:space="preserve">obligativitatea înscrierii la Ministerul Economiei, Comerțului și Turismului a operatorilor economici autorizați, care desfășoară operațiuni de valorificare a deșeurilor, conform art. 15, alin. 2 din Legea nr. 211/2011 privind regimul deșeurilor, </w:t>
      </w:r>
      <w:r w:rsidR="0026797A">
        <w:rPr>
          <w:rFonts w:ascii="Arial" w:hAnsi="Arial" w:cs="Arial"/>
          <w:noProof/>
          <w:sz w:val="24"/>
          <w:szCs w:val="24"/>
          <w:lang w:val="ro-RO"/>
        </w:rPr>
        <w:t>cu modificările și completările ulterioare</w:t>
      </w:r>
      <w:r w:rsidRPr="000A0575">
        <w:rPr>
          <w:rFonts w:ascii="Arial" w:hAnsi="Arial" w:cs="Arial"/>
          <w:noProof/>
          <w:sz w:val="24"/>
          <w:szCs w:val="24"/>
          <w:lang w:val="ro-RO"/>
        </w:rPr>
        <w:t>;</w:t>
      </w:r>
    </w:p>
    <w:p w:rsidR="00442B4E" w:rsidRPr="000A0575" w:rsidRDefault="00442B4E" w:rsidP="00997D3A">
      <w:pPr>
        <w:numPr>
          <w:ilvl w:val="0"/>
          <w:numId w:val="5"/>
        </w:numPr>
        <w:spacing w:after="0" w:line="240" w:lineRule="auto"/>
        <w:ind w:left="567" w:right="29" w:hanging="283"/>
        <w:jc w:val="both"/>
        <w:rPr>
          <w:rFonts w:ascii="Arial" w:hAnsi="Arial" w:cs="Arial"/>
          <w:noProof/>
          <w:sz w:val="24"/>
          <w:szCs w:val="24"/>
          <w:lang w:val="ro-RO"/>
        </w:rPr>
      </w:pPr>
      <w:r w:rsidRPr="000A0575">
        <w:rPr>
          <w:rFonts w:ascii="Arial" w:hAnsi="Arial" w:cs="Arial"/>
          <w:noProof/>
          <w:sz w:val="24"/>
          <w:szCs w:val="24"/>
          <w:lang w:val="ro-RO"/>
        </w:rPr>
        <w:t>obligativitatea operatorilor economici care desfășoară activități care nu se supun autorizării de mediu conform prevederilor Legii nr. 211/2011 privind regimul deșeurilor, republicată, cu modificările și completările ulterioare, de a solicita înregistrarea în Registrul național al operatorilor economici, în baza Ordinului nr. 739/2017 privind aprobarea Procedurii de înregistrare a operatorilor economici care nu se supun autorizării de mediu, conform Legii nr. 211/2011 privind regimul deșeurilor, art. 2;</w:t>
      </w:r>
    </w:p>
    <w:p w:rsidR="005A7834" w:rsidRPr="000A0575" w:rsidRDefault="005A7834" w:rsidP="00997D3A">
      <w:pPr>
        <w:numPr>
          <w:ilvl w:val="0"/>
          <w:numId w:val="5"/>
        </w:numPr>
        <w:spacing w:after="0" w:line="240" w:lineRule="auto"/>
        <w:ind w:left="567" w:right="29" w:hanging="283"/>
        <w:jc w:val="both"/>
        <w:rPr>
          <w:rFonts w:ascii="Arial" w:hAnsi="Arial" w:cs="Arial"/>
          <w:noProof/>
          <w:sz w:val="24"/>
          <w:szCs w:val="24"/>
          <w:lang w:val="ro-RO"/>
        </w:rPr>
      </w:pPr>
      <w:r w:rsidRPr="000A0575">
        <w:rPr>
          <w:rFonts w:ascii="Arial" w:hAnsi="Arial" w:cs="Arial"/>
          <w:noProof/>
          <w:sz w:val="24"/>
          <w:szCs w:val="24"/>
          <w:lang w:val="ro-RO"/>
        </w:rPr>
        <w:t xml:space="preserve">colectarea selectivă şi controlată a deşeurilor pe categorii, valorificarea celor reciclabile şi eliminarea celor nerecuperabile prin firme specializate şi autorizate, </w:t>
      </w:r>
      <w:r w:rsidRPr="000A0575">
        <w:rPr>
          <w:rFonts w:ascii="Arial" w:hAnsi="Arial" w:cs="Arial"/>
          <w:sz w:val="24"/>
          <w:szCs w:val="24"/>
          <w:lang w:val="ro-RO"/>
        </w:rPr>
        <w:t>pe baza contractelor încheiate cu aceştia,</w:t>
      </w:r>
      <w:r w:rsidRPr="000A0575">
        <w:rPr>
          <w:rFonts w:ascii="Arial" w:hAnsi="Arial" w:cs="Arial"/>
          <w:noProof/>
          <w:sz w:val="24"/>
          <w:szCs w:val="24"/>
          <w:lang w:val="ro-RO"/>
        </w:rPr>
        <w:t xml:space="preserve"> conform Legii nr. 211/2011 privind regimul deşeurilor;</w:t>
      </w:r>
    </w:p>
    <w:p w:rsidR="005A7834" w:rsidRPr="000A0575" w:rsidRDefault="005A7834" w:rsidP="00997D3A">
      <w:pPr>
        <w:numPr>
          <w:ilvl w:val="0"/>
          <w:numId w:val="5"/>
        </w:numPr>
        <w:spacing w:after="0" w:line="240" w:lineRule="auto"/>
        <w:ind w:left="567" w:right="29" w:hanging="283"/>
        <w:jc w:val="both"/>
        <w:rPr>
          <w:rFonts w:ascii="Arial" w:hAnsi="Arial" w:cs="Arial"/>
          <w:noProof/>
          <w:sz w:val="24"/>
          <w:szCs w:val="24"/>
          <w:lang w:val="ro-RO"/>
        </w:rPr>
      </w:pPr>
      <w:r w:rsidRPr="000A0575">
        <w:rPr>
          <w:rFonts w:ascii="Arial" w:hAnsi="Arial" w:cs="Arial"/>
          <w:sz w:val="24"/>
          <w:szCs w:val="24"/>
          <w:lang w:val="ro-RO"/>
        </w:rPr>
        <w:t xml:space="preserve">asigurarea </w:t>
      </w:r>
      <w:r w:rsidRPr="000A0575">
        <w:rPr>
          <w:rFonts w:ascii="Arial" w:hAnsi="Arial" w:cs="Arial"/>
          <w:spacing w:val="1"/>
          <w:sz w:val="24"/>
          <w:szCs w:val="24"/>
          <w:lang w:val="ro-RO"/>
        </w:rPr>
        <w:t>une</w:t>
      </w:r>
      <w:r w:rsidRPr="000A0575">
        <w:rPr>
          <w:rFonts w:ascii="Arial" w:hAnsi="Arial" w:cs="Arial"/>
          <w:sz w:val="24"/>
          <w:szCs w:val="24"/>
          <w:lang w:val="ro-RO"/>
        </w:rPr>
        <w:t>i</w:t>
      </w:r>
      <w:r w:rsidRPr="000A0575">
        <w:rPr>
          <w:rFonts w:ascii="Arial" w:hAnsi="Arial" w:cs="Arial"/>
          <w:spacing w:val="7"/>
          <w:sz w:val="24"/>
          <w:szCs w:val="24"/>
          <w:lang w:val="ro-RO"/>
        </w:rPr>
        <w:t xml:space="preserve"> </w:t>
      </w:r>
      <w:r w:rsidRPr="000A0575">
        <w:rPr>
          <w:rFonts w:ascii="Arial" w:hAnsi="Arial" w:cs="Arial"/>
          <w:sz w:val="24"/>
          <w:szCs w:val="24"/>
          <w:lang w:val="ro-RO"/>
        </w:rPr>
        <w:t>i</w:t>
      </w:r>
      <w:r w:rsidRPr="000A0575">
        <w:rPr>
          <w:rFonts w:ascii="Arial" w:hAnsi="Arial" w:cs="Arial"/>
          <w:spacing w:val="-2"/>
          <w:sz w:val="24"/>
          <w:szCs w:val="24"/>
          <w:lang w:val="ro-RO"/>
        </w:rPr>
        <w:t>z</w:t>
      </w:r>
      <w:r w:rsidRPr="000A0575">
        <w:rPr>
          <w:rFonts w:ascii="Arial" w:hAnsi="Arial" w:cs="Arial"/>
          <w:spacing w:val="1"/>
          <w:sz w:val="24"/>
          <w:szCs w:val="24"/>
          <w:lang w:val="ro-RO"/>
        </w:rPr>
        <w:t>o</w:t>
      </w:r>
      <w:r w:rsidRPr="000A0575">
        <w:rPr>
          <w:rFonts w:ascii="Arial" w:hAnsi="Arial" w:cs="Arial"/>
          <w:sz w:val="24"/>
          <w:szCs w:val="24"/>
          <w:lang w:val="ro-RO"/>
        </w:rPr>
        <w:t>l</w:t>
      </w:r>
      <w:r w:rsidRPr="000A0575">
        <w:rPr>
          <w:rFonts w:ascii="Arial" w:hAnsi="Arial" w:cs="Arial"/>
          <w:spacing w:val="1"/>
          <w:sz w:val="24"/>
          <w:szCs w:val="24"/>
          <w:lang w:val="ro-RO"/>
        </w:rPr>
        <w:t>a</w:t>
      </w:r>
      <w:r w:rsidRPr="000A0575">
        <w:rPr>
          <w:rFonts w:ascii="Arial" w:hAnsi="Arial" w:cs="Arial"/>
          <w:spacing w:val="-2"/>
          <w:sz w:val="24"/>
          <w:szCs w:val="24"/>
          <w:lang w:val="ro-RO"/>
        </w:rPr>
        <w:t>ţ</w:t>
      </w:r>
      <w:r w:rsidRPr="000A0575">
        <w:rPr>
          <w:rFonts w:ascii="Arial" w:hAnsi="Arial" w:cs="Arial"/>
          <w:sz w:val="24"/>
          <w:szCs w:val="24"/>
          <w:lang w:val="ro-RO"/>
        </w:rPr>
        <w:t>ii</w:t>
      </w:r>
      <w:r w:rsidRPr="000A0575">
        <w:rPr>
          <w:rFonts w:ascii="Arial" w:hAnsi="Arial" w:cs="Arial"/>
          <w:spacing w:val="5"/>
          <w:sz w:val="24"/>
          <w:szCs w:val="24"/>
          <w:lang w:val="ro-RO"/>
        </w:rPr>
        <w:t xml:space="preserve"> </w:t>
      </w:r>
      <w:r w:rsidRPr="000A0575">
        <w:rPr>
          <w:rFonts w:ascii="Arial" w:hAnsi="Arial" w:cs="Arial"/>
          <w:spacing w:val="1"/>
          <w:sz w:val="24"/>
          <w:szCs w:val="24"/>
          <w:lang w:val="ro-RO"/>
        </w:rPr>
        <w:t>ade</w:t>
      </w:r>
      <w:r w:rsidRPr="000A0575">
        <w:rPr>
          <w:rFonts w:ascii="Arial" w:hAnsi="Arial" w:cs="Arial"/>
          <w:sz w:val="24"/>
          <w:szCs w:val="24"/>
          <w:lang w:val="ro-RO"/>
        </w:rPr>
        <w:t>c</w:t>
      </w:r>
      <w:r w:rsidRPr="000A0575">
        <w:rPr>
          <w:rFonts w:ascii="Arial" w:hAnsi="Arial" w:cs="Arial"/>
          <w:spacing w:val="-2"/>
          <w:sz w:val="24"/>
          <w:szCs w:val="24"/>
          <w:lang w:val="ro-RO"/>
        </w:rPr>
        <w:t>v</w:t>
      </w:r>
      <w:r w:rsidRPr="000A0575">
        <w:rPr>
          <w:rFonts w:ascii="Arial" w:hAnsi="Arial" w:cs="Arial"/>
          <w:spacing w:val="1"/>
          <w:sz w:val="24"/>
          <w:szCs w:val="24"/>
          <w:lang w:val="ro-RO"/>
        </w:rPr>
        <w:t>at</w:t>
      </w:r>
      <w:r w:rsidRPr="000A0575">
        <w:rPr>
          <w:rFonts w:ascii="Arial" w:hAnsi="Arial" w:cs="Arial"/>
          <w:sz w:val="24"/>
          <w:szCs w:val="24"/>
          <w:lang w:val="ro-RO"/>
        </w:rPr>
        <w:t>e</w:t>
      </w:r>
      <w:r w:rsidRPr="000A0575">
        <w:rPr>
          <w:rFonts w:ascii="Arial" w:hAnsi="Arial" w:cs="Arial"/>
          <w:spacing w:val="3"/>
          <w:sz w:val="24"/>
          <w:szCs w:val="24"/>
          <w:lang w:val="ro-RO"/>
        </w:rPr>
        <w:t xml:space="preserve"> </w:t>
      </w:r>
      <w:r w:rsidRPr="000A0575">
        <w:rPr>
          <w:rFonts w:ascii="Arial" w:hAnsi="Arial" w:cs="Arial"/>
          <w:sz w:val="24"/>
          <w:szCs w:val="24"/>
          <w:lang w:val="ro-RO"/>
        </w:rPr>
        <w:t>a</w:t>
      </w:r>
      <w:r w:rsidRPr="000A0575">
        <w:rPr>
          <w:rFonts w:ascii="Arial" w:hAnsi="Arial" w:cs="Arial"/>
          <w:spacing w:val="11"/>
          <w:sz w:val="24"/>
          <w:szCs w:val="24"/>
          <w:lang w:val="ro-RO"/>
        </w:rPr>
        <w:t xml:space="preserve"> </w:t>
      </w:r>
      <w:r w:rsidRPr="000A0575">
        <w:rPr>
          <w:rFonts w:ascii="Arial" w:hAnsi="Arial" w:cs="Arial"/>
          <w:spacing w:val="-3"/>
          <w:sz w:val="24"/>
          <w:szCs w:val="24"/>
          <w:lang w:val="ro-RO"/>
        </w:rPr>
        <w:t>i</w:t>
      </w:r>
      <w:r w:rsidRPr="000A0575">
        <w:rPr>
          <w:rFonts w:ascii="Arial" w:hAnsi="Arial" w:cs="Arial"/>
          <w:spacing w:val="1"/>
          <w:sz w:val="24"/>
          <w:szCs w:val="24"/>
          <w:lang w:val="ro-RO"/>
        </w:rPr>
        <w:t>n</w:t>
      </w:r>
      <w:r w:rsidRPr="000A0575">
        <w:rPr>
          <w:rFonts w:ascii="Arial" w:hAnsi="Arial" w:cs="Arial"/>
          <w:sz w:val="24"/>
          <w:szCs w:val="24"/>
          <w:lang w:val="ro-RO"/>
        </w:rPr>
        <w:t>s</w:t>
      </w:r>
      <w:r w:rsidRPr="000A0575">
        <w:rPr>
          <w:rFonts w:ascii="Arial" w:hAnsi="Arial" w:cs="Arial"/>
          <w:spacing w:val="1"/>
          <w:sz w:val="24"/>
          <w:szCs w:val="24"/>
          <w:lang w:val="ro-RO"/>
        </w:rPr>
        <w:t>ta</w:t>
      </w:r>
      <w:r w:rsidRPr="000A0575">
        <w:rPr>
          <w:rFonts w:ascii="Arial" w:hAnsi="Arial" w:cs="Arial"/>
          <w:sz w:val="24"/>
          <w:szCs w:val="24"/>
          <w:lang w:val="ro-RO"/>
        </w:rPr>
        <w:t>l</w:t>
      </w:r>
      <w:r w:rsidRPr="000A0575">
        <w:rPr>
          <w:rFonts w:ascii="Arial" w:hAnsi="Arial" w:cs="Arial"/>
          <w:spacing w:val="-1"/>
          <w:sz w:val="24"/>
          <w:szCs w:val="24"/>
          <w:lang w:val="ro-RO"/>
        </w:rPr>
        <w:t>a</w:t>
      </w:r>
      <w:r w:rsidRPr="000A0575">
        <w:rPr>
          <w:rFonts w:ascii="Arial" w:hAnsi="Arial" w:cs="Arial"/>
          <w:spacing w:val="1"/>
          <w:sz w:val="24"/>
          <w:szCs w:val="24"/>
          <w:lang w:val="ro-RO"/>
        </w:rPr>
        <w:t>ţ</w:t>
      </w:r>
      <w:r w:rsidRPr="000A0575">
        <w:rPr>
          <w:rFonts w:ascii="Arial" w:hAnsi="Arial" w:cs="Arial"/>
          <w:sz w:val="24"/>
          <w:szCs w:val="24"/>
          <w:lang w:val="ro-RO"/>
        </w:rPr>
        <w:t>iil</w:t>
      </w:r>
      <w:r w:rsidRPr="000A0575">
        <w:rPr>
          <w:rFonts w:ascii="Arial" w:hAnsi="Arial" w:cs="Arial"/>
          <w:spacing w:val="1"/>
          <w:sz w:val="24"/>
          <w:szCs w:val="24"/>
          <w:lang w:val="ro-RO"/>
        </w:rPr>
        <w:t>o</w:t>
      </w:r>
      <w:r w:rsidRPr="000A0575">
        <w:rPr>
          <w:rFonts w:ascii="Arial" w:hAnsi="Arial" w:cs="Arial"/>
          <w:sz w:val="24"/>
          <w:szCs w:val="24"/>
          <w:lang w:val="ro-RO"/>
        </w:rPr>
        <w:t>r</w:t>
      </w:r>
      <w:r w:rsidRPr="000A0575">
        <w:rPr>
          <w:rFonts w:ascii="Arial" w:hAnsi="Arial" w:cs="Arial"/>
          <w:spacing w:val="1"/>
          <w:sz w:val="24"/>
          <w:szCs w:val="24"/>
          <w:lang w:val="ro-RO"/>
        </w:rPr>
        <w:t xml:space="preserve"> </w:t>
      </w:r>
      <w:r w:rsidRPr="000A0575">
        <w:rPr>
          <w:rFonts w:ascii="Arial" w:hAnsi="Arial" w:cs="Arial"/>
          <w:spacing w:val="-1"/>
          <w:sz w:val="24"/>
          <w:szCs w:val="24"/>
          <w:lang w:val="ro-RO"/>
        </w:rPr>
        <w:t>g</w:t>
      </w:r>
      <w:r w:rsidRPr="000A0575">
        <w:rPr>
          <w:rFonts w:ascii="Arial" w:hAnsi="Arial" w:cs="Arial"/>
          <w:spacing w:val="1"/>
          <w:sz w:val="24"/>
          <w:szCs w:val="24"/>
          <w:lang w:val="ro-RO"/>
        </w:rPr>
        <w:t>ene</w:t>
      </w:r>
      <w:r w:rsidRPr="000A0575">
        <w:rPr>
          <w:rFonts w:ascii="Arial" w:hAnsi="Arial" w:cs="Arial"/>
          <w:spacing w:val="-1"/>
          <w:sz w:val="24"/>
          <w:szCs w:val="24"/>
          <w:lang w:val="ro-RO"/>
        </w:rPr>
        <w:t>r</w:t>
      </w:r>
      <w:r w:rsidRPr="000A0575">
        <w:rPr>
          <w:rFonts w:ascii="Arial" w:hAnsi="Arial" w:cs="Arial"/>
          <w:spacing w:val="1"/>
          <w:sz w:val="24"/>
          <w:szCs w:val="24"/>
          <w:lang w:val="ro-RO"/>
        </w:rPr>
        <w:t>at</w:t>
      </w:r>
      <w:r w:rsidRPr="000A0575">
        <w:rPr>
          <w:rFonts w:ascii="Arial" w:hAnsi="Arial" w:cs="Arial"/>
          <w:spacing w:val="-1"/>
          <w:sz w:val="24"/>
          <w:szCs w:val="24"/>
          <w:lang w:val="ro-RO"/>
        </w:rPr>
        <w:t>o</w:t>
      </w:r>
      <w:r w:rsidRPr="000A0575">
        <w:rPr>
          <w:rFonts w:ascii="Arial" w:hAnsi="Arial" w:cs="Arial"/>
          <w:spacing w:val="1"/>
          <w:sz w:val="24"/>
          <w:szCs w:val="24"/>
          <w:lang w:val="ro-RO"/>
        </w:rPr>
        <w:t>a</w:t>
      </w:r>
      <w:r w:rsidRPr="000A0575">
        <w:rPr>
          <w:rFonts w:ascii="Arial" w:hAnsi="Arial" w:cs="Arial"/>
          <w:spacing w:val="-1"/>
          <w:sz w:val="24"/>
          <w:szCs w:val="24"/>
          <w:lang w:val="ro-RO"/>
        </w:rPr>
        <w:t>r</w:t>
      </w:r>
      <w:r w:rsidRPr="000A0575">
        <w:rPr>
          <w:rFonts w:ascii="Arial" w:hAnsi="Arial" w:cs="Arial"/>
          <w:sz w:val="24"/>
          <w:szCs w:val="24"/>
          <w:lang w:val="ro-RO"/>
        </w:rPr>
        <w:t xml:space="preserve">e </w:t>
      </w:r>
      <w:r w:rsidRPr="000A0575">
        <w:rPr>
          <w:rFonts w:ascii="Arial" w:hAnsi="Arial" w:cs="Arial"/>
          <w:spacing w:val="-1"/>
          <w:sz w:val="24"/>
          <w:szCs w:val="24"/>
          <w:lang w:val="ro-RO"/>
        </w:rPr>
        <w:t>d</w:t>
      </w:r>
      <w:r w:rsidRPr="000A0575">
        <w:rPr>
          <w:rFonts w:ascii="Arial" w:hAnsi="Arial" w:cs="Arial"/>
          <w:sz w:val="24"/>
          <w:szCs w:val="24"/>
          <w:lang w:val="ro-RO"/>
        </w:rPr>
        <w:t>e</w:t>
      </w:r>
      <w:r w:rsidRPr="000A0575">
        <w:rPr>
          <w:rFonts w:ascii="Arial" w:hAnsi="Arial" w:cs="Arial"/>
          <w:spacing w:val="10"/>
          <w:sz w:val="24"/>
          <w:szCs w:val="24"/>
          <w:lang w:val="ro-RO"/>
        </w:rPr>
        <w:t xml:space="preserve"> </w:t>
      </w:r>
      <w:r w:rsidRPr="000A0575">
        <w:rPr>
          <w:rFonts w:ascii="Arial" w:hAnsi="Arial" w:cs="Arial"/>
          <w:spacing w:val="-2"/>
          <w:sz w:val="24"/>
          <w:szCs w:val="24"/>
          <w:lang w:val="ro-RO"/>
        </w:rPr>
        <w:t>z</w:t>
      </w:r>
      <w:r w:rsidRPr="000A0575">
        <w:rPr>
          <w:rFonts w:ascii="Arial" w:hAnsi="Arial" w:cs="Arial"/>
          <w:spacing w:val="1"/>
          <w:sz w:val="24"/>
          <w:szCs w:val="24"/>
          <w:lang w:val="ro-RO"/>
        </w:rPr>
        <w:t>go</w:t>
      </w:r>
      <w:r w:rsidRPr="000A0575">
        <w:rPr>
          <w:rFonts w:ascii="Arial" w:hAnsi="Arial" w:cs="Arial"/>
          <w:spacing w:val="2"/>
          <w:sz w:val="24"/>
          <w:szCs w:val="24"/>
          <w:lang w:val="ro-RO"/>
        </w:rPr>
        <w:t>m</w:t>
      </w:r>
      <w:r w:rsidRPr="000A0575">
        <w:rPr>
          <w:rFonts w:ascii="Arial" w:hAnsi="Arial" w:cs="Arial"/>
          <w:spacing w:val="-1"/>
          <w:sz w:val="24"/>
          <w:szCs w:val="24"/>
          <w:lang w:val="ro-RO"/>
        </w:rPr>
        <w:t>o</w:t>
      </w:r>
      <w:r w:rsidRPr="000A0575">
        <w:rPr>
          <w:rFonts w:ascii="Arial" w:hAnsi="Arial" w:cs="Arial"/>
          <w:sz w:val="24"/>
          <w:szCs w:val="24"/>
          <w:lang w:val="ro-RO"/>
        </w:rPr>
        <w:t>t</w:t>
      </w:r>
      <w:r w:rsidRPr="000A0575">
        <w:rPr>
          <w:rFonts w:ascii="Arial" w:hAnsi="Arial" w:cs="Arial"/>
          <w:spacing w:val="5"/>
          <w:sz w:val="24"/>
          <w:szCs w:val="24"/>
          <w:lang w:val="ro-RO"/>
        </w:rPr>
        <w:t xml:space="preserve"> </w:t>
      </w:r>
      <w:r w:rsidRPr="000A0575">
        <w:rPr>
          <w:rFonts w:ascii="Arial" w:hAnsi="Arial" w:cs="Arial"/>
          <w:spacing w:val="-1"/>
          <w:sz w:val="24"/>
          <w:szCs w:val="24"/>
          <w:lang w:val="ro-RO"/>
        </w:rPr>
        <w:t>p</w:t>
      </w:r>
      <w:r w:rsidRPr="000A0575">
        <w:rPr>
          <w:rFonts w:ascii="Arial" w:hAnsi="Arial" w:cs="Arial"/>
          <w:spacing w:val="1"/>
          <w:sz w:val="24"/>
          <w:szCs w:val="24"/>
          <w:lang w:val="ro-RO"/>
        </w:rPr>
        <w:t>ent</w:t>
      </w:r>
      <w:r w:rsidRPr="000A0575">
        <w:rPr>
          <w:rFonts w:ascii="Arial" w:hAnsi="Arial" w:cs="Arial"/>
          <w:spacing w:val="-1"/>
          <w:sz w:val="24"/>
          <w:szCs w:val="24"/>
          <w:lang w:val="ro-RO"/>
        </w:rPr>
        <w:t>r</w:t>
      </w:r>
      <w:r w:rsidRPr="000A0575">
        <w:rPr>
          <w:rFonts w:ascii="Arial" w:hAnsi="Arial" w:cs="Arial"/>
          <w:sz w:val="24"/>
          <w:szCs w:val="24"/>
          <w:lang w:val="ro-RO"/>
        </w:rPr>
        <w:t>u</w:t>
      </w:r>
      <w:r w:rsidRPr="000A0575">
        <w:rPr>
          <w:rFonts w:ascii="Arial" w:hAnsi="Arial" w:cs="Arial"/>
          <w:spacing w:val="6"/>
          <w:sz w:val="24"/>
          <w:szCs w:val="24"/>
          <w:lang w:val="ro-RO"/>
        </w:rPr>
        <w:t xml:space="preserve"> </w:t>
      </w:r>
      <w:r w:rsidRPr="000A0575">
        <w:rPr>
          <w:rFonts w:ascii="Arial" w:hAnsi="Arial" w:cs="Arial"/>
          <w:spacing w:val="-1"/>
          <w:sz w:val="24"/>
          <w:szCs w:val="24"/>
          <w:lang w:val="ro-RO"/>
        </w:rPr>
        <w:t>re</w:t>
      </w:r>
      <w:r w:rsidRPr="000A0575">
        <w:rPr>
          <w:rFonts w:ascii="Arial" w:hAnsi="Arial" w:cs="Arial"/>
          <w:spacing w:val="1"/>
          <w:sz w:val="24"/>
          <w:szCs w:val="24"/>
          <w:lang w:val="ro-RO"/>
        </w:rPr>
        <w:t>du</w:t>
      </w:r>
      <w:r w:rsidRPr="000A0575">
        <w:rPr>
          <w:rFonts w:ascii="Arial" w:hAnsi="Arial" w:cs="Arial"/>
          <w:spacing w:val="-2"/>
          <w:sz w:val="24"/>
          <w:szCs w:val="24"/>
          <w:lang w:val="ro-RO"/>
        </w:rPr>
        <w:t>c</w:t>
      </w:r>
      <w:r w:rsidRPr="000A0575">
        <w:rPr>
          <w:rFonts w:ascii="Arial" w:hAnsi="Arial" w:cs="Arial"/>
          <w:spacing w:val="1"/>
          <w:sz w:val="24"/>
          <w:szCs w:val="24"/>
          <w:lang w:val="ro-RO"/>
        </w:rPr>
        <w:t>e</w:t>
      </w:r>
      <w:r w:rsidRPr="000A0575">
        <w:rPr>
          <w:rFonts w:ascii="Arial" w:hAnsi="Arial" w:cs="Arial"/>
          <w:spacing w:val="-1"/>
          <w:sz w:val="24"/>
          <w:szCs w:val="24"/>
          <w:lang w:val="ro-RO"/>
        </w:rPr>
        <w:t>re</w:t>
      </w:r>
      <w:r w:rsidRPr="000A0575">
        <w:rPr>
          <w:rFonts w:ascii="Arial" w:hAnsi="Arial" w:cs="Arial"/>
          <w:sz w:val="24"/>
          <w:szCs w:val="24"/>
          <w:lang w:val="ro-RO"/>
        </w:rPr>
        <w:t xml:space="preserve">a </w:t>
      </w:r>
      <w:r w:rsidRPr="000A0575">
        <w:rPr>
          <w:rFonts w:ascii="Arial" w:hAnsi="Arial" w:cs="Arial"/>
          <w:spacing w:val="1"/>
          <w:sz w:val="24"/>
          <w:szCs w:val="24"/>
          <w:lang w:val="ro-RO"/>
        </w:rPr>
        <w:t>n</w:t>
      </w:r>
      <w:r w:rsidRPr="000A0575">
        <w:rPr>
          <w:rFonts w:ascii="Arial" w:hAnsi="Arial" w:cs="Arial"/>
          <w:sz w:val="24"/>
          <w:szCs w:val="24"/>
          <w:lang w:val="ro-RO"/>
        </w:rPr>
        <w:t>i</w:t>
      </w:r>
      <w:r w:rsidRPr="000A0575">
        <w:rPr>
          <w:rFonts w:ascii="Arial" w:hAnsi="Arial" w:cs="Arial"/>
          <w:spacing w:val="-2"/>
          <w:sz w:val="24"/>
          <w:szCs w:val="24"/>
          <w:lang w:val="ro-RO"/>
        </w:rPr>
        <w:t>v</w:t>
      </w:r>
      <w:r w:rsidRPr="000A0575">
        <w:rPr>
          <w:rFonts w:ascii="Arial" w:hAnsi="Arial" w:cs="Arial"/>
          <w:spacing w:val="1"/>
          <w:sz w:val="24"/>
          <w:szCs w:val="24"/>
          <w:lang w:val="ro-RO"/>
        </w:rPr>
        <w:t>e</w:t>
      </w:r>
      <w:r w:rsidRPr="000A0575">
        <w:rPr>
          <w:rFonts w:ascii="Arial" w:hAnsi="Arial" w:cs="Arial"/>
          <w:sz w:val="24"/>
          <w:szCs w:val="24"/>
          <w:lang w:val="ro-RO"/>
        </w:rPr>
        <w:t>l</w:t>
      </w:r>
      <w:r w:rsidRPr="000A0575">
        <w:rPr>
          <w:rFonts w:ascii="Arial" w:hAnsi="Arial" w:cs="Arial"/>
          <w:spacing w:val="1"/>
          <w:sz w:val="24"/>
          <w:szCs w:val="24"/>
          <w:lang w:val="ro-RO"/>
        </w:rPr>
        <w:t>u</w:t>
      </w:r>
      <w:r w:rsidRPr="000A0575">
        <w:rPr>
          <w:rFonts w:ascii="Arial" w:hAnsi="Arial" w:cs="Arial"/>
          <w:sz w:val="24"/>
          <w:szCs w:val="24"/>
          <w:lang w:val="ro-RO"/>
        </w:rPr>
        <w:t>l</w:t>
      </w:r>
      <w:r w:rsidRPr="000A0575">
        <w:rPr>
          <w:rFonts w:ascii="Arial" w:hAnsi="Arial" w:cs="Arial"/>
          <w:spacing w:val="1"/>
          <w:sz w:val="24"/>
          <w:szCs w:val="24"/>
          <w:lang w:val="ro-RO"/>
        </w:rPr>
        <w:t>u</w:t>
      </w:r>
      <w:r w:rsidRPr="000A0575">
        <w:rPr>
          <w:rFonts w:ascii="Arial" w:hAnsi="Arial" w:cs="Arial"/>
          <w:sz w:val="24"/>
          <w:szCs w:val="24"/>
          <w:lang w:val="ro-RO"/>
        </w:rPr>
        <w:t>i</w:t>
      </w:r>
      <w:r w:rsidRPr="000A0575">
        <w:rPr>
          <w:rFonts w:ascii="Arial" w:hAnsi="Arial" w:cs="Arial"/>
          <w:spacing w:val="-4"/>
          <w:sz w:val="24"/>
          <w:szCs w:val="24"/>
          <w:lang w:val="ro-RO"/>
        </w:rPr>
        <w:t xml:space="preserve"> </w:t>
      </w:r>
      <w:r w:rsidRPr="000A0575">
        <w:rPr>
          <w:rFonts w:ascii="Arial" w:hAnsi="Arial" w:cs="Arial"/>
          <w:spacing w:val="1"/>
          <w:sz w:val="24"/>
          <w:szCs w:val="24"/>
          <w:lang w:val="ro-RO"/>
        </w:rPr>
        <w:t>d</w:t>
      </w:r>
      <w:r w:rsidRPr="000A0575">
        <w:rPr>
          <w:rFonts w:ascii="Arial" w:hAnsi="Arial" w:cs="Arial"/>
          <w:sz w:val="24"/>
          <w:szCs w:val="24"/>
          <w:lang w:val="ro-RO"/>
        </w:rPr>
        <w:t>e</w:t>
      </w:r>
      <w:r w:rsidRPr="000A0575">
        <w:rPr>
          <w:rFonts w:ascii="Arial" w:hAnsi="Arial" w:cs="Arial"/>
          <w:spacing w:val="4"/>
          <w:sz w:val="24"/>
          <w:szCs w:val="24"/>
          <w:lang w:val="ro-RO"/>
        </w:rPr>
        <w:t xml:space="preserve"> </w:t>
      </w:r>
      <w:r w:rsidRPr="000A0575">
        <w:rPr>
          <w:rFonts w:ascii="Arial" w:hAnsi="Arial" w:cs="Arial"/>
          <w:spacing w:val="-2"/>
          <w:sz w:val="24"/>
          <w:szCs w:val="24"/>
          <w:lang w:val="ro-RO"/>
        </w:rPr>
        <w:t>z</w:t>
      </w:r>
      <w:r w:rsidRPr="000A0575">
        <w:rPr>
          <w:rFonts w:ascii="Arial" w:hAnsi="Arial" w:cs="Arial"/>
          <w:spacing w:val="-1"/>
          <w:sz w:val="24"/>
          <w:szCs w:val="24"/>
          <w:lang w:val="ro-RO"/>
        </w:rPr>
        <w:t>g</w:t>
      </w:r>
      <w:r w:rsidRPr="000A0575">
        <w:rPr>
          <w:rFonts w:ascii="Arial" w:hAnsi="Arial" w:cs="Arial"/>
          <w:spacing w:val="1"/>
          <w:sz w:val="24"/>
          <w:szCs w:val="24"/>
          <w:lang w:val="ro-RO"/>
        </w:rPr>
        <w:t>o</w:t>
      </w:r>
      <w:r w:rsidRPr="000A0575">
        <w:rPr>
          <w:rFonts w:ascii="Arial" w:hAnsi="Arial" w:cs="Arial"/>
          <w:spacing w:val="2"/>
          <w:sz w:val="24"/>
          <w:szCs w:val="24"/>
          <w:lang w:val="ro-RO"/>
        </w:rPr>
        <w:t>m</w:t>
      </w:r>
      <w:r w:rsidRPr="000A0575">
        <w:rPr>
          <w:rFonts w:ascii="Arial" w:hAnsi="Arial" w:cs="Arial"/>
          <w:spacing w:val="1"/>
          <w:sz w:val="24"/>
          <w:szCs w:val="24"/>
          <w:lang w:val="ro-RO"/>
        </w:rPr>
        <w:t>o</w:t>
      </w:r>
      <w:r w:rsidRPr="000A0575">
        <w:rPr>
          <w:rFonts w:ascii="Arial" w:hAnsi="Arial" w:cs="Arial"/>
          <w:sz w:val="24"/>
          <w:szCs w:val="24"/>
          <w:lang w:val="ro-RO"/>
        </w:rPr>
        <w:t>t</w:t>
      </w:r>
      <w:r w:rsidRPr="000A0575">
        <w:rPr>
          <w:rFonts w:ascii="Arial" w:hAnsi="Arial" w:cs="Arial"/>
          <w:spacing w:val="-1"/>
          <w:sz w:val="24"/>
          <w:szCs w:val="24"/>
          <w:lang w:val="ro-RO"/>
        </w:rPr>
        <w:t xml:space="preserve"> </w:t>
      </w:r>
      <w:r w:rsidRPr="000A0575">
        <w:rPr>
          <w:rFonts w:ascii="Arial" w:hAnsi="Arial" w:cs="Arial"/>
          <w:spacing w:val="1"/>
          <w:sz w:val="24"/>
          <w:szCs w:val="24"/>
          <w:lang w:val="ro-RO"/>
        </w:rPr>
        <w:t>d</w:t>
      </w:r>
      <w:r w:rsidRPr="000A0575">
        <w:rPr>
          <w:rFonts w:ascii="Arial" w:hAnsi="Arial" w:cs="Arial"/>
          <w:spacing w:val="-1"/>
          <w:sz w:val="24"/>
          <w:szCs w:val="24"/>
          <w:lang w:val="ro-RO"/>
        </w:rPr>
        <w:t>a</w:t>
      </w:r>
      <w:r w:rsidRPr="000A0575">
        <w:rPr>
          <w:rFonts w:ascii="Arial" w:hAnsi="Arial" w:cs="Arial"/>
          <w:spacing w:val="1"/>
          <w:sz w:val="24"/>
          <w:szCs w:val="24"/>
          <w:lang w:val="ro-RO"/>
        </w:rPr>
        <w:t>to</w:t>
      </w:r>
      <w:r w:rsidRPr="000A0575">
        <w:rPr>
          <w:rFonts w:ascii="Arial" w:hAnsi="Arial" w:cs="Arial"/>
          <w:spacing w:val="-1"/>
          <w:sz w:val="24"/>
          <w:szCs w:val="24"/>
          <w:lang w:val="ro-RO"/>
        </w:rPr>
        <w:t>r</w:t>
      </w:r>
      <w:r w:rsidRPr="000A0575">
        <w:rPr>
          <w:rFonts w:ascii="Arial" w:hAnsi="Arial" w:cs="Arial"/>
          <w:spacing w:val="1"/>
          <w:sz w:val="24"/>
          <w:szCs w:val="24"/>
          <w:lang w:val="ro-RO"/>
        </w:rPr>
        <w:t>a</w:t>
      </w:r>
      <w:r w:rsidRPr="000A0575">
        <w:rPr>
          <w:rFonts w:ascii="Arial" w:hAnsi="Arial" w:cs="Arial"/>
          <w:sz w:val="24"/>
          <w:szCs w:val="24"/>
          <w:lang w:val="ro-RO"/>
        </w:rPr>
        <w:t xml:space="preserve">t </w:t>
      </w:r>
      <w:r w:rsidRPr="000A0575">
        <w:rPr>
          <w:rFonts w:ascii="Arial" w:hAnsi="Arial" w:cs="Arial"/>
          <w:spacing w:val="-1"/>
          <w:w w:val="106"/>
          <w:sz w:val="24"/>
          <w:szCs w:val="24"/>
          <w:lang w:val="ro-RO"/>
        </w:rPr>
        <w:t>d</w:t>
      </w:r>
      <w:r w:rsidRPr="000A0575">
        <w:rPr>
          <w:rFonts w:ascii="Arial" w:hAnsi="Arial" w:cs="Arial"/>
          <w:spacing w:val="1"/>
          <w:w w:val="106"/>
          <w:sz w:val="24"/>
          <w:szCs w:val="24"/>
          <w:lang w:val="ro-RO"/>
        </w:rPr>
        <w:t>e</w:t>
      </w:r>
      <w:r w:rsidRPr="000A0575">
        <w:rPr>
          <w:rFonts w:ascii="Arial" w:hAnsi="Arial" w:cs="Arial"/>
          <w:spacing w:val="-2"/>
          <w:w w:val="106"/>
          <w:sz w:val="24"/>
          <w:szCs w:val="24"/>
          <w:lang w:val="ro-RO"/>
        </w:rPr>
        <w:t>s</w:t>
      </w:r>
      <w:r w:rsidRPr="000A0575">
        <w:rPr>
          <w:rFonts w:ascii="Arial" w:hAnsi="Arial" w:cs="Arial"/>
          <w:spacing w:val="3"/>
          <w:w w:val="106"/>
          <w:sz w:val="24"/>
          <w:szCs w:val="24"/>
          <w:lang w:val="ro-RO"/>
        </w:rPr>
        <w:t>f</w:t>
      </w:r>
      <w:r w:rsidRPr="000A0575">
        <w:rPr>
          <w:rFonts w:ascii="Arial" w:hAnsi="Arial" w:cs="Arial"/>
          <w:spacing w:val="1"/>
          <w:w w:val="106"/>
          <w:sz w:val="24"/>
          <w:szCs w:val="24"/>
          <w:lang w:val="ro-RO"/>
        </w:rPr>
        <w:t>ă</w:t>
      </w:r>
      <w:r w:rsidRPr="000A0575">
        <w:rPr>
          <w:rFonts w:ascii="Arial" w:hAnsi="Arial" w:cs="Arial"/>
          <w:spacing w:val="-2"/>
          <w:w w:val="106"/>
          <w:sz w:val="24"/>
          <w:szCs w:val="24"/>
          <w:lang w:val="ro-RO"/>
        </w:rPr>
        <w:t>ş</w:t>
      </w:r>
      <w:r w:rsidRPr="000A0575">
        <w:rPr>
          <w:rFonts w:ascii="Arial" w:hAnsi="Arial" w:cs="Arial"/>
          <w:spacing w:val="1"/>
          <w:w w:val="106"/>
          <w:sz w:val="24"/>
          <w:szCs w:val="24"/>
          <w:lang w:val="ro-RO"/>
        </w:rPr>
        <w:t>u</w:t>
      </w:r>
      <w:r w:rsidRPr="000A0575">
        <w:rPr>
          <w:rFonts w:ascii="Arial" w:hAnsi="Arial" w:cs="Arial"/>
          <w:spacing w:val="-1"/>
          <w:w w:val="106"/>
          <w:sz w:val="24"/>
          <w:szCs w:val="24"/>
          <w:lang w:val="ro-RO"/>
        </w:rPr>
        <w:t>r</w:t>
      </w:r>
      <w:r w:rsidRPr="000A0575">
        <w:rPr>
          <w:rFonts w:ascii="Arial" w:hAnsi="Arial" w:cs="Arial"/>
          <w:spacing w:val="1"/>
          <w:w w:val="106"/>
          <w:sz w:val="24"/>
          <w:szCs w:val="24"/>
          <w:lang w:val="ro-RO"/>
        </w:rPr>
        <w:t>ă</w:t>
      </w:r>
      <w:r w:rsidRPr="000A0575">
        <w:rPr>
          <w:rFonts w:ascii="Arial" w:hAnsi="Arial" w:cs="Arial"/>
          <w:spacing w:val="-1"/>
          <w:w w:val="106"/>
          <w:sz w:val="24"/>
          <w:szCs w:val="24"/>
          <w:lang w:val="ro-RO"/>
        </w:rPr>
        <w:t>r</w:t>
      </w:r>
      <w:r w:rsidRPr="000A0575">
        <w:rPr>
          <w:rFonts w:ascii="Arial" w:hAnsi="Arial" w:cs="Arial"/>
          <w:w w:val="106"/>
          <w:sz w:val="24"/>
          <w:szCs w:val="24"/>
          <w:lang w:val="ro-RO"/>
        </w:rPr>
        <w:t>ii</w:t>
      </w:r>
      <w:r w:rsidRPr="000A0575">
        <w:rPr>
          <w:rFonts w:ascii="Arial" w:hAnsi="Arial" w:cs="Arial"/>
          <w:spacing w:val="3"/>
          <w:w w:val="106"/>
          <w:sz w:val="24"/>
          <w:szCs w:val="24"/>
          <w:lang w:val="ro-RO"/>
        </w:rPr>
        <w:t xml:space="preserve"> </w:t>
      </w:r>
      <w:r w:rsidRPr="000A0575">
        <w:rPr>
          <w:rFonts w:ascii="Arial" w:hAnsi="Arial" w:cs="Arial"/>
          <w:spacing w:val="1"/>
          <w:sz w:val="24"/>
          <w:szCs w:val="24"/>
          <w:lang w:val="ro-RO"/>
        </w:rPr>
        <w:t>a</w:t>
      </w:r>
      <w:r w:rsidRPr="000A0575">
        <w:rPr>
          <w:rFonts w:ascii="Arial" w:hAnsi="Arial" w:cs="Arial"/>
          <w:sz w:val="24"/>
          <w:szCs w:val="24"/>
          <w:lang w:val="ro-RO"/>
        </w:rPr>
        <w:t>c</w:t>
      </w:r>
      <w:r w:rsidRPr="000A0575">
        <w:rPr>
          <w:rFonts w:ascii="Arial" w:hAnsi="Arial" w:cs="Arial"/>
          <w:spacing w:val="1"/>
          <w:sz w:val="24"/>
          <w:szCs w:val="24"/>
          <w:lang w:val="ro-RO"/>
        </w:rPr>
        <w:t>t</w:t>
      </w:r>
      <w:r w:rsidRPr="000A0575">
        <w:rPr>
          <w:rFonts w:ascii="Arial" w:hAnsi="Arial" w:cs="Arial"/>
          <w:sz w:val="24"/>
          <w:szCs w:val="24"/>
          <w:lang w:val="ro-RO"/>
        </w:rPr>
        <w:t>i</w:t>
      </w:r>
      <w:r w:rsidRPr="000A0575">
        <w:rPr>
          <w:rFonts w:ascii="Arial" w:hAnsi="Arial" w:cs="Arial"/>
          <w:spacing w:val="-2"/>
          <w:sz w:val="24"/>
          <w:szCs w:val="24"/>
          <w:lang w:val="ro-RO"/>
        </w:rPr>
        <w:t>v</w:t>
      </w:r>
      <w:r w:rsidRPr="000A0575">
        <w:rPr>
          <w:rFonts w:ascii="Arial" w:hAnsi="Arial" w:cs="Arial"/>
          <w:spacing w:val="2"/>
          <w:sz w:val="24"/>
          <w:szCs w:val="24"/>
          <w:lang w:val="ro-RO"/>
        </w:rPr>
        <w:t>i</w:t>
      </w:r>
      <w:r w:rsidRPr="000A0575">
        <w:rPr>
          <w:rFonts w:ascii="Arial" w:hAnsi="Arial" w:cs="Arial"/>
          <w:spacing w:val="1"/>
          <w:sz w:val="24"/>
          <w:szCs w:val="24"/>
          <w:lang w:val="ro-RO"/>
        </w:rPr>
        <w:t>tăţ</w:t>
      </w:r>
      <w:r w:rsidRPr="000A0575">
        <w:rPr>
          <w:rFonts w:ascii="Arial" w:hAnsi="Arial" w:cs="Arial"/>
          <w:sz w:val="24"/>
          <w:szCs w:val="24"/>
          <w:lang w:val="ro-RO"/>
        </w:rPr>
        <w:t>ii;</w:t>
      </w:r>
    </w:p>
    <w:p w:rsidR="005A7834" w:rsidRPr="000A0575" w:rsidRDefault="005A7834" w:rsidP="00997D3A">
      <w:pPr>
        <w:numPr>
          <w:ilvl w:val="0"/>
          <w:numId w:val="5"/>
        </w:numPr>
        <w:spacing w:after="0" w:line="240" w:lineRule="auto"/>
        <w:ind w:left="567" w:right="29" w:hanging="283"/>
        <w:jc w:val="both"/>
        <w:rPr>
          <w:rFonts w:ascii="Arial" w:hAnsi="Arial" w:cs="Arial"/>
          <w:noProof/>
          <w:sz w:val="24"/>
          <w:szCs w:val="24"/>
          <w:lang w:val="ro-RO"/>
        </w:rPr>
      </w:pPr>
      <w:r w:rsidRPr="000A0575">
        <w:rPr>
          <w:rFonts w:ascii="Arial" w:hAnsi="Arial" w:cs="Arial"/>
          <w:sz w:val="24"/>
          <w:szCs w:val="24"/>
          <w:lang w:val="ro-RO"/>
        </w:rPr>
        <w:t xml:space="preserve">menţinerea în stare de curăţenie a spaţiului din incintă, fără depozitări necontrolate de deşeuri; </w:t>
      </w:r>
    </w:p>
    <w:p w:rsidR="005A7834" w:rsidRPr="000A0575" w:rsidRDefault="005A7834" w:rsidP="00997D3A">
      <w:pPr>
        <w:numPr>
          <w:ilvl w:val="0"/>
          <w:numId w:val="5"/>
        </w:numPr>
        <w:spacing w:after="0" w:line="240" w:lineRule="auto"/>
        <w:ind w:left="567" w:right="29" w:hanging="283"/>
        <w:jc w:val="both"/>
        <w:rPr>
          <w:rFonts w:ascii="Arial" w:hAnsi="Arial" w:cs="Arial"/>
          <w:noProof/>
          <w:sz w:val="24"/>
          <w:szCs w:val="24"/>
          <w:lang w:val="ro-RO"/>
        </w:rPr>
      </w:pPr>
      <w:r w:rsidRPr="000A0575">
        <w:rPr>
          <w:rFonts w:ascii="Arial" w:hAnsi="Arial" w:cs="Arial"/>
          <w:bCs/>
          <w:iCs/>
          <w:noProof/>
          <w:sz w:val="24"/>
          <w:szCs w:val="24"/>
          <w:lang w:val="ro-RO"/>
        </w:rPr>
        <w:t xml:space="preserve">respectarea ordinii, curăţeniei şi liniştii publice în perimetrul obiectivului; </w:t>
      </w:r>
    </w:p>
    <w:p w:rsidR="005A7834" w:rsidRPr="000A0575" w:rsidRDefault="005A7834" w:rsidP="00997D3A">
      <w:pPr>
        <w:numPr>
          <w:ilvl w:val="0"/>
          <w:numId w:val="5"/>
        </w:numPr>
        <w:spacing w:after="0" w:line="240" w:lineRule="auto"/>
        <w:ind w:left="567" w:right="29" w:hanging="283"/>
        <w:jc w:val="both"/>
        <w:rPr>
          <w:rFonts w:ascii="Arial" w:hAnsi="Arial" w:cs="Arial"/>
          <w:sz w:val="24"/>
          <w:szCs w:val="24"/>
          <w:lang w:val="ro-RO"/>
        </w:rPr>
      </w:pPr>
      <w:r w:rsidRPr="000A0575">
        <w:rPr>
          <w:rFonts w:ascii="Arial" w:hAnsi="Arial" w:cs="Arial"/>
          <w:sz w:val="24"/>
          <w:szCs w:val="24"/>
          <w:lang w:val="ro-RO"/>
        </w:rPr>
        <w:t xml:space="preserve">luarea măsurilor necesare pentru protecţia mediului înconjurător, a sănătăţii populaţiei; </w:t>
      </w:r>
    </w:p>
    <w:p w:rsidR="005A7834" w:rsidRPr="000A0575" w:rsidRDefault="005A7834" w:rsidP="00997D3A">
      <w:pPr>
        <w:numPr>
          <w:ilvl w:val="0"/>
          <w:numId w:val="5"/>
        </w:numPr>
        <w:spacing w:after="0" w:line="240" w:lineRule="auto"/>
        <w:ind w:left="567" w:right="29" w:hanging="283"/>
        <w:jc w:val="both"/>
        <w:rPr>
          <w:rFonts w:ascii="Arial" w:hAnsi="Arial" w:cs="Arial"/>
          <w:noProof/>
          <w:sz w:val="24"/>
          <w:szCs w:val="24"/>
          <w:lang w:val="ro-RO"/>
        </w:rPr>
      </w:pPr>
      <w:r w:rsidRPr="000A0575">
        <w:rPr>
          <w:rFonts w:ascii="Arial" w:hAnsi="Arial" w:cs="Arial"/>
          <w:noProof/>
          <w:sz w:val="24"/>
          <w:szCs w:val="24"/>
          <w:lang w:val="ro-RO"/>
        </w:rPr>
        <w:t xml:space="preserve">depozitarea temporară a deșeurilor pe amplasament se face doar pentru maxim 1 an (pentru deșeurile care urmează să fie eliminate) și maxim 3 ani (pentru deșeurile care urmează să fie tratate sau valorificate); </w:t>
      </w:r>
    </w:p>
    <w:p w:rsidR="005A7834" w:rsidRPr="000A0575" w:rsidRDefault="005A7834" w:rsidP="00997D3A">
      <w:pPr>
        <w:numPr>
          <w:ilvl w:val="0"/>
          <w:numId w:val="5"/>
        </w:numPr>
        <w:spacing w:after="0" w:line="240" w:lineRule="auto"/>
        <w:ind w:left="567" w:right="29" w:hanging="283"/>
        <w:jc w:val="both"/>
        <w:rPr>
          <w:rFonts w:ascii="Arial" w:hAnsi="Arial" w:cs="Arial"/>
          <w:noProof/>
          <w:sz w:val="24"/>
          <w:szCs w:val="24"/>
          <w:lang w:val="ro-RO"/>
        </w:rPr>
      </w:pPr>
      <w:r w:rsidRPr="000A0575">
        <w:rPr>
          <w:rFonts w:ascii="Arial" w:hAnsi="Arial" w:cs="Arial"/>
          <w:noProof/>
          <w:sz w:val="24"/>
          <w:szCs w:val="24"/>
          <w:lang w:val="ro-RO"/>
        </w:rPr>
        <w:t xml:space="preserve">deşeurile nu se depozitează definitiv şi nu se incinerează în cadrul obiectivului; </w:t>
      </w:r>
    </w:p>
    <w:p w:rsidR="005A7834" w:rsidRPr="000A0575" w:rsidRDefault="005A7834" w:rsidP="00997D3A">
      <w:pPr>
        <w:numPr>
          <w:ilvl w:val="0"/>
          <w:numId w:val="5"/>
        </w:numPr>
        <w:spacing w:after="0" w:line="240" w:lineRule="auto"/>
        <w:ind w:left="567" w:right="29" w:hanging="283"/>
        <w:jc w:val="both"/>
        <w:rPr>
          <w:rFonts w:ascii="Arial" w:hAnsi="Arial" w:cs="Arial"/>
          <w:noProof/>
          <w:sz w:val="24"/>
          <w:szCs w:val="24"/>
          <w:lang w:val="ro-RO"/>
        </w:rPr>
      </w:pPr>
      <w:r w:rsidRPr="000A0575">
        <w:rPr>
          <w:rFonts w:ascii="Arial" w:hAnsi="Arial" w:cs="Arial"/>
          <w:sz w:val="24"/>
          <w:szCs w:val="24"/>
          <w:lang w:val="ro-RO" w:eastAsia="ro-RO"/>
        </w:rPr>
        <w:t>eliminarea şi sau valorificarea deşeurilor colectate/sortate doar către operatori autorizaţi, pe baza de contracte încheiate cu aceştia;</w:t>
      </w:r>
    </w:p>
    <w:p w:rsidR="005A7834" w:rsidRPr="000A0575" w:rsidRDefault="005A7834" w:rsidP="00997D3A">
      <w:pPr>
        <w:numPr>
          <w:ilvl w:val="0"/>
          <w:numId w:val="5"/>
        </w:numPr>
        <w:spacing w:after="0" w:line="240" w:lineRule="auto"/>
        <w:ind w:left="567" w:right="29" w:hanging="283"/>
        <w:jc w:val="both"/>
        <w:rPr>
          <w:rFonts w:ascii="Arial" w:hAnsi="Arial" w:cs="Arial"/>
          <w:noProof/>
          <w:sz w:val="24"/>
          <w:szCs w:val="24"/>
          <w:lang w:val="ro-RO"/>
        </w:rPr>
      </w:pPr>
      <w:r w:rsidRPr="000A0575">
        <w:rPr>
          <w:rFonts w:ascii="Arial" w:hAnsi="Arial" w:cs="Arial"/>
          <w:noProof/>
          <w:sz w:val="24"/>
          <w:szCs w:val="24"/>
          <w:lang w:val="ro-RO"/>
        </w:rPr>
        <w:t xml:space="preserve">întreţinerea în stare corespunzătoare a suprafeţelor betonate din incinta obiectivului; </w:t>
      </w:r>
    </w:p>
    <w:p w:rsidR="005A7834" w:rsidRPr="000A0575" w:rsidRDefault="005A7834" w:rsidP="00997D3A">
      <w:pPr>
        <w:numPr>
          <w:ilvl w:val="0"/>
          <w:numId w:val="5"/>
        </w:numPr>
        <w:spacing w:after="0" w:line="240" w:lineRule="auto"/>
        <w:ind w:left="567" w:right="29" w:hanging="283"/>
        <w:jc w:val="both"/>
        <w:rPr>
          <w:rFonts w:ascii="Arial" w:hAnsi="Arial" w:cs="Arial"/>
          <w:noProof/>
          <w:sz w:val="24"/>
          <w:szCs w:val="24"/>
          <w:lang w:val="ro-RO"/>
        </w:rPr>
      </w:pPr>
      <w:r w:rsidRPr="000A0575">
        <w:rPr>
          <w:rFonts w:ascii="Arial" w:hAnsi="Arial" w:cs="Arial"/>
          <w:noProof/>
          <w:sz w:val="24"/>
          <w:szCs w:val="24"/>
          <w:lang w:val="ro-RO"/>
        </w:rPr>
        <w:t>întreţinerea în permanenţă a instalaţiilor de captare, epurare şi evacuare ape uzate;</w:t>
      </w:r>
    </w:p>
    <w:p w:rsidR="005A7834" w:rsidRPr="000A0575" w:rsidRDefault="005A7834" w:rsidP="00997D3A">
      <w:pPr>
        <w:numPr>
          <w:ilvl w:val="0"/>
          <w:numId w:val="5"/>
        </w:numPr>
        <w:spacing w:after="0" w:line="240" w:lineRule="auto"/>
        <w:ind w:left="567" w:right="29" w:hanging="283"/>
        <w:jc w:val="both"/>
        <w:rPr>
          <w:rFonts w:ascii="Arial" w:hAnsi="Arial" w:cs="Arial"/>
          <w:noProof/>
          <w:sz w:val="24"/>
          <w:szCs w:val="24"/>
          <w:lang w:val="ro-RO"/>
        </w:rPr>
      </w:pPr>
      <w:r w:rsidRPr="000A0575">
        <w:rPr>
          <w:rFonts w:ascii="Arial" w:hAnsi="Arial" w:cs="Arial"/>
          <w:noProof/>
          <w:sz w:val="24"/>
          <w:szCs w:val="24"/>
          <w:lang w:val="ro-RO"/>
        </w:rPr>
        <w:t>evitarea scurgerilor prin utilizarea cuvelor de retenţie;</w:t>
      </w:r>
    </w:p>
    <w:p w:rsidR="005A7834" w:rsidRPr="000A0575" w:rsidRDefault="005A7834" w:rsidP="00997D3A">
      <w:pPr>
        <w:numPr>
          <w:ilvl w:val="0"/>
          <w:numId w:val="5"/>
        </w:numPr>
        <w:spacing w:after="0" w:line="240" w:lineRule="auto"/>
        <w:ind w:left="567" w:right="29" w:hanging="283"/>
        <w:jc w:val="both"/>
        <w:rPr>
          <w:rFonts w:ascii="Arial" w:hAnsi="Arial" w:cs="Arial"/>
          <w:noProof/>
          <w:sz w:val="24"/>
          <w:szCs w:val="24"/>
          <w:lang w:val="ro-RO"/>
        </w:rPr>
      </w:pPr>
      <w:r w:rsidRPr="000A0575">
        <w:rPr>
          <w:rFonts w:ascii="Arial" w:hAnsi="Arial" w:cs="Arial"/>
          <w:sz w:val="24"/>
          <w:szCs w:val="24"/>
          <w:lang w:val="ro-RO"/>
        </w:rPr>
        <w:lastRenderedPageBreak/>
        <w:t>este obligatorie deţinerea de materiale absorbante şi de neutralizare a eventualelor scurgeri de substanţe/preparate chimice periculoase;</w:t>
      </w:r>
    </w:p>
    <w:p w:rsidR="005A7834" w:rsidRPr="000A0575" w:rsidRDefault="005A7834" w:rsidP="00997D3A">
      <w:pPr>
        <w:numPr>
          <w:ilvl w:val="0"/>
          <w:numId w:val="5"/>
        </w:numPr>
        <w:spacing w:after="0" w:line="240" w:lineRule="auto"/>
        <w:ind w:left="567" w:right="29" w:hanging="283"/>
        <w:jc w:val="both"/>
        <w:rPr>
          <w:rFonts w:ascii="Arial" w:hAnsi="Arial" w:cs="Arial"/>
          <w:noProof/>
          <w:sz w:val="24"/>
          <w:szCs w:val="24"/>
          <w:lang w:val="ro-RO"/>
        </w:rPr>
      </w:pPr>
      <w:r w:rsidRPr="000A0575">
        <w:rPr>
          <w:rFonts w:ascii="Arial" w:hAnsi="Arial" w:cs="Arial"/>
          <w:noProof/>
          <w:sz w:val="24"/>
          <w:szCs w:val="24"/>
          <w:lang w:val="ro-RO"/>
        </w:rPr>
        <w:t>se interzice descărcarea oricăror categorii de substanţe/preparate periculoase direct pe sol ori pe structuri din beton (platforme, bazine);</w:t>
      </w:r>
    </w:p>
    <w:p w:rsidR="005A7834" w:rsidRPr="000A0575" w:rsidRDefault="005A7834" w:rsidP="00997D3A">
      <w:pPr>
        <w:numPr>
          <w:ilvl w:val="0"/>
          <w:numId w:val="5"/>
        </w:numPr>
        <w:spacing w:after="0" w:line="240" w:lineRule="auto"/>
        <w:ind w:left="567" w:right="29" w:hanging="283"/>
        <w:jc w:val="both"/>
        <w:rPr>
          <w:rFonts w:ascii="Arial" w:hAnsi="Arial" w:cs="Arial"/>
          <w:sz w:val="24"/>
          <w:szCs w:val="24"/>
          <w:lang w:val="ro-RO"/>
        </w:rPr>
      </w:pPr>
      <w:r w:rsidRPr="000A0575">
        <w:rPr>
          <w:rFonts w:ascii="Arial" w:hAnsi="Arial" w:cs="Arial"/>
          <w:noProof/>
          <w:sz w:val="24"/>
          <w:szCs w:val="24"/>
          <w:lang w:val="ro-RO"/>
        </w:rPr>
        <w:t>echipamentele de supraveghere, control şi intervenţie în caz de urgenţă trebuie incluse într-un program de verificare periodică;</w:t>
      </w:r>
    </w:p>
    <w:p w:rsidR="005A7834" w:rsidRPr="000A0575" w:rsidRDefault="005A7834" w:rsidP="00997D3A">
      <w:pPr>
        <w:numPr>
          <w:ilvl w:val="0"/>
          <w:numId w:val="5"/>
        </w:numPr>
        <w:spacing w:after="0" w:line="240" w:lineRule="auto"/>
        <w:ind w:left="567" w:right="29" w:hanging="283"/>
        <w:jc w:val="both"/>
        <w:rPr>
          <w:rFonts w:ascii="Arial" w:hAnsi="Arial" w:cs="Arial"/>
          <w:sz w:val="24"/>
          <w:szCs w:val="24"/>
          <w:lang w:val="ro-RO"/>
        </w:rPr>
      </w:pPr>
      <w:r w:rsidRPr="000A0575">
        <w:rPr>
          <w:rFonts w:ascii="Arial" w:hAnsi="Arial" w:cs="Arial"/>
          <w:sz w:val="24"/>
          <w:szCs w:val="24"/>
          <w:lang w:val="ro-RO"/>
        </w:rPr>
        <w:t xml:space="preserve">transportul deșeurilor periculoase de la amplasament, pe drumurile publice, se va efectua pe bază de formulare de transport deșeuri periculoase aprobate, în conformitate cu prevederile H.G. nr. 1061/2008 privind transportul deșeurilor periculoase și nepericuloase pe teritoriul României; </w:t>
      </w:r>
    </w:p>
    <w:p w:rsidR="005A7834" w:rsidRPr="000A0575" w:rsidRDefault="005A7834" w:rsidP="00997D3A">
      <w:pPr>
        <w:numPr>
          <w:ilvl w:val="0"/>
          <w:numId w:val="5"/>
        </w:numPr>
        <w:spacing w:after="0" w:line="240" w:lineRule="auto"/>
        <w:ind w:left="567" w:right="29" w:hanging="283"/>
        <w:jc w:val="both"/>
        <w:rPr>
          <w:rFonts w:ascii="Arial" w:hAnsi="Arial" w:cs="Arial"/>
          <w:sz w:val="24"/>
          <w:szCs w:val="24"/>
          <w:lang w:val="ro-RO"/>
        </w:rPr>
      </w:pPr>
      <w:r w:rsidRPr="000A0575">
        <w:rPr>
          <w:rFonts w:ascii="Arial" w:hAnsi="Arial" w:cs="Arial"/>
          <w:sz w:val="24"/>
          <w:szCs w:val="24"/>
          <w:lang w:val="ro-RO"/>
        </w:rPr>
        <w:t>colectarea acumulatorilor uzați se va face doar în cuve anticorozive;</w:t>
      </w:r>
    </w:p>
    <w:p w:rsidR="005A7834" w:rsidRPr="000A0575" w:rsidRDefault="005A7834" w:rsidP="00997D3A">
      <w:pPr>
        <w:numPr>
          <w:ilvl w:val="0"/>
          <w:numId w:val="5"/>
        </w:numPr>
        <w:spacing w:after="0" w:line="240" w:lineRule="auto"/>
        <w:ind w:left="567" w:right="29" w:hanging="283"/>
        <w:jc w:val="both"/>
        <w:rPr>
          <w:rFonts w:ascii="Arial" w:hAnsi="Arial" w:cs="Arial"/>
          <w:sz w:val="24"/>
          <w:szCs w:val="24"/>
          <w:lang w:val="ro-RO"/>
        </w:rPr>
      </w:pPr>
      <w:r w:rsidRPr="000A0575">
        <w:rPr>
          <w:rFonts w:ascii="Arial" w:hAnsi="Arial" w:cs="Arial"/>
          <w:sz w:val="24"/>
          <w:szCs w:val="24"/>
          <w:lang w:val="ro-RO"/>
        </w:rPr>
        <w:t>deșeurile de baterii și acumulatori care prezintă deteriorări ale carcaselor sau pierderi de electrolit trebuie să fie colectate separat de cele care nu prezintă deteriorări sau pierderi de el</w:t>
      </w:r>
      <w:r w:rsidR="00616618" w:rsidRPr="000A0575">
        <w:rPr>
          <w:rFonts w:ascii="Arial" w:hAnsi="Arial" w:cs="Arial"/>
          <w:sz w:val="24"/>
          <w:szCs w:val="24"/>
          <w:lang w:val="ro-RO"/>
        </w:rPr>
        <w:t>e</w:t>
      </w:r>
      <w:r w:rsidRPr="000A0575">
        <w:rPr>
          <w:rFonts w:ascii="Arial" w:hAnsi="Arial" w:cs="Arial"/>
          <w:sz w:val="24"/>
          <w:szCs w:val="24"/>
          <w:lang w:val="ro-RO"/>
        </w:rPr>
        <w:t>ctrolit, în containere speciale, pentru a fi predate operatorilor economici care desfășoară, pe bază de contarct, o activitate de tratare și/sau reciclare;</w:t>
      </w:r>
    </w:p>
    <w:p w:rsidR="005A7834" w:rsidRPr="000A0575" w:rsidRDefault="005A7834" w:rsidP="00997D3A">
      <w:pPr>
        <w:numPr>
          <w:ilvl w:val="0"/>
          <w:numId w:val="5"/>
        </w:numPr>
        <w:spacing w:after="0" w:line="240" w:lineRule="auto"/>
        <w:ind w:left="567" w:right="29" w:hanging="283"/>
        <w:jc w:val="both"/>
        <w:rPr>
          <w:rFonts w:ascii="Arial" w:hAnsi="Arial" w:cs="Arial"/>
          <w:sz w:val="24"/>
          <w:szCs w:val="24"/>
          <w:lang w:val="ro-RO"/>
        </w:rPr>
      </w:pPr>
      <w:r w:rsidRPr="000A0575">
        <w:rPr>
          <w:rFonts w:ascii="Arial" w:hAnsi="Arial" w:cs="Arial"/>
          <w:sz w:val="24"/>
          <w:szCs w:val="24"/>
          <w:lang w:val="ro-RO"/>
        </w:rPr>
        <w:t xml:space="preserve">este interzisă achiziţionarea de la persoane fizice a metalelor feroase şi neferoase şi a aliajelor acestora utilizate în activitatea feroviară, a şinelor de cale ferată, pieselor aparatelor de cale, materialului mărunt de cale, contasinelor, ecliselor, părţilor componente ale instalaţiilor de siguranţa circulaţiei, cablurilor de semnalizare, cablurilor de semnalizare şi telecomunicaţii feroviare, componentelor materialului rulant etc.; </w:t>
      </w:r>
    </w:p>
    <w:p w:rsidR="005A7834" w:rsidRPr="000A0575" w:rsidRDefault="005A7834" w:rsidP="00997D3A">
      <w:pPr>
        <w:numPr>
          <w:ilvl w:val="0"/>
          <w:numId w:val="5"/>
        </w:numPr>
        <w:spacing w:after="0" w:line="240" w:lineRule="auto"/>
        <w:ind w:left="567" w:right="29" w:hanging="283"/>
        <w:jc w:val="both"/>
        <w:rPr>
          <w:rFonts w:ascii="Arial" w:hAnsi="Arial" w:cs="Arial"/>
          <w:sz w:val="24"/>
          <w:szCs w:val="24"/>
          <w:lang w:val="ro-RO"/>
        </w:rPr>
      </w:pPr>
      <w:r w:rsidRPr="000A0575">
        <w:rPr>
          <w:rFonts w:ascii="Arial" w:hAnsi="Arial" w:cs="Arial"/>
          <w:sz w:val="24"/>
          <w:szCs w:val="24"/>
          <w:lang w:val="ro-RO"/>
        </w:rPr>
        <w:t xml:space="preserve">se va efectua controlul radiometric al deșeurilor  metalice colectate; </w:t>
      </w:r>
    </w:p>
    <w:p w:rsidR="005A7834" w:rsidRPr="000A0575" w:rsidRDefault="005A7834" w:rsidP="00997D3A">
      <w:pPr>
        <w:numPr>
          <w:ilvl w:val="0"/>
          <w:numId w:val="5"/>
        </w:numPr>
        <w:spacing w:after="0" w:line="240" w:lineRule="auto"/>
        <w:ind w:left="567" w:right="29" w:hanging="283"/>
        <w:jc w:val="both"/>
        <w:rPr>
          <w:rFonts w:ascii="Arial" w:hAnsi="Arial" w:cs="Arial"/>
          <w:noProof/>
          <w:sz w:val="24"/>
          <w:szCs w:val="24"/>
          <w:lang w:val="ro-RO"/>
        </w:rPr>
      </w:pPr>
      <w:r w:rsidRPr="000A0575">
        <w:rPr>
          <w:rFonts w:ascii="Arial" w:hAnsi="Arial" w:cs="Arial"/>
          <w:noProof/>
          <w:sz w:val="24"/>
          <w:szCs w:val="24"/>
          <w:lang w:val="ro-RO"/>
        </w:rPr>
        <w:t xml:space="preserve">este obligatorie menţinerea spaţiilor de stocare în forma iniţială, a integrităţii acoperişurilor şi a sistemelor de colectare a apelor uzate; </w:t>
      </w:r>
    </w:p>
    <w:p w:rsidR="005A7834" w:rsidRPr="000A0575" w:rsidRDefault="005A7834" w:rsidP="00997D3A">
      <w:pPr>
        <w:numPr>
          <w:ilvl w:val="0"/>
          <w:numId w:val="5"/>
        </w:numPr>
        <w:spacing w:after="0" w:line="240" w:lineRule="auto"/>
        <w:ind w:left="567" w:right="29" w:hanging="283"/>
        <w:jc w:val="both"/>
        <w:rPr>
          <w:rFonts w:ascii="Arial" w:hAnsi="Arial" w:cs="Arial"/>
          <w:noProof/>
          <w:sz w:val="24"/>
          <w:szCs w:val="24"/>
          <w:lang w:val="ro-RO"/>
        </w:rPr>
      </w:pPr>
      <w:r w:rsidRPr="000A0575">
        <w:rPr>
          <w:rFonts w:ascii="Arial" w:hAnsi="Arial" w:cs="Arial"/>
          <w:sz w:val="24"/>
          <w:szCs w:val="24"/>
          <w:lang w:val="ro-RO"/>
        </w:rPr>
        <w:t>este obligatorie anunţarea autorităţilor de mediu de producerea oricărui incident; în cazul în care există premize ca incidentul să genereze efecte asupra mediului în exteriorul amplasamentului, trebuie anunţat şi Inspectoratul pentru Situaţii de Urgenţă;</w:t>
      </w:r>
    </w:p>
    <w:p w:rsidR="005A7834" w:rsidRPr="000A0575" w:rsidRDefault="005A7834" w:rsidP="00997D3A">
      <w:pPr>
        <w:numPr>
          <w:ilvl w:val="0"/>
          <w:numId w:val="5"/>
        </w:numPr>
        <w:spacing w:after="0" w:line="240" w:lineRule="auto"/>
        <w:ind w:left="567" w:right="29" w:hanging="283"/>
        <w:jc w:val="both"/>
        <w:rPr>
          <w:rFonts w:ascii="Arial" w:hAnsi="Arial" w:cs="Arial"/>
          <w:sz w:val="24"/>
          <w:szCs w:val="24"/>
          <w:lang w:val="ro-RO"/>
        </w:rPr>
      </w:pPr>
      <w:r w:rsidRPr="000A0575">
        <w:rPr>
          <w:rFonts w:ascii="Arial" w:hAnsi="Arial" w:cs="Arial"/>
          <w:sz w:val="24"/>
          <w:szCs w:val="24"/>
          <w:lang w:val="ro-RO"/>
        </w:rPr>
        <w:t>reînnoirea tuturor autorizaţiilor şi avizelor care îşi pierd valabilitatea, emise de alte autorităţi, luate în considerare la emiterea prezentei autorizaţii;</w:t>
      </w:r>
    </w:p>
    <w:p w:rsidR="005A7834" w:rsidRPr="000A0575" w:rsidRDefault="005A7834" w:rsidP="00997D3A">
      <w:pPr>
        <w:numPr>
          <w:ilvl w:val="0"/>
          <w:numId w:val="5"/>
        </w:numPr>
        <w:spacing w:after="0" w:line="240" w:lineRule="auto"/>
        <w:ind w:left="567" w:right="29" w:hanging="283"/>
        <w:jc w:val="both"/>
        <w:rPr>
          <w:rFonts w:ascii="Arial" w:hAnsi="Arial" w:cs="Arial"/>
          <w:sz w:val="24"/>
          <w:szCs w:val="24"/>
          <w:lang w:val="ro-RO"/>
        </w:rPr>
      </w:pPr>
      <w:r w:rsidRPr="000A0575">
        <w:rPr>
          <w:rFonts w:ascii="Arial" w:hAnsi="Arial" w:cs="Arial"/>
          <w:sz w:val="24"/>
          <w:szCs w:val="24"/>
          <w:lang w:val="ro-RO"/>
        </w:rPr>
        <w:t>autorizaţia de mediu se suspendă pentru nerespectarea prevederilor acesteia, conform art. 17, alin. (3) al O.U.G. nr. 195/2005 privind protecţia mediului, aprobată prin Legea nr. 265/2006, cu modificările şi completările ulterioare.</w:t>
      </w:r>
    </w:p>
    <w:p w:rsidR="005A7834" w:rsidRPr="0006555B" w:rsidRDefault="005A7834" w:rsidP="0006555B">
      <w:pPr>
        <w:autoSpaceDE w:val="0"/>
        <w:autoSpaceDN w:val="0"/>
        <w:adjustRightInd w:val="0"/>
        <w:spacing w:after="0" w:line="240" w:lineRule="auto"/>
        <w:jc w:val="both"/>
        <w:rPr>
          <w:rFonts w:ascii="Arial" w:hAnsi="Arial" w:cs="Arial"/>
          <w:noProof/>
          <w:color w:val="FF0000"/>
          <w:sz w:val="24"/>
          <w:szCs w:val="24"/>
          <w:lang w:val="ro-RO"/>
        </w:rPr>
      </w:pPr>
    </w:p>
    <w:p w:rsidR="005A7834" w:rsidRPr="000A0575" w:rsidRDefault="005A7834" w:rsidP="00DA3024">
      <w:pPr>
        <w:pStyle w:val="Default"/>
        <w:jc w:val="both"/>
        <w:rPr>
          <w:rFonts w:ascii="Arial" w:hAnsi="Arial" w:cs="Arial"/>
          <w:b/>
          <w:noProof/>
          <w:color w:val="auto"/>
          <w:lang w:val="ro-RO"/>
        </w:rPr>
      </w:pPr>
      <w:r w:rsidRPr="000A0575">
        <w:rPr>
          <w:rFonts w:ascii="Arial" w:hAnsi="Arial" w:cs="Arial"/>
          <w:b/>
          <w:noProof/>
          <w:color w:val="auto"/>
          <w:lang w:val="ro-RO"/>
        </w:rPr>
        <w:t>Titularul de activitate este obligat să respecte în integralitate prevederile următoarelor acte normative:</w:t>
      </w:r>
    </w:p>
    <w:p w:rsidR="005A7834" w:rsidRPr="000A0575" w:rsidRDefault="005A7834" w:rsidP="00997D3A">
      <w:pPr>
        <w:numPr>
          <w:ilvl w:val="0"/>
          <w:numId w:val="5"/>
        </w:numPr>
        <w:spacing w:after="0" w:line="240" w:lineRule="auto"/>
        <w:ind w:left="568" w:right="28" w:hanging="284"/>
        <w:jc w:val="both"/>
        <w:rPr>
          <w:rFonts w:ascii="Arial" w:hAnsi="Arial" w:cs="Arial"/>
          <w:noProof/>
          <w:sz w:val="24"/>
          <w:szCs w:val="24"/>
          <w:lang w:val="ro-RO"/>
        </w:rPr>
      </w:pPr>
      <w:r w:rsidRPr="000A0575">
        <w:rPr>
          <w:rFonts w:ascii="Arial" w:hAnsi="Arial" w:cs="Arial"/>
          <w:noProof/>
          <w:sz w:val="24"/>
          <w:szCs w:val="24"/>
          <w:lang w:val="ro-RO"/>
        </w:rPr>
        <w:t xml:space="preserve">O.U.G. nr. 195/2005 privind protecţia mediului, aprobată prin Legea 265/2006, cu modificările şi completările ulterioare; </w:t>
      </w:r>
    </w:p>
    <w:p w:rsidR="005A7834" w:rsidRPr="000A0575" w:rsidRDefault="005A7834" w:rsidP="00997D3A">
      <w:pPr>
        <w:numPr>
          <w:ilvl w:val="0"/>
          <w:numId w:val="5"/>
        </w:numPr>
        <w:spacing w:after="0" w:line="240" w:lineRule="auto"/>
        <w:ind w:left="568" w:right="28" w:hanging="284"/>
        <w:jc w:val="both"/>
        <w:rPr>
          <w:rFonts w:ascii="Arial" w:hAnsi="Arial" w:cs="Arial"/>
          <w:noProof/>
          <w:sz w:val="24"/>
          <w:szCs w:val="24"/>
          <w:lang w:val="ro-RO"/>
        </w:rPr>
      </w:pPr>
      <w:r w:rsidRPr="000A0575">
        <w:rPr>
          <w:rFonts w:ascii="Arial" w:hAnsi="Arial" w:cs="Arial"/>
          <w:bCs/>
          <w:sz w:val="24"/>
          <w:szCs w:val="24"/>
          <w:lang w:val="ro-RO"/>
        </w:rPr>
        <w:t xml:space="preserve">Legea nr. 104/2011 privind calitatea aerului înconjurător; </w:t>
      </w:r>
    </w:p>
    <w:p w:rsidR="005A7834" w:rsidRPr="000A0575" w:rsidRDefault="005A7834" w:rsidP="00997D3A">
      <w:pPr>
        <w:numPr>
          <w:ilvl w:val="0"/>
          <w:numId w:val="5"/>
        </w:numPr>
        <w:spacing w:after="0" w:line="240" w:lineRule="auto"/>
        <w:ind w:left="568" w:right="28" w:hanging="284"/>
        <w:jc w:val="both"/>
        <w:rPr>
          <w:rFonts w:ascii="Arial" w:hAnsi="Arial" w:cs="Arial"/>
          <w:noProof/>
          <w:sz w:val="24"/>
          <w:szCs w:val="24"/>
          <w:lang w:val="ro-RO"/>
        </w:rPr>
      </w:pPr>
      <w:r w:rsidRPr="000A0575">
        <w:rPr>
          <w:rFonts w:ascii="Arial" w:hAnsi="Arial" w:cs="Arial"/>
          <w:noProof/>
          <w:sz w:val="24"/>
          <w:szCs w:val="24"/>
          <w:lang w:val="ro-RO"/>
        </w:rPr>
        <w:t xml:space="preserve">Legea nr. 211/2011 privind regimul deşeurilor, </w:t>
      </w:r>
      <w:r w:rsidR="0006555B">
        <w:rPr>
          <w:rFonts w:ascii="Arial" w:hAnsi="Arial" w:cs="Arial"/>
          <w:noProof/>
          <w:sz w:val="24"/>
          <w:szCs w:val="24"/>
          <w:lang w:val="ro-RO"/>
        </w:rPr>
        <w:t>cu modificările și completările ulterioare</w:t>
      </w:r>
      <w:r w:rsidRPr="000A0575">
        <w:rPr>
          <w:rFonts w:ascii="Arial" w:hAnsi="Arial" w:cs="Arial"/>
          <w:noProof/>
          <w:sz w:val="24"/>
          <w:szCs w:val="24"/>
          <w:lang w:val="ro-RO"/>
        </w:rPr>
        <w:t>;</w:t>
      </w:r>
    </w:p>
    <w:p w:rsidR="005A7834" w:rsidRPr="000A0575" w:rsidRDefault="005A7834" w:rsidP="00997D3A">
      <w:pPr>
        <w:numPr>
          <w:ilvl w:val="0"/>
          <w:numId w:val="5"/>
        </w:numPr>
        <w:spacing w:after="0" w:line="240" w:lineRule="auto"/>
        <w:ind w:left="568" w:right="28" w:hanging="284"/>
        <w:jc w:val="both"/>
        <w:rPr>
          <w:rFonts w:ascii="Arial" w:hAnsi="Arial" w:cs="Arial"/>
          <w:noProof/>
          <w:sz w:val="24"/>
          <w:szCs w:val="24"/>
          <w:lang w:val="ro-RO"/>
        </w:rPr>
      </w:pPr>
      <w:r w:rsidRPr="000A0575">
        <w:rPr>
          <w:rFonts w:ascii="Arial" w:hAnsi="Arial" w:cs="Arial"/>
          <w:noProof/>
          <w:sz w:val="24"/>
          <w:szCs w:val="24"/>
          <w:lang w:val="ro-RO"/>
        </w:rPr>
        <w:t xml:space="preserve">Decizia Comisiei 2014/955/UE din 18 decembrie 2014 de modificare a Deciziei 2000/532/CE de stabilire a unei liste de deșeuri în temeiul Directivei 2008/98/CE a Parlamentului European și a Consiliului; </w:t>
      </w:r>
    </w:p>
    <w:p w:rsidR="003104B6" w:rsidRPr="000A0575" w:rsidRDefault="003104B6" w:rsidP="00997D3A">
      <w:pPr>
        <w:numPr>
          <w:ilvl w:val="0"/>
          <w:numId w:val="5"/>
        </w:numPr>
        <w:spacing w:after="0" w:line="240" w:lineRule="auto"/>
        <w:ind w:left="568" w:right="28" w:hanging="284"/>
        <w:jc w:val="both"/>
        <w:rPr>
          <w:rFonts w:ascii="Arial" w:hAnsi="Arial" w:cs="Arial"/>
          <w:noProof/>
          <w:sz w:val="24"/>
          <w:szCs w:val="24"/>
          <w:lang w:val="ro-RO"/>
        </w:rPr>
      </w:pPr>
      <w:r w:rsidRPr="000A0575">
        <w:rPr>
          <w:rFonts w:ascii="Arial" w:hAnsi="Arial" w:cs="Arial"/>
          <w:noProof/>
          <w:sz w:val="24"/>
          <w:szCs w:val="24"/>
          <w:lang w:val="ro-RO"/>
        </w:rPr>
        <w:t>Ordin 739/2017 privind Aprobarea procedurii de înregistrare a operat</w:t>
      </w:r>
      <w:r w:rsidR="00B40C2F" w:rsidRPr="000A0575">
        <w:rPr>
          <w:rFonts w:ascii="Arial" w:hAnsi="Arial" w:cs="Arial"/>
          <w:noProof/>
          <w:sz w:val="24"/>
          <w:szCs w:val="24"/>
          <w:lang w:val="ro-RO"/>
        </w:rPr>
        <w:t>o</w:t>
      </w:r>
      <w:r w:rsidRPr="000A0575">
        <w:rPr>
          <w:rFonts w:ascii="Arial" w:hAnsi="Arial" w:cs="Arial"/>
          <w:noProof/>
          <w:sz w:val="24"/>
          <w:szCs w:val="24"/>
          <w:lang w:val="ro-RO"/>
        </w:rPr>
        <w:t>rilor economici care nu se supun autorizării de mediu conform prevederilor Legii nr. 211/2011 privind regimul deșeurilor;</w:t>
      </w:r>
    </w:p>
    <w:p w:rsidR="005A7834" w:rsidRPr="000A0575" w:rsidRDefault="005A7834" w:rsidP="00997D3A">
      <w:pPr>
        <w:numPr>
          <w:ilvl w:val="0"/>
          <w:numId w:val="5"/>
        </w:numPr>
        <w:spacing w:after="0" w:line="240" w:lineRule="auto"/>
        <w:ind w:left="568" w:right="28" w:hanging="284"/>
        <w:jc w:val="both"/>
        <w:rPr>
          <w:rFonts w:ascii="Arial" w:hAnsi="Arial" w:cs="Arial"/>
          <w:noProof/>
          <w:sz w:val="24"/>
          <w:szCs w:val="24"/>
          <w:lang w:val="ro-RO"/>
        </w:rPr>
      </w:pPr>
      <w:r w:rsidRPr="000A0575">
        <w:rPr>
          <w:rFonts w:ascii="Arial" w:hAnsi="Arial" w:cs="Arial"/>
          <w:noProof/>
          <w:sz w:val="24"/>
          <w:szCs w:val="24"/>
          <w:lang w:val="ro-RO"/>
        </w:rPr>
        <w:lastRenderedPageBreak/>
        <w:t xml:space="preserve">H.G. nr. 856/2002 privind introducerea evidenţei gestiunii deşeurilor şi pentru aprobarea listei cuprinzând deşeurile, inclusiv deşeurile periculoase, cu modificările și completările ulterioare; </w:t>
      </w:r>
    </w:p>
    <w:p w:rsidR="005A7834" w:rsidRPr="000A0575" w:rsidRDefault="005A7834" w:rsidP="00997D3A">
      <w:pPr>
        <w:numPr>
          <w:ilvl w:val="0"/>
          <w:numId w:val="5"/>
        </w:numPr>
        <w:spacing w:after="0" w:line="240" w:lineRule="auto"/>
        <w:ind w:left="568" w:right="28" w:hanging="284"/>
        <w:jc w:val="both"/>
        <w:rPr>
          <w:rFonts w:ascii="Arial" w:hAnsi="Arial" w:cs="Arial"/>
          <w:noProof/>
          <w:sz w:val="24"/>
          <w:szCs w:val="24"/>
          <w:lang w:val="ro-RO"/>
        </w:rPr>
      </w:pPr>
      <w:r w:rsidRPr="000A0575">
        <w:rPr>
          <w:rFonts w:ascii="Arial" w:hAnsi="Arial" w:cs="Arial"/>
          <w:noProof/>
          <w:sz w:val="24"/>
          <w:szCs w:val="24"/>
          <w:lang w:val="ro-RO"/>
        </w:rPr>
        <w:t xml:space="preserve">Legea 249/2015 privind modalitatea de gestionare a ambalajelor și a deșeurilor de ambalaje, </w:t>
      </w:r>
      <w:r w:rsidR="0006555B">
        <w:rPr>
          <w:rFonts w:ascii="Arial" w:hAnsi="Arial" w:cs="Arial"/>
          <w:noProof/>
          <w:sz w:val="24"/>
          <w:szCs w:val="24"/>
          <w:lang w:val="ro-RO"/>
        </w:rPr>
        <w:t>cu modificările și completările ulterioare</w:t>
      </w:r>
      <w:r w:rsidRPr="000A0575">
        <w:rPr>
          <w:rFonts w:ascii="Arial" w:hAnsi="Arial" w:cs="Arial"/>
          <w:noProof/>
          <w:sz w:val="24"/>
          <w:szCs w:val="24"/>
          <w:lang w:val="ro-RO"/>
        </w:rPr>
        <w:t>; </w:t>
      </w:r>
    </w:p>
    <w:p w:rsidR="005A7834" w:rsidRPr="000A0575" w:rsidRDefault="005A7834" w:rsidP="00997D3A">
      <w:pPr>
        <w:numPr>
          <w:ilvl w:val="0"/>
          <w:numId w:val="5"/>
        </w:numPr>
        <w:spacing w:after="0" w:line="240" w:lineRule="auto"/>
        <w:ind w:left="568" w:right="28" w:hanging="284"/>
        <w:jc w:val="both"/>
        <w:rPr>
          <w:rFonts w:ascii="Arial" w:hAnsi="Arial" w:cs="Arial"/>
          <w:noProof/>
          <w:sz w:val="24"/>
          <w:szCs w:val="24"/>
          <w:lang w:val="ro-RO"/>
        </w:rPr>
      </w:pPr>
      <w:r w:rsidRPr="000A0575">
        <w:rPr>
          <w:rFonts w:ascii="Arial" w:hAnsi="Arial" w:cs="Arial"/>
          <w:noProof/>
          <w:sz w:val="24"/>
          <w:szCs w:val="24"/>
          <w:lang w:val="ro-RO"/>
        </w:rPr>
        <w:t>Ordinul 794/2012 privind procedura de raportare a datelor referitoare la ambalaje şi deşeuri de ambalaje;</w:t>
      </w:r>
    </w:p>
    <w:p w:rsidR="005A7834" w:rsidRPr="000A0575" w:rsidRDefault="005A7834" w:rsidP="00997D3A">
      <w:pPr>
        <w:numPr>
          <w:ilvl w:val="0"/>
          <w:numId w:val="5"/>
        </w:numPr>
        <w:spacing w:after="0" w:line="240" w:lineRule="auto"/>
        <w:ind w:left="568" w:right="28" w:hanging="284"/>
        <w:jc w:val="both"/>
        <w:rPr>
          <w:rFonts w:ascii="Arial" w:hAnsi="Arial" w:cs="Arial"/>
          <w:noProof/>
          <w:sz w:val="24"/>
          <w:szCs w:val="24"/>
          <w:lang w:val="ro-RO"/>
        </w:rPr>
      </w:pPr>
      <w:r w:rsidRPr="000A0575">
        <w:rPr>
          <w:rFonts w:ascii="Arial" w:hAnsi="Arial" w:cs="Arial"/>
          <w:noProof/>
          <w:sz w:val="24"/>
          <w:szCs w:val="24"/>
          <w:lang w:val="ro-RO" w:eastAsia="ro-RO"/>
        </w:rPr>
        <w:t>H.G. nr. 1061/2008 privind transportul deşeurilor periculoase şi nepericuloase pe teritoriul României;</w:t>
      </w:r>
    </w:p>
    <w:p w:rsidR="005A7834" w:rsidRPr="000A0575" w:rsidRDefault="005A7834" w:rsidP="00997D3A">
      <w:pPr>
        <w:numPr>
          <w:ilvl w:val="0"/>
          <w:numId w:val="5"/>
        </w:numPr>
        <w:spacing w:after="0" w:line="240" w:lineRule="auto"/>
        <w:ind w:left="568" w:right="28" w:hanging="284"/>
        <w:jc w:val="both"/>
        <w:rPr>
          <w:rFonts w:ascii="Arial" w:hAnsi="Arial" w:cs="Arial"/>
          <w:noProof/>
          <w:sz w:val="24"/>
          <w:szCs w:val="24"/>
          <w:lang w:val="ro-RO"/>
        </w:rPr>
      </w:pPr>
      <w:r w:rsidRPr="000A0575">
        <w:rPr>
          <w:rFonts w:ascii="Arial" w:hAnsi="Arial" w:cs="Arial"/>
          <w:noProof/>
          <w:sz w:val="24"/>
          <w:szCs w:val="24"/>
          <w:lang w:val="ro-RO"/>
        </w:rPr>
        <w:t>H.G. nr. 788/17.07.2007 privind stabilirea unor măsuri pentru aplicarea Regulamentului Parlamentului European și al Consiliului (CE) nr. 1013/2006 privind transferul de deșeuri, cu modificările și completările ulterioare;</w:t>
      </w:r>
    </w:p>
    <w:p w:rsidR="005A7834" w:rsidRPr="000A0575" w:rsidRDefault="005A7834" w:rsidP="00997D3A">
      <w:pPr>
        <w:numPr>
          <w:ilvl w:val="0"/>
          <w:numId w:val="5"/>
        </w:numPr>
        <w:spacing w:after="0" w:line="240" w:lineRule="auto"/>
        <w:ind w:left="568" w:right="28" w:hanging="284"/>
        <w:jc w:val="both"/>
        <w:rPr>
          <w:rFonts w:ascii="Arial" w:hAnsi="Arial" w:cs="Arial"/>
          <w:noProof/>
          <w:sz w:val="24"/>
          <w:szCs w:val="24"/>
          <w:lang w:val="ro-RO"/>
        </w:rPr>
      </w:pPr>
      <w:r w:rsidRPr="000A0575">
        <w:rPr>
          <w:rFonts w:ascii="Arial" w:hAnsi="Arial" w:cs="Arial"/>
          <w:noProof/>
          <w:sz w:val="24"/>
          <w:szCs w:val="24"/>
          <w:lang w:val="ro-RO"/>
        </w:rPr>
        <w:t xml:space="preserve">Ordinul nr. 117/2010 pentru aprobarea normelor privind monitorizarea radiologică a materialelor metalice reciclabile pe întregul ciclu de colectare, comerţ şi procesare; </w:t>
      </w:r>
    </w:p>
    <w:p w:rsidR="005A7834" w:rsidRPr="000A0575" w:rsidRDefault="005A7834" w:rsidP="00997D3A">
      <w:pPr>
        <w:numPr>
          <w:ilvl w:val="0"/>
          <w:numId w:val="5"/>
        </w:numPr>
        <w:spacing w:after="0" w:line="240" w:lineRule="auto"/>
        <w:ind w:left="568" w:right="28" w:hanging="284"/>
        <w:jc w:val="both"/>
        <w:rPr>
          <w:rFonts w:ascii="Arial" w:hAnsi="Arial" w:cs="Arial"/>
          <w:noProof/>
          <w:sz w:val="24"/>
          <w:szCs w:val="24"/>
          <w:lang w:val="ro-RO"/>
        </w:rPr>
      </w:pPr>
      <w:r w:rsidRPr="000A0575">
        <w:rPr>
          <w:rFonts w:ascii="Arial" w:hAnsi="Arial" w:cs="Arial"/>
          <w:noProof/>
          <w:sz w:val="24"/>
          <w:szCs w:val="24"/>
          <w:lang w:val="ro-RO"/>
        </w:rPr>
        <w:t>O.U.G. nr. 31/2011 privind interzicerea achiziţionării de la persoanele fizice a materialelor feroase şi neferoase utilizate în activitatea feroviară;</w:t>
      </w:r>
    </w:p>
    <w:p w:rsidR="005A7834" w:rsidRPr="000A0575" w:rsidRDefault="005A7834" w:rsidP="00997D3A">
      <w:pPr>
        <w:numPr>
          <w:ilvl w:val="0"/>
          <w:numId w:val="5"/>
        </w:numPr>
        <w:spacing w:after="0" w:line="240" w:lineRule="auto"/>
        <w:ind w:left="568" w:right="28" w:hanging="284"/>
        <w:jc w:val="both"/>
        <w:rPr>
          <w:rFonts w:ascii="Arial" w:hAnsi="Arial" w:cs="Arial"/>
          <w:noProof/>
          <w:sz w:val="24"/>
          <w:szCs w:val="24"/>
          <w:lang w:val="ro-RO"/>
        </w:rPr>
      </w:pPr>
      <w:r w:rsidRPr="000A0575">
        <w:rPr>
          <w:rFonts w:ascii="Arial" w:hAnsi="Arial" w:cs="Arial"/>
          <w:noProof/>
          <w:sz w:val="24"/>
          <w:szCs w:val="24"/>
          <w:lang w:val="ro-RO"/>
        </w:rPr>
        <w:t>H.G. nr. 1132 din 18 septembrie 2008 privind regimul bateriilor şi acumulatorilor şi al deşeurilor de baterii şi acumulatori, modificat și completat prin H.G. nr. 1079/2011 și prin H.G. nr. 540/2016;</w:t>
      </w:r>
    </w:p>
    <w:p w:rsidR="005A7834" w:rsidRPr="000A0575" w:rsidRDefault="005A7834" w:rsidP="00997D3A">
      <w:pPr>
        <w:numPr>
          <w:ilvl w:val="0"/>
          <w:numId w:val="5"/>
        </w:numPr>
        <w:spacing w:after="0" w:line="240" w:lineRule="auto"/>
        <w:ind w:left="568" w:right="28" w:hanging="284"/>
        <w:jc w:val="both"/>
        <w:rPr>
          <w:rFonts w:ascii="Arial" w:hAnsi="Arial" w:cs="Arial"/>
          <w:noProof/>
          <w:sz w:val="24"/>
          <w:szCs w:val="24"/>
          <w:lang w:val="ro-RO"/>
        </w:rPr>
      </w:pPr>
      <w:r w:rsidRPr="000A0575">
        <w:rPr>
          <w:rFonts w:ascii="Arial" w:hAnsi="Arial" w:cs="Arial"/>
          <w:noProof/>
          <w:sz w:val="24"/>
          <w:szCs w:val="24"/>
          <w:lang w:val="ro-RO"/>
        </w:rPr>
        <w:t>Ordinul nr. 669/2009 privind Aprobarae procedurii de înregistrare a producătorilor de baterii și acumulatori și Ordinul nr. 1399/2032/2009 pentru aprobarea procedurii privind modul de evidență și raportare a datelor referitoare la baterii și acumulatori și la deșeurile de baterii și acumulatori;</w:t>
      </w:r>
    </w:p>
    <w:p w:rsidR="005A7834" w:rsidRPr="000A0575" w:rsidRDefault="005A7834" w:rsidP="00997D3A">
      <w:pPr>
        <w:numPr>
          <w:ilvl w:val="0"/>
          <w:numId w:val="5"/>
        </w:numPr>
        <w:spacing w:after="0" w:line="240" w:lineRule="auto"/>
        <w:ind w:left="568" w:right="28" w:hanging="284"/>
        <w:jc w:val="both"/>
        <w:rPr>
          <w:rFonts w:ascii="Arial" w:hAnsi="Arial" w:cs="Arial"/>
          <w:noProof/>
          <w:sz w:val="24"/>
          <w:szCs w:val="24"/>
          <w:lang w:val="ro-RO"/>
        </w:rPr>
      </w:pPr>
      <w:r w:rsidRPr="000A0575">
        <w:rPr>
          <w:rFonts w:ascii="Arial" w:hAnsi="Arial" w:cs="Arial"/>
          <w:noProof/>
          <w:sz w:val="24"/>
          <w:szCs w:val="24"/>
          <w:lang w:val="ro-RO"/>
        </w:rPr>
        <w:t>Ordinul nr. 1399/2009 privind aprobarea Procedurii privind modul de evidență și raportare a datelor referitoare la baterii și acumulatori și la deșeurile de baterii și acumulatori;</w:t>
      </w:r>
    </w:p>
    <w:p w:rsidR="005A7834" w:rsidRPr="000A0575" w:rsidRDefault="005A7834" w:rsidP="00997D3A">
      <w:pPr>
        <w:numPr>
          <w:ilvl w:val="0"/>
          <w:numId w:val="5"/>
        </w:numPr>
        <w:spacing w:after="0" w:line="240" w:lineRule="auto"/>
        <w:ind w:left="567" w:right="29" w:hanging="283"/>
        <w:jc w:val="both"/>
        <w:rPr>
          <w:rFonts w:ascii="Arial" w:hAnsi="Arial" w:cs="Arial"/>
          <w:noProof/>
          <w:sz w:val="24"/>
          <w:szCs w:val="24"/>
          <w:lang w:val="ro-RO"/>
        </w:rPr>
      </w:pPr>
      <w:r w:rsidRPr="000A0575">
        <w:rPr>
          <w:rFonts w:ascii="Arial" w:hAnsi="Arial" w:cs="Arial"/>
          <w:noProof/>
          <w:sz w:val="24"/>
          <w:szCs w:val="24"/>
          <w:lang w:val="ro-RO"/>
        </w:rPr>
        <w:t xml:space="preserve">O.U.G. nr. 68/2007 </w:t>
      </w:r>
      <w:r w:rsidRPr="000A0575">
        <w:rPr>
          <w:rFonts w:ascii="Arial" w:hAnsi="Arial" w:cs="Arial"/>
          <w:sz w:val="24"/>
          <w:szCs w:val="24"/>
          <w:lang w:val="ro-RO"/>
        </w:rPr>
        <w:t>privind raspunderea de mediu cu referire la prevenirea si repararea prejudiciului asupra mediului, cu modificările și completările ulterioare;</w:t>
      </w:r>
    </w:p>
    <w:p w:rsidR="0006555B" w:rsidRPr="00BC04FF" w:rsidRDefault="0006555B" w:rsidP="0006555B">
      <w:pPr>
        <w:numPr>
          <w:ilvl w:val="0"/>
          <w:numId w:val="5"/>
        </w:numPr>
        <w:spacing w:after="0" w:line="240" w:lineRule="auto"/>
        <w:ind w:left="567" w:right="29" w:hanging="283"/>
        <w:jc w:val="both"/>
        <w:rPr>
          <w:rFonts w:ascii="Arial" w:hAnsi="Arial" w:cs="Arial"/>
          <w:noProof/>
          <w:sz w:val="24"/>
          <w:szCs w:val="24"/>
          <w:lang w:val="ro-RO"/>
        </w:rPr>
      </w:pPr>
      <w:r w:rsidRPr="00BC04FF">
        <w:rPr>
          <w:rFonts w:ascii="Arial" w:hAnsi="Arial" w:cs="Arial"/>
          <w:noProof/>
          <w:sz w:val="24"/>
          <w:szCs w:val="24"/>
          <w:lang w:val="ro-RO"/>
        </w:rPr>
        <w:t xml:space="preserve">O.U.G nr. 196/2005 privind Fondul de mediu, cu modificările și completările ulterioare; </w:t>
      </w:r>
    </w:p>
    <w:p w:rsidR="0006555B" w:rsidRPr="00BC04FF" w:rsidRDefault="0006555B" w:rsidP="0006555B">
      <w:pPr>
        <w:numPr>
          <w:ilvl w:val="0"/>
          <w:numId w:val="5"/>
        </w:numPr>
        <w:spacing w:after="0" w:line="240" w:lineRule="auto"/>
        <w:ind w:left="567" w:right="29" w:hanging="283"/>
        <w:jc w:val="both"/>
        <w:rPr>
          <w:rFonts w:ascii="Arial" w:hAnsi="Arial" w:cs="Arial"/>
          <w:noProof/>
          <w:sz w:val="24"/>
          <w:szCs w:val="24"/>
          <w:lang w:val="ro-RO"/>
        </w:rPr>
      </w:pPr>
      <w:r w:rsidRPr="00BC04FF">
        <w:rPr>
          <w:rFonts w:ascii="Arial" w:hAnsi="Arial" w:cs="Arial"/>
          <w:noProof/>
          <w:sz w:val="24"/>
          <w:szCs w:val="24"/>
          <w:lang w:val="ro-RO"/>
        </w:rPr>
        <w:t xml:space="preserve">Ordinul nr. 591/2017 privind aprobarea modelului şi conţinutului formularului “Declaraţie privind obligaţiile la Fondul pentru Mediu” şi a instrucţiunilor de completare şi depunere a acestuia; </w:t>
      </w:r>
    </w:p>
    <w:p w:rsidR="0006555B" w:rsidRPr="00BC04FF" w:rsidRDefault="0006555B" w:rsidP="0006555B">
      <w:pPr>
        <w:numPr>
          <w:ilvl w:val="0"/>
          <w:numId w:val="5"/>
        </w:numPr>
        <w:spacing w:after="0" w:line="240" w:lineRule="auto"/>
        <w:ind w:left="567" w:right="29" w:hanging="283"/>
        <w:jc w:val="both"/>
        <w:rPr>
          <w:rFonts w:ascii="Arial" w:hAnsi="Arial" w:cs="Arial"/>
          <w:noProof/>
          <w:sz w:val="24"/>
          <w:szCs w:val="24"/>
          <w:lang w:val="ro-RO"/>
        </w:rPr>
      </w:pPr>
      <w:r w:rsidRPr="00BC04FF">
        <w:rPr>
          <w:rFonts w:ascii="Arial" w:hAnsi="Arial" w:cs="Arial"/>
          <w:noProof/>
          <w:sz w:val="24"/>
          <w:szCs w:val="24"/>
          <w:lang w:val="ro-RO"/>
        </w:rPr>
        <w:t>Ordinul nr. 578/2006 al M.M.G.A. pentru aprobarea Metodologiei de calcul al contribuţiilor şi taxelor datorate la Fondul pentru mediu, modificat și completat prin Ordinul nr. 1503/2017.</w:t>
      </w:r>
    </w:p>
    <w:p w:rsidR="005A7834" w:rsidRPr="000A0575" w:rsidRDefault="005A7834" w:rsidP="00F131B4">
      <w:pPr>
        <w:pStyle w:val="Default"/>
        <w:spacing w:before="120"/>
        <w:jc w:val="both"/>
        <w:rPr>
          <w:rFonts w:ascii="Arial" w:hAnsi="Arial" w:cs="Arial"/>
          <w:b/>
          <w:i/>
          <w:color w:val="auto"/>
          <w:lang w:val="ro-RO"/>
        </w:rPr>
      </w:pPr>
      <w:r w:rsidRPr="000A0575">
        <w:rPr>
          <w:rFonts w:ascii="Arial" w:hAnsi="Arial" w:cs="Arial"/>
          <w:b/>
          <w:i/>
          <w:color w:val="auto"/>
          <w:lang w:val="ro-RO"/>
        </w:rPr>
        <w:t>În situația modificării actelor normative menționate în prezenta autorizație, titularul are obligația să se supună prevederilor noilor acte normative intrate în vigoare, ce modifică, completează sau abrogă actele normative vechi.</w:t>
      </w:r>
    </w:p>
    <w:p w:rsidR="005A7834" w:rsidRPr="000A0575" w:rsidRDefault="005A7834" w:rsidP="00936E77">
      <w:pPr>
        <w:pStyle w:val="Default"/>
        <w:jc w:val="both"/>
        <w:rPr>
          <w:rFonts w:ascii="Arial" w:hAnsi="Arial" w:cs="Arial"/>
          <w:color w:val="FF0000"/>
          <w:lang w:val="ro-RO"/>
        </w:rPr>
      </w:pPr>
    </w:p>
    <w:p w:rsidR="005A7834" w:rsidRPr="000A0575" w:rsidRDefault="005A7834" w:rsidP="00DA3024">
      <w:pPr>
        <w:spacing w:after="0" w:line="240" w:lineRule="auto"/>
        <w:jc w:val="both"/>
        <w:rPr>
          <w:rFonts w:ascii="Arial" w:hAnsi="Arial" w:cs="Arial"/>
          <w:noProof/>
          <w:sz w:val="24"/>
          <w:szCs w:val="24"/>
          <w:lang w:val="ro-RO"/>
        </w:rPr>
      </w:pPr>
      <w:r w:rsidRPr="000A0575">
        <w:rPr>
          <w:rFonts w:ascii="Arial" w:hAnsi="Arial" w:cs="Arial"/>
          <w:b/>
          <w:noProof/>
          <w:sz w:val="24"/>
          <w:szCs w:val="24"/>
          <w:lang w:val="ro-RO"/>
        </w:rPr>
        <w:t>Titularul autorizaţiei are următoarele obligaţii:</w:t>
      </w:r>
    </w:p>
    <w:p w:rsidR="005A7834" w:rsidRPr="000A0575" w:rsidRDefault="005A7834" w:rsidP="00997D3A">
      <w:pPr>
        <w:numPr>
          <w:ilvl w:val="0"/>
          <w:numId w:val="5"/>
        </w:numPr>
        <w:spacing w:after="0" w:line="240" w:lineRule="auto"/>
        <w:ind w:left="567" w:right="29" w:hanging="283"/>
        <w:jc w:val="both"/>
        <w:rPr>
          <w:rFonts w:ascii="Arial" w:hAnsi="Arial" w:cs="Arial"/>
          <w:noProof/>
          <w:sz w:val="24"/>
          <w:szCs w:val="24"/>
          <w:lang w:val="ro-RO"/>
        </w:rPr>
      </w:pPr>
      <w:r w:rsidRPr="000A0575">
        <w:rPr>
          <w:rFonts w:ascii="Arial" w:hAnsi="Arial" w:cs="Arial"/>
          <w:noProof/>
          <w:sz w:val="24"/>
          <w:szCs w:val="24"/>
          <w:lang w:val="ro-RO"/>
        </w:rPr>
        <w:t xml:space="preserve">să respecte prevederile legale din domeniul protecţiei mediului; </w:t>
      </w:r>
    </w:p>
    <w:p w:rsidR="005A7834" w:rsidRPr="000A0575" w:rsidRDefault="005A7834" w:rsidP="00997D3A">
      <w:pPr>
        <w:numPr>
          <w:ilvl w:val="0"/>
          <w:numId w:val="5"/>
        </w:numPr>
        <w:spacing w:after="0" w:line="240" w:lineRule="auto"/>
        <w:ind w:left="567" w:right="29" w:hanging="283"/>
        <w:jc w:val="both"/>
        <w:rPr>
          <w:rFonts w:ascii="Arial" w:hAnsi="Arial" w:cs="Arial"/>
          <w:noProof/>
          <w:sz w:val="24"/>
          <w:szCs w:val="24"/>
          <w:lang w:val="ro-RO"/>
        </w:rPr>
      </w:pPr>
      <w:r w:rsidRPr="000A0575">
        <w:rPr>
          <w:rFonts w:ascii="Arial" w:hAnsi="Arial" w:cs="Arial"/>
          <w:noProof/>
          <w:sz w:val="24"/>
          <w:szCs w:val="24"/>
          <w:lang w:val="ro-RO"/>
        </w:rPr>
        <w:t>să asiste reprezentanţii Agenţiei pentru Protecţia Mediului Cluj şi să pună la dispoziţia acestora toate datele necesare pentru desfăşurarea controlului conformării activităţii cu prevederile prezentei autorizaţii,  pentru prelevarea de probe şi/sau culegerea oricăror informaţii privind respectarea prevederilor autorizaţiei;</w:t>
      </w:r>
    </w:p>
    <w:p w:rsidR="005A7834" w:rsidRPr="000A0575" w:rsidRDefault="005A7834" w:rsidP="00997D3A">
      <w:pPr>
        <w:numPr>
          <w:ilvl w:val="0"/>
          <w:numId w:val="5"/>
        </w:numPr>
        <w:spacing w:after="0" w:line="240" w:lineRule="auto"/>
        <w:ind w:left="567" w:right="29" w:hanging="283"/>
        <w:jc w:val="both"/>
        <w:rPr>
          <w:rFonts w:ascii="Arial" w:hAnsi="Arial" w:cs="Arial"/>
          <w:noProof/>
          <w:sz w:val="24"/>
          <w:szCs w:val="24"/>
          <w:lang w:val="ro-RO"/>
        </w:rPr>
      </w:pPr>
      <w:r w:rsidRPr="000A0575">
        <w:rPr>
          <w:rFonts w:ascii="Arial" w:hAnsi="Arial" w:cs="Arial"/>
          <w:noProof/>
          <w:sz w:val="24"/>
          <w:szCs w:val="24"/>
          <w:lang w:val="ro-RO"/>
        </w:rPr>
        <w:lastRenderedPageBreak/>
        <w:t xml:space="preserve">să notifice Agenţia pentru Protecţia Mediului Cluj dacă intervin elemente noi, necunoscute la data emiterii autorizaţiei de mediu, precum şi asupra oricăror modificări ale condiţiilor care au stat la baza emiterii autorizaţiei de mediu, înainte de realizarea modificărilor; </w:t>
      </w:r>
    </w:p>
    <w:p w:rsidR="005A7834" w:rsidRPr="000A0575" w:rsidRDefault="005A7834" w:rsidP="00997D3A">
      <w:pPr>
        <w:numPr>
          <w:ilvl w:val="0"/>
          <w:numId w:val="5"/>
        </w:numPr>
        <w:spacing w:after="0" w:line="240" w:lineRule="auto"/>
        <w:ind w:left="567" w:right="29" w:hanging="283"/>
        <w:jc w:val="both"/>
        <w:rPr>
          <w:rFonts w:ascii="Arial" w:hAnsi="Arial" w:cs="Arial"/>
          <w:noProof/>
          <w:sz w:val="24"/>
          <w:szCs w:val="24"/>
          <w:lang w:val="ro-RO"/>
        </w:rPr>
      </w:pPr>
      <w:r w:rsidRPr="000A0575">
        <w:rPr>
          <w:rFonts w:ascii="Arial" w:hAnsi="Arial" w:cs="Arial"/>
          <w:noProof/>
          <w:sz w:val="24"/>
          <w:szCs w:val="24"/>
          <w:lang w:val="ro-RO"/>
        </w:rPr>
        <w:t xml:space="preserve">să notifice Agenţia pentru Protecţia Mediului Cluj în cazul sistării activităţii, în vederea stabilirii obligaţiilor de mediu, conform art. 10 din O.U.G. 195/2005 privind protecţia mediului, adoptată prin Legea 265/2006, cu modificările şi completările ulterioare; </w:t>
      </w:r>
    </w:p>
    <w:p w:rsidR="005A7834" w:rsidRPr="000A0575" w:rsidRDefault="005A7834" w:rsidP="00997D3A">
      <w:pPr>
        <w:numPr>
          <w:ilvl w:val="0"/>
          <w:numId w:val="5"/>
        </w:numPr>
        <w:spacing w:after="0" w:line="240" w:lineRule="auto"/>
        <w:ind w:left="567" w:right="29" w:hanging="283"/>
        <w:jc w:val="both"/>
        <w:rPr>
          <w:rFonts w:ascii="Arial" w:hAnsi="Arial" w:cs="Arial"/>
          <w:noProof/>
          <w:sz w:val="24"/>
          <w:szCs w:val="24"/>
          <w:lang w:val="ro-RO"/>
        </w:rPr>
      </w:pPr>
      <w:r w:rsidRPr="000A0575">
        <w:rPr>
          <w:rFonts w:ascii="Arial" w:hAnsi="Arial" w:cs="Arial"/>
          <w:noProof/>
          <w:sz w:val="24"/>
          <w:szCs w:val="24"/>
          <w:lang w:val="ro-RO"/>
        </w:rPr>
        <w:t>să solicite reautorizarea activităţii cu minim 45 de zile inainte de  expirarea prezentei autorizaţii de mediu.</w:t>
      </w:r>
    </w:p>
    <w:p w:rsidR="005A7834" w:rsidRPr="000A0575" w:rsidRDefault="005A7834" w:rsidP="00DA3024">
      <w:pPr>
        <w:spacing w:after="0" w:line="240" w:lineRule="auto"/>
        <w:ind w:left="284" w:right="29"/>
        <w:jc w:val="both"/>
        <w:rPr>
          <w:rFonts w:ascii="Arial" w:hAnsi="Arial" w:cs="Arial"/>
          <w:noProof/>
          <w:color w:val="FF0000"/>
          <w:lang w:val="ro-RO"/>
        </w:rPr>
      </w:pPr>
    </w:p>
    <w:p w:rsidR="005A7834" w:rsidRPr="000A0575" w:rsidRDefault="005A7834" w:rsidP="00DA3024">
      <w:pPr>
        <w:pStyle w:val="Default"/>
        <w:jc w:val="both"/>
        <w:rPr>
          <w:rFonts w:ascii="Arial" w:hAnsi="Arial" w:cs="Arial"/>
          <w:b/>
          <w:iCs/>
          <w:color w:val="auto"/>
          <w:lang w:val="ro-RO"/>
        </w:rPr>
      </w:pPr>
      <w:r w:rsidRPr="000A0575">
        <w:rPr>
          <w:rFonts w:ascii="Arial" w:hAnsi="Arial" w:cs="Arial"/>
          <w:b/>
          <w:noProof/>
          <w:color w:val="auto"/>
          <w:lang w:val="ro-RO"/>
        </w:rPr>
        <w:t>Nerespectarea prevederilor prezentei autorizații de mediu se sancţionează conform prevederilor legale în vigoare</w:t>
      </w:r>
      <w:r w:rsidRPr="000A0575">
        <w:rPr>
          <w:rFonts w:ascii="Arial" w:hAnsi="Arial" w:cs="Arial"/>
          <w:b/>
          <w:iCs/>
          <w:color w:val="auto"/>
          <w:lang w:val="ro-RO"/>
        </w:rPr>
        <w:t>.</w:t>
      </w:r>
    </w:p>
    <w:p w:rsidR="005A7834" w:rsidRPr="000A0575" w:rsidRDefault="005A7834" w:rsidP="00DA3024">
      <w:pPr>
        <w:pStyle w:val="Default"/>
        <w:jc w:val="both"/>
        <w:rPr>
          <w:rFonts w:ascii="Arial" w:hAnsi="Arial" w:cs="Arial"/>
          <w:b/>
          <w:color w:val="auto"/>
          <w:lang w:val="ro-RO" w:eastAsia="ro-RO"/>
        </w:rPr>
      </w:pPr>
      <w:r w:rsidRPr="000A0575">
        <w:rPr>
          <w:rFonts w:ascii="Arial" w:hAnsi="Arial" w:cs="Arial"/>
          <w:b/>
          <w:color w:val="auto"/>
          <w:lang w:val="ro-RO" w:eastAsia="ro-RO"/>
        </w:rPr>
        <w:t>Răspunderea pentru corectitudinea informațiilor puse la dispoziția autorității competente pentru protecția mediului și a publicului revine în întregime titularului activității.</w:t>
      </w:r>
    </w:p>
    <w:p w:rsidR="005A7834" w:rsidRPr="000A0575" w:rsidRDefault="005A7834" w:rsidP="00DA3024">
      <w:pPr>
        <w:pStyle w:val="Default"/>
        <w:jc w:val="both"/>
        <w:rPr>
          <w:rFonts w:ascii="Arial" w:hAnsi="Arial" w:cs="Arial"/>
          <w:noProof/>
          <w:color w:val="FF0000"/>
          <w:lang w:val="ro-RO"/>
        </w:rPr>
      </w:pPr>
      <w:r w:rsidRPr="000A0575">
        <w:rPr>
          <w:rFonts w:ascii="Arial" w:hAnsi="Arial" w:cs="Arial"/>
          <w:noProof/>
          <w:color w:val="FF0000"/>
          <w:lang w:val="ro-RO"/>
        </w:rPr>
        <w:t xml:space="preserve"> </w:t>
      </w:r>
    </w:p>
    <w:p w:rsidR="005A7834" w:rsidRPr="000A0575" w:rsidRDefault="005A7834" w:rsidP="004B7BF4">
      <w:pPr>
        <w:pStyle w:val="Heading1"/>
        <w:spacing w:before="120" w:line="240" w:lineRule="auto"/>
        <w:jc w:val="both"/>
        <w:rPr>
          <w:rFonts w:ascii="Arial" w:hAnsi="Arial" w:cs="Arial"/>
          <w:b/>
          <w:noProof/>
          <w:color w:val="auto"/>
          <w:sz w:val="24"/>
          <w:szCs w:val="24"/>
          <w:lang w:val="ro-RO"/>
        </w:rPr>
      </w:pPr>
      <w:r w:rsidRPr="000A0575">
        <w:rPr>
          <w:rFonts w:ascii="Arial" w:hAnsi="Arial" w:cs="Arial"/>
          <w:b/>
          <w:color w:val="auto"/>
          <w:sz w:val="24"/>
          <w:szCs w:val="24"/>
          <w:lang w:val="ro-RO"/>
        </w:rPr>
        <w:t>I. Activitatea autorizată</w:t>
      </w:r>
    </w:p>
    <w:p w:rsidR="005A7834" w:rsidRPr="000A0575" w:rsidRDefault="00936E77" w:rsidP="007E7F7A">
      <w:pPr>
        <w:shd w:val="clear" w:color="auto" w:fill="FFFFFF"/>
        <w:overflowPunct w:val="0"/>
        <w:autoSpaceDE w:val="0"/>
        <w:autoSpaceDN w:val="0"/>
        <w:adjustRightInd w:val="0"/>
        <w:spacing w:before="120" w:after="0" w:line="240" w:lineRule="auto"/>
        <w:ind w:right="23"/>
        <w:jc w:val="both"/>
        <w:textAlignment w:val="baseline"/>
        <w:rPr>
          <w:rFonts w:ascii="Arial" w:eastAsia="Times New Roman" w:hAnsi="Arial" w:cs="Arial"/>
          <w:noProof/>
          <w:sz w:val="24"/>
          <w:szCs w:val="24"/>
          <w:lang w:val="ro-RO"/>
        </w:rPr>
      </w:pPr>
      <w:r>
        <w:rPr>
          <w:rFonts w:ascii="Arial" w:eastAsia="Calibri" w:hAnsi="Arial" w:cs="Arial"/>
          <w:b/>
          <w:noProof/>
          <w:sz w:val="24"/>
          <w:szCs w:val="24"/>
          <w:lang w:val="ro-RO"/>
        </w:rPr>
        <w:t>Punct de colectare, depozitare și comercializare deșeuri nepericuloase și periculoase</w:t>
      </w:r>
      <w:r w:rsidR="004B7BF4" w:rsidRPr="000A0575">
        <w:rPr>
          <w:rFonts w:ascii="Arial" w:eastAsia="Times New Roman" w:hAnsi="Arial" w:cs="Arial"/>
          <w:noProof/>
          <w:sz w:val="24"/>
          <w:szCs w:val="24"/>
          <w:lang w:val="ro-RO"/>
        </w:rPr>
        <w:t xml:space="preserve">; amplasament: </w:t>
      </w:r>
      <w:r>
        <w:rPr>
          <w:rFonts w:ascii="Arial" w:eastAsia="Times New Roman" w:hAnsi="Arial" w:cs="Arial"/>
          <w:noProof/>
          <w:sz w:val="24"/>
          <w:szCs w:val="24"/>
          <w:lang w:val="ro-RO"/>
        </w:rPr>
        <w:t>comuna Călățele, sat Călățele, nr. 7</w:t>
      </w:r>
      <w:r w:rsidR="004B7BF4" w:rsidRPr="000A0575">
        <w:rPr>
          <w:rFonts w:ascii="Arial" w:eastAsia="Times New Roman" w:hAnsi="Arial" w:cs="Arial"/>
          <w:noProof/>
          <w:sz w:val="24"/>
          <w:szCs w:val="24"/>
          <w:lang w:val="ro-RO"/>
        </w:rPr>
        <w:t>, județul Cluj.</w:t>
      </w:r>
    </w:p>
    <w:p w:rsidR="004B7BF4" w:rsidRPr="000A0575" w:rsidRDefault="004B7BF4" w:rsidP="004B7BF4">
      <w:pPr>
        <w:shd w:val="clear" w:color="auto" w:fill="FFFFFF"/>
        <w:overflowPunct w:val="0"/>
        <w:autoSpaceDE w:val="0"/>
        <w:autoSpaceDN w:val="0"/>
        <w:adjustRightInd w:val="0"/>
        <w:spacing w:after="0" w:line="240" w:lineRule="auto"/>
        <w:ind w:right="22"/>
        <w:jc w:val="both"/>
        <w:textAlignment w:val="baseline"/>
        <w:rPr>
          <w:rFonts w:ascii="Arial" w:eastAsia="Calibri" w:hAnsi="Arial" w:cs="Arial"/>
          <w:noProof/>
          <w:sz w:val="24"/>
          <w:szCs w:val="24"/>
          <w:lang w:val="ro-RO"/>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2411"/>
        <w:gridCol w:w="2412"/>
      </w:tblGrid>
      <w:tr w:rsidR="00DA3024" w:rsidRPr="000A0575" w:rsidTr="000119C9">
        <w:tc>
          <w:tcPr>
            <w:tcW w:w="1206" w:type="dxa"/>
            <w:shd w:val="clear" w:color="auto" w:fill="C0C0C0"/>
            <w:vAlign w:val="center"/>
          </w:tcPr>
          <w:p w:rsidR="005A7834" w:rsidRPr="000A0575" w:rsidRDefault="005A7834" w:rsidP="00DA3024">
            <w:pPr>
              <w:spacing w:before="40" w:after="0" w:line="240" w:lineRule="auto"/>
              <w:jc w:val="center"/>
              <w:rPr>
                <w:rFonts w:ascii="Arial" w:hAnsi="Arial" w:cs="Arial"/>
                <w:b/>
                <w:noProof/>
                <w:sz w:val="20"/>
                <w:szCs w:val="24"/>
                <w:lang w:val="ro-RO"/>
              </w:rPr>
            </w:pPr>
            <w:r w:rsidRPr="000A0575">
              <w:rPr>
                <w:rFonts w:ascii="Arial" w:hAnsi="Arial" w:cs="Arial"/>
                <w:b/>
                <w:noProof/>
                <w:sz w:val="20"/>
                <w:szCs w:val="24"/>
                <w:lang w:val="ro-RO"/>
              </w:rPr>
              <w:t>Cod CAEN Rev.2</w:t>
            </w:r>
          </w:p>
        </w:tc>
        <w:tc>
          <w:tcPr>
            <w:tcW w:w="3617" w:type="dxa"/>
            <w:shd w:val="clear" w:color="auto" w:fill="C0C0C0"/>
            <w:vAlign w:val="center"/>
          </w:tcPr>
          <w:p w:rsidR="005A7834" w:rsidRPr="000A0575" w:rsidRDefault="005A7834" w:rsidP="00DA3024">
            <w:pPr>
              <w:spacing w:before="40" w:after="0" w:line="240" w:lineRule="auto"/>
              <w:jc w:val="center"/>
              <w:rPr>
                <w:rFonts w:ascii="Arial" w:hAnsi="Arial" w:cs="Arial"/>
                <w:b/>
                <w:noProof/>
                <w:sz w:val="20"/>
                <w:szCs w:val="24"/>
                <w:lang w:val="ro-RO"/>
              </w:rPr>
            </w:pPr>
            <w:r w:rsidRPr="000A0575">
              <w:rPr>
                <w:rFonts w:ascii="Arial" w:hAnsi="Arial" w:cs="Arial"/>
                <w:b/>
                <w:noProof/>
                <w:sz w:val="20"/>
                <w:szCs w:val="24"/>
                <w:lang w:val="ro-RO"/>
              </w:rPr>
              <w:t>Activitate</w:t>
            </w:r>
          </w:p>
        </w:tc>
        <w:tc>
          <w:tcPr>
            <w:tcW w:w="2411" w:type="dxa"/>
            <w:shd w:val="clear" w:color="auto" w:fill="C0C0C0"/>
            <w:vAlign w:val="center"/>
          </w:tcPr>
          <w:p w:rsidR="005A7834" w:rsidRPr="000A0575" w:rsidRDefault="005A7834" w:rsidP="00DA3024">
            <w:pPr>
              <w:spacing w:before="40" w:after="0" w:line="240" w:lineRule="auto"/>
              <w:jc w:val="center"/>
              <w:rPr>
                <w:rFonts w:ascii="Arial" w:hAnsi="Arial" w:cs="Arial"/>
                <w:b/>
                <w:noProof/>
                <w:sz w:val="20"/>
                <w:szCs w:val="24"/>
                <w:lang w:val="ro-RO"/>
              </w:rPr>
            </w:pPr>
            <w:r w:rsidRPr="000A0575">
              <w:rPr>
                <w:rFonts w:ascii="Arial" w:hAnsi="Arial" w:cs="Arial"/>
                <w:b/>
                <w:noProof/>
                <w:sz w:val="20"/>
                <w:szCs w:val="24"/>
                <w:lang w:val="ro-RO"/>
              </w:rPr>
              <w:t>Capacitate maximă proiectată</w:t>
            </w:r>
          </w:p>
        </w:tc>
        <w:tc>
          <w:tcPr>
            <w:tcW w:w="2412" w:type="dxa"/>
            <w:shd w:val="clear" w:color="auto" w:fill="C0C0C0"/>
            <w:vAlign w:val="center"/>
          </w:tcPr>
          <w:p w:rsidR="005A7834" w:rsidRPr="000A0575" w:rsidRDefault="005A7834" w:rsidP="00DA3024">
            <w:pPr>
              <w:spacing w:before="40" w:after="0" w:line="240" w:lineRule="auto"/>
              <w:jc w:val="center"/>
              <w:rPr>
                <w:rFonts w:ascii="Arial" w:hAnsi="Arial" w:cs="Arial"/>
                <w:b/>
                <w:noProof/>
                <w:sz w:val="20"/>
                <w:szCs w:val="24"/>
                <w:lang w:val="ro-RO"/>
              </w:rPr>
            </w:pPr>
            <w:r w:rsidRPr="000A0575">
              <w:rPr>
                <w:rFonts w:ascii="Arial" w:hAnsi="Arial" w:cs="Arial"/>
                <w:b/>
                <w:noProof/>
                <w:sz w:val="20"/>
                <w:szCs w:val="24"/>
                <w:lang w:val="ro-RO"/>
              </w:rPr>
              <w:t>UM</w:t>
            </w:r>
          </w:p>
        </w:tc>
      </w:tr>
      <w:tr w:rsidR="000119C9" w:rsidRPr="000A0575" w:rsidTr="000119C9">
        <w:tc>
          <w:tcPr>
            <w:tcW w:w="1206" w:type="dxa"/>
          </w:tcPr>
          <w:p w:rsidR="005A7834" w:rsidRPr="000A0575" w:rsidRDefault="005A7834" w:rsidP="00DA3024">
            <w:pPr>
              <w:spacing w:before="40" w:after="0" w:line="240" w:lineRule="auto"/>
              <w:jc w:val="center"/>
              <w:rPr>
                <w:rFonts w:ascii="Arial" w:hAnsi="Arial" w:cs="Arial"/>
                <w:noProof/>
                <w:sz w:val="20"/>
                <w:szCs w:val="24"/>
                <w:lang w:val="ro-RO"/>
              </w:rPr>
            </w:pPr>
            <w:r w:rsidRPr="000A0575">
              <w:rPr>
                <w:rFonts w:ascii="Arial" w:hAnsi="Arial" w:cs="Arial"/>
                <w:noProof/>
                <w:sz w:val="20"/>
                <w:szCs w:val="24"/>
                <w:lang w:val="ro-RO"/>
              </w:rPr>
              <w:t>3811</w:t>
            </w:r>
          </w:p>
        </w:tc>
        <w:tc>
          <w:tcPr>
            <w:tcW w:w="3617" w:type="dxa"/>
          </w:tcPr>
          <w:p w:rsidR="005A7834" w:rsidRPr="000A0575" w:rsidRDefault="005A7834" w:rsidP="00DA3024">
            <w:pPr>
              <w:spacing w:before="40" w:after="0" w:line="240" w:lineRule="auto"/>
              <w:jc w:val="center"/>
              <w:rPr>
                <w:rFonts w:ascii="Arial" w:hAnsi="Arial" w:cs="Arial"/>
                <w:noProof/>
                <w:sz w:val="20"/>
                <w:szCs w:val="24"/>
                <w:lang w:val="ro-RO"/>
              </w:rPr>
            </w:pPr>
            <w:r w:rsidRPr="000A0575">
              <w:rPr>
                <w:rFonts w:ascii="Arial" w:hAnsi="Arial" w:cs="Arial"/>
                <w:noProof/>
                <w:sz w:val="20"/>
                <w:szCs w:val="24"/>
                <w:lang w:val="ro-RO"/>
              </w:rPr>
              <w:t>Colectare deșeuri nepericuloase</w:t>
            </w:r>
          </w:p>
        </w:tc>
        <w:tc>
          <w:tcPr>
            <w:tcW w:w="2411" w:type="dxa"/>
          </w:tcPr>
          <w:p w:rsidR="005A7834" w:rsidRPr="000A0575" w:rsidRDefault="005A7834" w:rsidP="00DA3024">
            <w:pPr>
              <w:spacing w:before="40" w:after="0" w:line="240" w:lineRule="auto"/>
              <w:jc w:val="center"/>
              <w:rPr>
                <w:rFonts w:ascii="Arial" w:hAnsi="Arial" w:cs="Arial"/>
                <w:noProof/>
                <w:sz w:val="20"/>
                <w:szCs w:val="24"/>
                <w:lang w:val="ro-RO"/>
              </w:rPr>
            </w:pPr>
            <w:r w:rsidRPr="000A0575">
              <w:rPr>
                <w:rFonts w:ascii="Arial" w:hAnsi="Arial" w:cs="Arial"/>
                <w:noProof/>
                <w:sz w:val="20"/>
                <w:szCs w:val="24"/>
                <w:lang w:val="ro-RO"/>
              </w:rPr>
              <w:t>0,00</w:t>
            </w:r>
          </w:p>
        </w:tc>
        <w:tc>
          <w:tcPr>
            <w:tcW w:w="2412" w:type="dxa"/>
          </w:tcPr>
          <w:p w:rsidR="005A7834" w:rsidRPr="000A0575" w:rsidRDefault="005A7834" w:rsidP="00DA3024">
            <w:pPr>
              <w:spacing w:before="40" w:after="0" w:line="240" w:lineRule="auto"/>
              <w:jc w:val="center"/>
              <w:rPr>
                <w:rFonts w:ascii="Arial" w:hAnsi="Arial" w:cs="Arial"/>
                <w:noProof/>
                <w:sz w:val="20"/>
                <w:szCs w:val="24"/>
                <w:lang w:val="ro-RO"/>
              </w:rPr>
            </w:pPr>
          </w:p>
        </w:tc>
      </w:tr>
      <w:tr w:rsidR="000119C9" w:rsidRPr="000A0575" w:rsidTr="000119C9">
        <w:tc>
          <w:tcPr>
            <w:tcW w:w="1206" w:type="dxa"/>
          </w:tcPr>
          <w:p w:rsidR="005A7834" w:rsidRPr="000A0575" w:rsidRDefault="005A7834" w:rsidP="00DA3024">
            <w:pPr>
              <w:spacing w:before="40" w:after="0" w:line="240" w:lineRule="auto"/>
              <w:jc w:val="center"/>
              <w:rPr>
                <w:rFonts w:ascii="Arial" w:hAnsi="Arial" w:cs="Arial"/>
                <w:noProof/>
                <w:sz w:val="20"/>
                <w:szCs w:val="24"/>
                <w:lang w:val="ro-RO"/>
              </w:rPr>
            </w:pPr>
            <w:r w:rsidRPr="000A0575">
              <w:rPr>
                <w:rFonts w:ascii="Arial" w:hAnsi="Arial" w:cs="Arial"/>
                <w:noProof/>
                <w:sz w:val="20"/>
                <w:szCs w:val="24"/>
                <w:lang w:val="ro-RO"/>
              </w:rPr>
              <w:t>3812</w:t>
            </w:r>
          </w:p>
        </w:tc>
        <w:tc>
          <w:tcPr>
            <w:tcW w:w="3617" w:type="dxa"/>
          </w:tcPr>
          <w:p w:rsidR="005A7834" w:rsidRPr="000A0575" w:rsidRDefault="005A7834" w:rsidP="00DA3024">
            <w:pPr>
              <w:spacing w:before="40" w:after="0" w:line="240" w:lineRule="auto"/>
              <w:jc w:val="center"/>
              <w:rPr>
                <w:rFonts w:ascii="Arial" w:hAnsi="Arial" w:cs="Arial"/>
                <w:noProof/>
                <w:sz w:val="20"/>
                <w:szCs w:val="24"/>
                <w:lang w:val="ro-RO"/>
              </w:rPr>
            </w:pPr>
            <w:r w:rsidRPr="000A0575">
              <w:rPr>
                <w:rFonts w:ascii="Arial" w:hAnsi="Arial" w:cs="Arial"/>
                <w:noProof/>
                <w:sz w:val="20"/>
                <w:szCs w:val="24"/>
                <w:lang w:val="ro-RO"/>
              </w:rPr>
              <w:t>Colectare deșeuri periculoase</w:t>
            </w:r>
          </w:p>
        </w:tc>
        <w:tc>
          <w:tcPr>
            <w:tcW w:w="2411" w:type="dxa"/>
          </w:tcPr>
          <w:p w:rsidR="005A7834" w:rsidRPr="000A0575" w:rsidRDefault="005A7834" w:rsidP="00DA3024">
            <w:pPr>
              <w:spacing w:before="40" w:after="0" w:line="240" w:lineRule="auto"/>
              <w:jc w:val="center"/>
              <w:rPr>
                <w:rFonts w:ascii="Arial" w:hAnsi="Arial" w:cs="Arial"/>
                <w:noProof/>
                <w:sz w:val="20"/>
                <w:szCs w:val="24"/>
                <w:lang w:val="ro-RO"/>
              </w:rPr>
            </w:pPr>
            <w:r w:rsidRPr="000A0575">
              <w:rPr>
                <w:rFonts w:ascii="Arial" w:hAnsi="Arial" w:cs="Arial"/>
                <w:noProof/>
                <w:sz w:val="20"/>
                <w:szCs w:val="24"/>
                <w:lang w:val="ro-RO"/>
              </w:rPr>
              <w:t>0,00</w:t>
            </w:r>
          </w:p>
        </w:tc>
        <w:tc>
          <w:tcPr>
            <w:tcW w:w="2412" w:type="dxa"/>
          </w:tcPr>
          <w:p w:rsidR="005A7834" w:rsidRPr="000A0575" w:rsidRDefault="005A7834" w:rsidP="00DA3024">
            <w:pPr>
              <w:spacing w:before="40" w:after="0" w:line="240" w:lineRule="auto"/>
              <w:jc w:val="center"/>
              <w:rPr>
                <w:rFonts w:ascii="Arial" w:hAnsi="Arial" w:cs="Arial"/>
                <w:noProof/>
                <w:sz w:val="20"/>
                <w:szCs w:val="24"/>
                <w:lang w:val="ro-RO"/>
              </w:rPr>
            </w:pPr>
          </w:p>
        </w:tc>
      </w:tr>
      <w:tr w:rsidR="000119C9" w:rsidRPr="000A0575" w:rsidTr="000119C9">
        <w:tc>
          <w:tcPr>
            <w:tcW w:w="1206" w:type="dxa"/>
          </w:tcPr>
          <w:p w:rsidR="005A7834" w:rsidRPr="000A0575" w:rsidRDefault="005A7834" w:rsidP="00DA3024">
            <w:pPr>
              <w:spacing w:before="40" w:after="0" w:line="240" w:lineRule="auto"/>
              <w:jc w:val="center"/>
              <w:rPr>
                <w:rFonts w:ascii="Arial" w:hAnsi="Arial" w:cs="Arial"/>
                <w:noProof/>
                <w:sz w:val="20"/>
                <w:szCs w:val="24"/>
                <w:lang w:val="ro-RO"/>
              </w:rPr>
            </w:pPr>
            <w:r w:rsidRPr="000A0575">
              <w:rPr>
                <w:rFonts w:ascii="Arial" w:hAnsi="Arial" w:cs="Arial"/>
                <w:noProof/>
                <w:sz w:val="20"/>
                <w:szCs w:val="24"/>
                <w:lang w:val="ro-RO"/>
              </w:rPr>
              <w:t>3832</w:t>
            </w:r>
          </w:p>
        </w:tc>
        <w:tc>
          <w:tcPr>
            <w:tcW w:w="3617" w:type="dxa"/>
          </w:tcPr>
          <w:p w:rsidR="005A7834" w:rsidRPr="000A0575" w:rsidRDefault="005A7834" w:rsidP="00DA3024">
            <w:pPr>
              <w:spacing w:before="40" w:after="0" w:line="240" w:lineRule="auto"/>
              <w:jc w:val="center"/>
              <w:rPr>
                <w:rFonts w:ascii="Arial" w:hAnsi="Arial" w:cs="Arial"/>
                <w:noProof/>
                <w:sz w:val="20"/>
                <w:szCs w:val="24"/>
                <w:lang w:val="ro-RO"/>
              </w:rPr>
            </w:pPr>
            <w:r w:rsidRPr="000A0575">
              <w:rPr>
                <w:rFonts w:ascii="Arial" w:hAnsi="Arial" w:cs="Arial"/>
                <w:noProof/>
                <w:sz w:val="20"/>
                <w:szCs w:val="24"/>
                <w:lang w:val="ro-RO"/>
              </w:rPr>
              <w:t>Recuperare materiale reciclabile sortate</w:t>
            </w:r>
          </w:p>
        </w:tc>
        <w:tc>
          <w:tcPr>
            <w:tcW w:w="2411" w:type="dxa"/>
          </w:tcPr>
          <w:p w:rsidR="005A7834" w:rsidRPr="000A0575" w:rsidRDefault="005A7834" w:rsidP="00DA3024">
            <w:pPr>
              <w:spacing w:before="40" w:after="0" w:line="240" w:lineRule="auto"/>
              <w:jc w:val="center"/>
              <w:rPr>
                <w:rFonts w:ascii="Arial" w:hAnsi="Arial" w:cs="Arial"/>
                <w:noProof/>
                <w:sz w:val="20"/>
                <w:szCs w:val="24"/>
                <w:lang w:val="ro-RO"/>
              </w:rPr>
            </w:pPr>
            <w:r w:rsidRPr="000A0575">
              <w:rPr>
                <w:rFonts w:ascii="Arial" w:hAnsi="Arial" w:cs="Arial"/>
                <w:noProof/>
                <w:sz w:val="20"/>
                <w:szCs w:val="24"/>
                <w:lang w:val="ro-RO"/>
              </w:rPr>
              <w:t>0,00</w:t>
            </w:r>
          </w:p>
        </w:tc>
        <w:tc>
          <w:tcPr>
            <w:tcW w:w="2412" w:type="dxa"/>
          </w:tcPr>
          <w:p w:rsidR="005A7834" w:rsidRPr="000A0575" w:rsidRDefault="005A7834" w:rsidP="00DA3024">
            <w:pPr>
              <w:spacing w:before="40" w:after="0" w:line="240" w:lineRule="auto"/>
              <w:jc w:val="center"/>
              <w:rPr>
                <w:rFonts w:ascii="Arial" w:hAnsi="Arial" w:cs="Arial"/>
                <w:noProof/>
                <w:sz w:val="20"/>
                <w:szCs w:val="24"/>
                <w:lang w:val="ro-RO"/>
              </w:rPr>
            </w:pPr>
          </w:p>
        </w:tc>
      </w:tr>
      <w:tr w:rsidR="000119C9" w:rsidRPr="000A0575" w:rsidTr="000119C9">
        <w:tc>
          <w:tcPr>
            <w:tcW w:w="1206" w:type="dxa"/>
          </w:tcPr>
          <w:p w:rsidR="005A7834" w:rsidRPr="000A0575" w:rsidRDefault="005A7834" w:rsidP="00DA3024">
            <w:pPr>
              <w:spacing w:before="40" w:after="0" w:line="240" w:lineRule="auto"/>
              <w:jc w:val="center"/>
              <w:rPr>
                <w:rFonts w:ascii="Arial" w:hAnsi="Arial" w:cs="Arial"/>
                <w:noProof/>
                <w:sz w:val="20"/>
                <w:szCs w:val="24"/>
                <w:lang w:val="ro-RO"/>
              </w:rPr>
            </w:pPr>
            <w:r w:rsidRPr="000A0575">
              <w:rPr>
                <w:rFonts w:ascii="Arial" w:hAnsi="Arial" w:cs="Arial"/>
                <w:noProof/>
                <w:sz w:val="20"/>
                <w:szCs w:val="24"/>
                <w:lang w:val="ro-RO"/>
              </w:rPr>
              <w:t>4677</w:t>
            </w:r>
          </w:p>
        </w:tc>
        <w:tc>
          <w:tcPr>
            <w:tcW w:w="3617" w:type="dxa"/>
          </w:tcPr>
          <w:p w:rsidR="005A7834" w:rsidRPr="000A0575" w:rsidRDefault="005A7834" w:rsidP="00DA3024">
            <w:pPr>
              <w:spacing w:before="40" w:after="0" w:line="240" w:lineRule="auto"/>
              <w:jc w:val="center"/>
              <w:rPr>
                <w:rFonts w:ascii="Arial" w:hAnsi="Arial" w:cs="Arial"/>
                <w:noProof/>
                <w:sz w:val="20"/>
                <w:szCs w:val="24"/>
                <w:lang w:val="ro-RO"/>
              </w:rPr>
            </w:pPr>
            <w:r w:rsidRPr="000A0575">
              <w:rPr>
                <w:rFonts w:ascii="Arial" w:hAnsi="Arial" w:cs="Arial"/>
                <w:noProof/>
                <w:sz w:val="20"/>
                <w:szCs w:val="24"/>
                <w:lang w:val="ro-RO"/>
              </w:rPr>
              <w:t>Comerț cu ridicata al deșeurilor și resturilor</w:t>
            </w:r>
          </w:p>
        </w:tc>
        <w:tc>
          <w:tcPr>
            <w:tcW w:w="2411" w:type="dxa"/>
          </w:tcPr>
          <w:p w:rsidR="005A7834" w:rsidRPr="000A0575" w:rsidRDefault="005A7834" w:rsidP="00DA3024">
            <w:pPr>
              <w:spacing w:before="40" w:after="0" w:line="240" w:lineRule="auto"/>
              <w:jc w:val="center"/>
              <w:rPr>
                <w:rFonts w:ascii="Arial" w:hAnsi="Arial" w:cs="Arial"/>
                <w:noProof/>
                <w:sz w:val="20"/>
                <w:szCs w:val="24"/>
                <w:lang w:val="ro-RO"/>
              </w:rPr>
            </w:pPr>
            <w:r w:rsidRPr="000A0575">
              <w:rPr>
                <w:rFonts w:ascii="Arial" w:hAnsi="Arial" w:cs="Arial"/>
                <w:noProof/>
                <w:sz w:val="20"/>
                <w:szCs w:val="24"/>
                <w:lang w:val="ro-RO"/>
              </w:rPr>
              <w:t>0,00</w:t>
            </w:r>
          </w:p>
        </w:tc>
        <w:tc>
          <w:tcPr>
            <w:tcW w:w="2412" w:type="dxa"/>
          </w:tcPr>
          <w:p w:rsidR="005A7834" w:rsidRPr="000A0575" w:rsidRDefault="005A7834" w:rsidP="00DA3024">
            <w:pPr>
              <w:spacing w:before="40" w:after="0" w:line="240" w:lineRule="auto"/>
              <w:jc w:val="center"/>
              <w:rPr>
                <w:rFonts w:ascii="Arial" w:hAnsi="Arial" w:cs="Arial"/>
                <w:noProof/>
                <w:sz w:val="20"/>
                <w:szCs w:val="24"/>
                <w:lang w:val="ro-RO"/>
              </w:rPr>
            </w:pPr>
          </w:p>
        </w:tc>
      </w:tr>
    </w:tbl>
    <w:p w:rsidR="005A7834" w:rsidRPr="00166CD7" w:rsidRDefault="005A7834" w:rsidP="00166CD7">
      <w:pPr>
        <w:spacing w:after="0" w:line="240" w:lineRule="auto"/>
        <w:jc w:val="both"/>
        <w:rPr>
          <w:color w:val="FF0000"/>
          <w:lang w:val="ro-RO" w:eastAsia="ro-RO"/>
        </w:rPr>
      </w:pPr>
      <w:r w:rsidRPr="000A0575">
        <w:rPr>
          <w:color w:val="FF0000"/>
          <w:lang w:val="ro-RO" w:eastAsia="ro-RO"/>
        </w:rPr>
        <w:t xml:space="preserve"> </w:t>
      </w:r>
    </w:p>
    <w:p w:rsidR="005A7834" w:rsidRPr="00166CD7" w:rsidRDefault="005A7834" w:rsidP="00DA3024">
      <w:pPr>
        <w:pStyle w:val="Heading2"/>
        <w:ind w:left="360"/>
        <w:rPr>
          <w:rFonts w:ascii="Arial" w:hAnsi="Arial" w:cs="Arial"/>
        </w:rPr>
      </w:pPr>
      <w:r w:rsidRPr="00166CD7">
        <w:rPr>
          <w:rFonts w:ascii="Arial" w:hAnsi="Arial" w:cs="Arial"/>
        </w:rPr>
        <w:t>1. Dotări (instalații, utilaje, mijloace de transport utilizate în activitate)</w:t>
      </w:r>
    </w:p>
    <w:p w:rsidR="00F702FF" w:rsidRPr="00166CD7" w:rsidRDefault="00166CD7" w:rsidP="00F702FF">
      <w:pPr>
        <w:overflowPunct w:val="0"/>
        <w:autoSpaceDE w:val="0"/>
        <w:autoSpaceDN w:val="0"/>
        <w:adjustRightInd w:val="0"/>
        <w:spacing w:before="120" w:after="0" w:line="240" w:lineRule="auto"/>
        <w:jc w:val="both"/>
        <w:textAlignment w:val="baseline"/>
        <w:rPr>
          <w:rFonts w:ascii="Arial" w:eastAsia="Times New Roman" w:hAnsi="Arial" w:cs="Arial"/>
          <w:noProof/>
          <w:sz w:val="24"/>
          <w:szCs w:val="24"/>
          <w:lang w:val="ro-RO"/>
        </w:rPr>
      </w:pPr>
      <w:r w:rsidRPr="00166CD7">
        <w:rPr>
          <w:rFonts w:ascii="Arial" w:eastAsia="Times New Roman" w:hAnsi="Arial" w:cs="Arial"/>
          <w:noProof/>
          <w:sz w:val="24"/>
          <w:szCs w:val="24"/>
          <w:lang w:val="ro-RO"/>
        </w:rPr>
        <w:t>Suprafețe:</w:t>
      </w:r>
    </w:p>
    <w:p w:rsidR="00166CD7" w:rsidRPr="00166CD7" w:rsidRDefault="00166CD7" w:rsidP="00166CD7">
      <w:pPr>
        <w:pStyle w:val="ListParagraph"/>
        <w:numPr>
          <w:ilvl w:val="0"/>
          <w:numId w:val="21"/>
        </w:numPr>
        <w:overflowPunct w:val="0"/>
        <w:autoSpaceDE w:val="0"/>
        <w:autoSpaceDN w:val="0"/>
        <w:adjustRightInd w:val="0"/>
        <w:spacing w:after="0" w:line="240" w:lineRule="auto"/>
        <w:jc w:val="both"/>
        <w:textAlignment w:val="baseline"/>
        <w:rPr>
          <w:rFonts w:ascii="Arial" w:hAnsi="Arial" w:cs="Arial"/>
          <w:noProof/>
          <w:sz w:val="24"/>
          <w:szCs w:val="24"/>
          <w:lang w:val="ro-RO"/>
        </w:rPr>
      </w:pPr>
      <w:r w:rsidRPr="00166CD7">
        <w:rPr>
          <w:rFonts w:ascii="Arial" w:hAnsi="Arial" w:cs="Arial"/>
          <w:noProof/>
          <w:sz w:val="24"/>
          <w:szCs w:val="24"/>
          <w:lang w:val="ro-RO"/>
        </w:rPr>
        <w:t>platformă betonată, neacoperită, cu suprafața de 100 mp;</w:t>
      </w:r>
    </w:p>
    <w:p w:rsidR="00166CD7" w:rsidRPr="00166CD7" w:rsidRDefault="00166CD7" w:rsidP="00166CD7">
      <w:pPr>
        <w:pStyle w:val="ListParagraph"/>
        <w:numPr>
          <w:ilvl w:val="0"/>
          <w:numId w:val="21"/>
        </w:numPr>
        <w:overflowPunct w:val="0"/>
        <w:autoSpaceDE w:val="0"/>
        <w:autoSpaceDN w:val="0"/>
        <w:adjustRightInd w:val="0"/>
        <w:spacing w:after="0" w:line="240" w:lineRule="auto"/>
        <w:jc w:val="both"/>
        <w:textAlignment w:val="baseline"/>
        <w:rPr>
          <w:rFonts w:ascii="Arial" w:hAnsi="Arial" w:cs="Arial"/>
          <w:noProof/>
          <w:sz w:val="24"/>
          <w:szCs w:val="24"/>
          <w:lang w:val="ro-RO"/>
        </w:rPr>
      </w:pPr>
      <w:r w:rsidRPr="00166CD7">
        <w:rPr>
          <w:rFonts w:ascii="Arial" w:hAnsi="Arial" w:cs="Arial"/>
          <w:noProof/>
          <w:sz w:val="24"/>
          <w:szCs w:val="24"/>
          <w:lang w:val="ro-RO"/>
        </w:rPr>
        <w:t>spațiu acoperit, cu suprafața de 36 mp (destinat depozitării temporare a deșeurilor de hârtie-carton);</w:t>
      </w:r>
    </w:p>
    <w:p w:rsidR="00166CD7" w:rsidRPr="00166CD7" w:rsidRDefault="00166CD7" w:rsidP="00166CD7">
      <w:pPr>
        <w:pStyle w:val="ListParagraph"/>
        <w:numPr>
          <w:ilvl w:val="0"/>
          <w:numId w:val="21"/>
        </w:numPr>
        <w:overflowPunct w:val="0"/>
        <w:autoSpaceDE w:val="0"/>
        <w:autoSpaceDN w:val="0"/>
        <w:adjustRightInd w:val="0"/>
        <w:spacing w:after="0" w:line="240" w:lineRule="auto"/>
        <w:jc w:val="both"/>
        <w:textAlignment w:val="baseline"/>
        <w:rPr>
          <w:rFonts w:ascii="Arial" w:hAnsi="Arial" w:cs="Arial"/>
          <w:noProof/>
          <w:sz w:val="24"/>
          <w:szCs w:val="24"/>
          <w:lang w:val="ro-RO"/>
        </w:rPr>
      </w:pPr>
      <w:r w:rsidRPr="00166CD7">
        <w:rPr>
          <w:rFonts w:ascii="Arial" w:hAnsi="Arial" w:cs="Arial"/>
          <w:noProof/>
          <w:sz w:val="24"/>
          <w:szCs w:val="24"/>
          <w:lang w:val="ro-RO"/>
        </w:rPr>
        <w:t>spațiu acoperit, cu suprafața de 20 mp (prevăzut cu cuvă metalică, impermeabilă; destinat depozitării temporare a acumulatorilor/bateriilor uzați).</w:t>
      </w:r>
    </w:p>
    <w:p w:rsidR="00F702FF" w:rsidRPr="004C2D7C" w:rsidRDefault="00166CD7" w:rsidP="00166CD7">
      <w:pPr>
        <w:overflowPunct w:val="0"/>
        <w:autoSpaceDE w:val="0"/>
        <w:autoSpaceDN w:val="0"/>
        <w:adjustRightInd w:val="0"/>
        <w:spacing w:before="120" w:after="0" w:line="240" w:lineRule="auto"/>
        <w:jc w:val="both"/>
        <w:textAlignment w:val="baseline"/>
        <w:rPr>
          <w:rFonts w:ascii="Arial" w:eastAsia="Times New Roman" w:hAnsi="Arial" w:cs="Arial"/>
          <w:noProof/>
          <w:sz w:val="24"/>
          <w:szCs w:val="24"/>
          <w:lang w:val="ro-RO"/>
        </w:rPr>
      </w:pPr>
      <w:r w:rsidRPr="004C2D7C">
        <w:rPr>
          <w:rFonts w:ascii="Arial" w:eastAsia="Times New Roman" w:hAnsi="Arial" w:cs="Arial"/>
          <w:noProof/>
          <w:sz w:val="24"/>
          <w:szCs w:val="24"/>
          <w:lang w:val="ro-RO"/>
        </w:rPr>
        <w:t>Echipamente:</w:t>
      </w:r>
    </w:p>
    <w:p w:rsidR="00166CD7" w:rsidRPr="004C2D7C" w:rsidRDefault="004C2D7C" w:rsidP="00166CD7">
      <w:pPr>
        <w:pStyle w:val="ListParagraph"/>
        <w:numPr>
          <w:ilvl w:val="0"/>
          <w:numId w:val="22"/>
        </w:numPr>
        <w:overflowPunct w:val="0"/>
        <w:autoSpaceDE w:val="0"/>
        <w:autoSpaceDN w:val="0"/>
        <w:adjustRightInd w:val="0"/>
        <w:spacing w:after="0" w:line="240" w:lineRule="auto"/>
        <w:ind w:left="714" w:hanging="357"/>
        <w:jc w:val="both"/>
        <w:textAlignment w:val="baseline"/>
        <w:rPr>
          <w:rFonts w:ascii="Arial" w:hAnsi="Arial" w:cs="Arial"/>
          <w:noProof/>
          <w:sz w:val="24"/>
          <w:szCs w:val="24"/>
          <w:lang w:val="ro-RO"/>
        </w:rPr>
      </w:pPr>
      <w:r w:rsidRPr="004C2D7C">
        <w:rPr>
          <w:rFonts w:ascii="Arial" w:hAnsi="Arial" w:cs="Arial"/>
          <w:noProof/>
          <w:sz w:val="24"/>
          <w:szCs w:val="24"/>
          <w:lang w:val="ro-RO"/>
        </w:rPr>
        <w:t>cântar basculă de 50 tone (aparțien proprietarului spațiului);</w:t>
      </w:r>
    </w:p>
    <w:p w:rsidR="004C2D7C" w:rsidRPr="004C2D7C" w:rsidRDefault="004C2D7C" w:rsidP="00166CD7">
      <w:pPr>
        <w:pStyle w:val="ListParagraph"/>
        <w:numPr>
          <w:ilvl w:val="0"/>
          <w:numId w:val="22"/>
        </w:numPr>
        <w:overflowPunct w:val="0"/>
        <w:autoSpaceDE w:val="0"/>
        <w:autoSpaceDN w:val="0"/>
        <w:adjustRightInd w:val="0"/>
        <w:spacing w:after="0" w:line="240" w:lineRule="auto"/>
        <w:ind w:left="714" w:hanging="357"/>
        <w:jc w:val="both"/>
        <w:textAlignment w:val="baseline"/>
        <w:rPr>
          <w:rFonts w:ascii="Arial" w:hAnsi="Arial" w:cs="Arial"/>
          <w:noProof/>
          <w:sz w:val="24"/>
          <w:szCs w:val="24"/>
          <w:lang w:val="ro-RO"/>
        </w:rPr>
      </w:pPr>
      <w:r w:rsidRPr="004C2D7C">
        <w:rPr>
          <w:rFonts w:ascii="Arial" w:hAnsi="Arial" w:cs="Arial"/>
          <w:noProof/>
          <w:sz w:val="24"/>
          <w:szCs w:val="24"/>
          <w:lang w:val="ro-RO"/>
        </w:rPr>
        <w:t>cântar cu capacitatea maximă de 1000 kg;</w:t>
      </w:r>
    </w:p>
    <w:p w:rsidR="004C2D7C" w:rsidRPr="004C2D7C" w:rsidRDefault="004C2D7C" w:rsidP="00166CD7">
      <w:pPr>
        <w:pStyle w:val="ListParagraph"/>
        <w:numPr>
          <w:ilvl w:val="0"/>
          <w:numId w:val="22"/>
        </w:numPr>
        <w:overflowPunct w:val="0"/>
        <w:autoSpaceDE w:val="0"/>
        <w:autoSpaceDN w:val="0"/>
        <w:adjustRightInd w:val="0"/>
        <w:spacing w:after="0" w:line="240" w:lineRule="auto"/>
        <w:ind w:left="714" w:hanging="357"/>
        <w:jc w:val="both"/>
        <w:textAlignment w:val="baseline"/>
        <w:rPr>
          <w:rFonts w:ascii="Arial" w:hAnsi="Arial" w:cs="Arial"/>
          <w:noProof/>
          <w:sz w:val="24"/>
          <w:szCs w:val="24"/>
          <w:lang w:val="ro-RO"/>
        </w:rPr>
      </w:pPr>
      <w:r w:rsidRPr="004C2D7C">
        <w:rPr>
          <w:rFonts w:ascii="Arial" w:hAnsi="Arial" w:cs="Arial"/>
          <w:noProof/>
          <w:sz w:val="24"/>
          <w:szCs w:val="24"/>
          <w:lang w:val="ro-RO"/>
        </w:rPr>
        <w:t>container tip vagon cu capacitatea de 12 mc;</w:t>
      </w:r>
    </w:p>
    <w:p w:rsidR="004C2D7C" w:rsidRPr="004C2D7C" w:rsidRDefault="004C2D7C" w:rsidP="00166CD7">
      <w:pPr>
        <w:pStyle w:val="ListParagraph"/>
        <w:numPr>
          <w:ilvl w:val="0"/>
          <w:numId w:val="22"/>
        </w:numPr>
        <w:overflowPunct w:val="0"/>
        <w:autoSpaceDE w:val="0"/>
        <w:autoSpaceDN w:val="0"/>
        <w:adjustRightInd w:val="0"/>
        <w:spacing w:after="0" w:line="240" w:lineRule="auto"/>
        <w:ind w:left="714" w:hanging="357"/>
        <w:jc w:val="both"/>
        <w:textAlignment w:val="baseline"/>
        <w:rPr>
          <w:rFonts w:ascii="Arial" w:hAnsi="Arial" w:cs="Arial"/>
          <w:noProof/>
          <w:sz w:val="24"/>
          <w:szCs w:val="24"/>
          <w:lang w:val="ro-RO"/>
        </w:rPr>
      </w:pPr>
      <w:r w:rsidRPr="004C2D7C">
        <w:rPr>
          <w:rFonts w:ascii="Arial" w:hAnsi="Arial" w:cs="Arial"/>
          <w:noProof/>
          <w:sz w:val="24"/>
          <w:szCs w:val="24"/>
          <w:lang w:val="ro-RO"/>
        </w:rPr>
        <w:t>aparat de sudură electric;</w:t>
      </w:r>
    </w:p>
    <w:p w:rsidR="004C2D7C" w:rsidRPr="004C2D7C" w:rsidRDefault="004C2D7C" w:rsidP="00166CD7">
      <w:pPr>
        <w:pStyle w:val="ListParagraph"/>
        <w:numPr>
          <w:ilvl w:val="0"/>
          <w:numId w:val="22"/>
        </w:numPr>
        <w:overflowPunct w:val="0"/>
        <w:autoSpaceDE w:val="0"/>
        <w:autoSpaceDN w:val="0"/>
        <w:adjustRightInd w:val="0"/>
        <w:spacing w:after="0" w:line="240" w:lineRule="auto"/>
        <w:ind w:left="714" w:hanging="357"/>
        <w:jc w:val="both"/>
        <w:textAlignment w:val="baseline"/>
        <w:rPr>
          <w:rFonts w:ascii="Arial" w:hAnsi="Arial" w:cs="Arial"/>
          <w:noProof/>
          <w:sz w:val="24"/>
          <w:szCs w:val="24"/>
          <w:lang w:val="ro-RO"/>
        </w:rPr>
      </w:pPr>
      <w:r w:rsidRPr="004C2D7C">
        <w:rPr>
          <w:rFonts w:ascii="Arial" w:hAnsi="Arial" w:cs="Arial"/>
          <w:noProof/>
          <w:sz w:val="24"/>
          <w:szCs w:val="24"/>
          <w:lang w:val="ro-RO"/>
        </w:rPr>
        <w:t>flex.</w:t>
      </w:r>
    </w:p>
    <w:p w:rsidR="009D7308" w:rsidRPr="00166CD7" w:rsidRDefault="009D7308" w:rsidP="004C2D7C">
      <w:pPr>
        <w:spacing w:after="0" w:line="240" w:lineRule="auto"/>
        <w:jc w:val="both"/>
        <w:rPr>
          <w:rFonts w:ascii="Arial" w:hAnsi="Arial" w:cs="Arial"/>
          <w:color w:val="FF0000"/>
          <w:sz w:val="24"/>
          <w:szCs w:val="24"/>
          <w:lang w:val="ro-RO"/>
        </w:rPr>
      </w:pPr>
    </w:p>
    <w:p w:rsidR="005A7834" w:rsidRPr="004C2D7C" w:rsidRDefault="005A7834" w:rsidP="00DA3024">
      <w:pPr>
        <w:pStyle w:val="Heading2"/>
        <w:ind w:left="360"/>
        <w:rPr>
          <w:rFonts w:ascii="Arial" w:hAnsi="Arial" w:cs="Arial"/>
        </w:rPr>
      </w:pPr>
      <w:r w:rsidRPr="004C2D7C">
        <w:rPr>
          <w:rFonts w:ascii="Arial" w:hAnsi="Arial" w:cs="Arial"/>
        </w:rPr>
        <w:lastRenderedPageBreak/>
        <w:t>2. Materiile prime, auxiliare, combustibilii și ambalajele folosite – mod de depozitare, cantități</w:t>
      </w:r>
    </w:p>
    <w:p w:rsidR="005A7834" w:rsidRPr="004C2D7C" w:rsidRDefault="00451287" w:rsidP="00DA3024">
      <w:pPr>
        <w:spacing w:before="120" w:after="0" w:line="240" w:lineRule="auto"/>
        <w:ind w:left="567"/>
        <w:jc w:val="both"/>
        <w:rPr>
          <w:rFonts w:ascii="Arial" w:hAnsi="Arial" w:cs="Arial"/>
          <w:b/>
          <w:noProof/>
          <w:sz w:val="24"/>
          <w:szCs w:val="24"/>
          <w:lang w:val="ro-RO"/>
        </w:rPr>
      </w:pPr>
      <w:r w:rsidRPr="004C2D7C">
        <w:rPr>
          <w:rFonts w:ascii="Arial" w:hAnsi="Arial" w:cs="Arial"/>
          <w:noProof/>
          <w:sz w:val="24"/>
          <w:szCs w:val="24"/>
          <w:lang w:val="ro-RO"/>
        </w:rPr>
        <w:t>Lista</w:t>
      </w:r>
      <w:r w:rsidR="005A7834" w:rsidRPr="004C2D7C">
        <w:rPr>
          <w:rFonts w:ascii="Arial" w:hAnsi="Arial" w:cs="Arial"/>
          <w:noProof/>
          <w:sz w:val="24"/>
          <w:szCs w:val="24"/>
          <w:lang w:val="ro-RO"/>
        </w:rPr>
        <w:t xml:space="preserve"> cu </w:t>
      </w:r>
      <w:r w:rsidR="004C2D7C" w:rsidRPr="004C2D7C">
        <w:rPr>
          <w:rFonts w:ascii="Arial" w:hAnsi="Arial" w:cs="Arial"/>
          <w:noProof/>
          <w:sz w:val="24"/>
          <w:szCs w:val="24"/>
          <w:lang w:val="ro-RO"/>
        </w:rPr>
        <w:t>deșeurile periculoase și nepericuloase colectate</w:t>
      </w:r>
      <w:r w:rsidR="005A7834" w:rsidRPr="004C2D7C">
        <w:rPr>
          <w:rFonts w:ascii="Arial" w:hAnsi="Arial" w:cs="Arial"/>
          <w:noProof/>
          <w:sz w:val="24"/>
          <w:szCs w:val="24"/>
          <w:lang w:val="ro-RO"/>
        </w:rPr>
        <w:t xml:space="preserve"> se regăsește la </w:t>
      </w:r>
      <w:r w:rsidR="005A7834" w:rsidRPr="004C2D7C">
        <w:rPr>
          <w:rFonts w:ascii="Arial" w:hAnsi="Arial" w:cs="Arial"/>
          <w:b/>
          <w:noProof/>
          <w:sz w:val="24"/>
          <w:szCs w:val="24"/>
          <w:lang w:val="ro-RO"/>
        </w:rPr>
        <w:t>capitolul IV, ”Modul de gospodărire a deșeurilor și ambalajelor”.</w:t>
      </w:r>
    </w:p>
    <w:p w:rsidR="005A7834" w:rsidRPr="004C2D7C" w:rsidRDefault="005A7834" w:rsidP="00AA7F99">
      <w:pPr>
        <w:pStyle w:val="Heading2"/>
        <w:ind w:left="360"/>
        <w:rPr>
          <w:rFonts w:ascii="Arial" w:hAnsi="Arial" w:cs="Arial"/>
        </w:rPr>
      </w:pPr>
      <w:r w:rsidRPr="004C2D7C">
        <w:rPr>
          <w:rFonts w:ascii="Arial" w:hAnsi="Arial" w:cs="Arial"/>
        </w:rPr>
        <w:t>3. Utilit</w:t>
      </w:r>
      <w:r w:rsidR="00AA7F99" w:rsidRPr="004C2D7C">
        <w:rPr>
          <w:rFonts w:ascii="Arial" w:hAnsi="Arial" w:cs="Arial"/>
        </w:rPr>
        <w:t xml:space="preserve">ăți - apă, canalizare, energie </w:t>
      </w: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3617"/>
        <w:gridCol w:w="1206"/>
      </w:tblGrid>
      <w:tr w:rsidR="009869DA" w:rsidRPr="009869DA" w:rsidTr="00DA3024">
        <w:tc>
          <w:tcPr>
            <w:tcW w:w="1206" w:type="dxa"/>
            <w:shd w:val="clear" w:color="auto" w:fill="C0C0C0"/>
            <w:vAlign w:val="center"/>
          </w:tcPr>
          <w:p w:rsidR="005A7834" w:rsidRPr="009869DA" w:rsidRDefault="005A7834" w:rsidP="00DA3024">
            <w:pPr>
              <w:autoSpaceDE w:val="0"/>
              <w:autoSpaceDN w:val="0"/>
              <w:adjustRightInd w:val="0"/>
              <w:spacing w:before="40" w:after="0" w:line="240" w:lineRule="auto"/>
              <w:jc w:val="center"/>
              <w:rPr>
                <w:rFonts w:ascii="Arial" w:hAnsi="Arial" w:cs="Arial"/>
                <w:b/>
                <w:sz w:val="20"/>
                <w:szCs w:val="24"/>
                <w:lang w:val="ro-RO"/>
              </w:rPr>
            </w:pPr>
            <w:r w:rsidRPr="009869DA">
              <w:rPr>
                <w:rFonts w:ascii="Arial" w:hAnsi="Arial" w:cs="Arial"/>
                <w:b/>
                <w:sz w:val="20"/>
                <w:szCs w:val="24"/>
                <w:lang w:val="ro-RO"/>
              </w:rPr>
              <w:t>Tip utilitate</w:t>
            </w:r>
          </w:p>
        </w:tc>
        <w:tc>
          <w:tcPr>
            <w:tcW w:w="3617" w:type="dxa"/>
            <w:shd w:val="clear" w:color="auto" w:fill="C0C0C0"/>
            <w:vAlign w:val="center"/>
          </w:tcPr>
          <w:p w:rsidR="005A7834" w:rsidRPr="009869DA" w:rsidRDefault="005A7834" w:rsidP="00DA3024">
            <w:pPr>
              <w:autoSpaceDE w:val="0"/>
              <w:autoSpaceDN w:val="0"/>
              <w:adjustRightInd w:val="0"/>
              <w:spacing w:before="40" w:after="0" w:line="240" w:lineRule="auto"/>
              <w:jc w:val="center"/>
              <w:rPr>
                <w:rFonts w:ascii="Arial" w:hAnsi="Arial" w:cs="Arial"/>
                <w:b/>
                <w:sz w:val="20"/>
                <w:szCs w:val="24"/>
                <w:lang w:val="ro-RO"/>
              </w:rPr>
            </w:pPr>
            <w:r w:rsidRPr="009869DA">
              <w:rPr>
                <w:rFonts w:ascii="Arial" w:hAnsi="Arial" w:cs="Arial"/>
                <w:b/>
                <w:sz w:val="20"/>
                <w:szCs w:val="24"/>
                <w:lang w:val="ro-RO"/>
              </w:rPr>
              <w:t>Descriere</w:t>
            </w:r>
          </w:p>
        </w:tc>
        <w:tc>
          <w:tcPr>
            <w:tcW w:w="3617" w:type="dxa"/>
            <w:shd w:val="clear" w:color="auto" w:fill="C0C0C0"/>
            <w:vAlign w:val="center"/>
          </w:tcPr>
          <w:p w:rsidR="005A7834" w:rsidRPr="009869DA" w:rsidRDefault="005A7834" w:rsidP="00DA3024">
            <w:pPr>
              <w:autoSpaceDE w:val="0"/>
              <w:autoSpaceDN w:val="0"/>
              <w:adjustRightInd w:val="0"/>
              <w:spacing w:before="40" w:after="0" w:line="240" w:lineRule="auto"/>
              <w:jc w:val="center"/>
              <w:rPr>
                <w:rFonts w:ascii="Arial" w:hAnsi="Arial" w:cs="Arial"/>
                <w:b/>
                <w:sz w:val="20"/>
                <w:szCs w:val="24"/>
                <w:lang w:val="ro-RO"/>
              </w:rPr>
            </w:pPr>
            <w:r w:rsidRPr="009869DA">
              <w:rPr>
                <w:rFonts w:ascii="Arial" w:hAnsi="Arial" w:cs="Arial"/>
                <w:b/>
                <w:sz w:val="20"/>
                <w:szCs w:val="24"/>
                <w:lang w:val="ro-RO"/>
              </w:rPr>
              <w:t>Cantitate</w:t>
            </w:r>
          </w:p>
        </w:tc>
        <w:tc>
          <w:tcPr>
            <w:tcW w:w="1206" w:type="dxa"/>
            <w:shd w:val="clear" w:color="auto" w:fill="C0C0C0"/>
            <w:vAlign w:val="center"/>
          </w:tcPr>
          <w:p w:rsidR="005A7834" w:rsidRPr="009869DA" w:rsidRDefault="005A7834" w:rsidP="00DA3024">
            <w:pPr>
              <w:autoSpaceDE w:val="0"/>
              <w:autoSpaceDN w:val="0"/>
              <w:adjustRightInd w:val="0"/>
              <w:spacing w:before="40" w:after="0" w:line="240" w:lineRule="auto"/>
              <w:jc w:val="center"/>
              <w:rPr>
                <w:rFonts w:ascii="Arial" w:hAnsi="Arial" w:cs="Arial"/>
                <w:b/>
                <w:sz w:val="20"/>
                <w:szCs w:val="24"/>
                <w:lang w:val="ro-RO"/>
              </w:rPr>
            </w:pPr>
            <w:r w:rsidRPr="009869DA">
              <w:rPr>
                <w:rFonts w:ascii="Arial" w:hAnsi="Arial" w:cs="Arial"/>
                <w:b/>
                <w:sz w:val="20"/>
                <w:szCs w:val="24"/>
                <w:lang w:val="ro-RO"/>
              </w:rPr>
              <w:t>UM</w:t>
            </w:r>
          </w:p>
        </w:tc>
      </w:tr>
      <w:tr w:rsidR="009869DA" w:rsidRPr="004C2D7C" w:rsidTr="00DA3024">
        <w:tc>
          <w:tcPr>
            <w:tcW w:w="1206" w:type="dxa"/>
          </w:tcPr>
          <w:p w:rsidR="005A7834" w:rsidRPr="004C2D7C" w:rsidRDefault="005A7834" w:rsidP="00DA3024">
            <w:pPr>
              <w:autoSpaceDE w:val="0"/>
              <w:autoSpaceDN w:val="0"/>
              <w:adjustRightInd w:val="0"/>
              <w:spacing w:before="40" w:after="0" w:line="240" w:lineRule="auto"/>
              <w:jc w:val="center"/>
              <w:rPr>
                <w:rFonts w:ascii="Arial" w:hAnsi="Arial" w:cs="Arial"/>
                <w:sz w:val="20"/>
                <w:szCs w:val="24"/>
                <w:lang w:val="ro-RO"/>
              </w:rPr>
            </w:pPr>
            <w:r w:rsidRPr="004C2D7C">
              <w:rPr>
                <w:rFonts w:ascii="Arial" w:hAnsi="Arial" w:cs="Arial"/>
                <w:sz w:val="20"/>
                <w:szCs w:val="24"/>
                <w:lang w:val="ro-RO"/>
              </w:rPr>
              <w:t>Energie</w:t>
            </w:r>
          </w:p>
        </w:tc>
        <w:tc>
          <w:tcPr>
            <w:tcW w:w="3617" w:type="dxa"/>
          </w:tcPr>
          <w:p w:rsidR="005A7834" w:rsidRPr="004C2D7C" w:rsidRDefault="004C2D7C" w:rsidP="00AA7F99">
            <w:pPr>
              <w:autoSpaceDE w:val="0"/>
              <w:autoSpaceDN w:val="0"/>
              <w:adjustRightInd w:val="0"/>
              <w:spacing w:before="40" w:after="0" w:line="240" w:lineRule="auto"/>
              <w:jc w:val="center"/>
              <w:rPr>
                <w:rFonts w:ascii="Arial" w:hAnsi="Arial" w:cs="Arial"/>
                <w:sz w:val="20"/>
                <w:szCs w:val="24"/>
                <w:lang w:val="ro-RO"/>
              </w:rPr>
            </w:pPr>
            <w:r w:rsidRPr="004C2D7C">
              <w:rPr>
                <w:rFonts w:ascii="Arial" w:hAnsi="Arial" w:cs="Arial"/>
                <w:sz w:val="20"/>
                <w:szCs w:val="24"/>
                <w:lang w:val="ro-RO"/>
              </w:rPr>
              <w:t>Branșament la rețeaua electrică de alimentare a S.C. ELECTRICA S.A.</w:t>
            </w:r>
          </w:p>
        </w:tc>
        <w:tc>
          <w:tcPr>
            <w:tcW w:w="3617" w:type="dxa"/>
          </w:tcPr>
          <w:p w:rsidR="005A7834" w:rsidRPr="004C2D7C" w:rsidRDefault="004C2D7C" w:rsidP="00DA3024">
            <w:pPr>
              <w:autoSpaceDE w:val="0"/>
              <w:autoSpaceDN w:val="0"/>
              <w:adjustRightInd w:val="0"/>
              <w:spacing w:before="40" w:after="0" w:line="240" w:lineRule="auto"/>
              <w:jc w:val="center"/>
              <w:rPr>
                <w:rFonts w:ascii="Arial" w:hAnsi="Arial" w:cs="Arial"/>
                <w:sz w:val="20"/>
                <w:szCs w:val="24"/>
                <w:lang w:val="ro-RO"/>
              </w:rPr>
            </w:pPr>
            <w:r w:rsidRPr="004C2D7C">
              <w:rPr>
                <w:rFonts w:ascii="Arial" w:hAnsi="Arial" w:cs="Arial"/>
                <w:sz w:val="20"/>
                <w:szCs w:val="24"/>
                <w:lang w:val="ro-RO"/>
              </w:rPr>
              <w:t>150</w:t>
            </w:r>
            <w:r w:rsidR="005A7834" w:rsidRPr="004C2D7C">
              <w:rPr>
                <w:rFonts w:ascii="Arial" w:hAnsi="Arial" w:cs="Arial"/>
                <w:sz w:val="20"/>
                <w:szCs w:val="24"/>
                <w:lang w:val="ro-RO"/>
              </w:rPr>
              <w:t>,00</w:t>
            </w:r>
          </w:p>
        </w:tc>
        <w:tc>
          <w:tcPr>
            <w:tcW w:w="1206" w:type="dxa"/>
          </w:tcPr>
          <w:p w:rsidR="005A7834" w:rsidRPr="004C2D7C" w:rsidRDefault="005A7834" w:rsidP="00DA3024">
            <w:pPr>
              <w:autoSpaceDE w:val="0"/>
              <w:autoSpaceDN w:val="0"/>
              <w:adjustRightInd w:val="0"/>
              <w:spacing w:before="40" w:after="0" w:line="240" w:lineRule="auto"/>
              <w:jc w:val="center"/>
              <w:rPr>
                <w:rFonts w:ascii="Arial" w:hAnsi="Arial" w:cs="Arial"/>
                <w:sz w:val="20"/>
                <w:szCs w:val="24"/>
                <w:lang w:val="ro-RO"/>
              </w:rPr>
            </w:pPr>
            <w:r w:rsidRPr="004C2D7C">
              <w:rPr>
                <w:rFonts w:ascii="Arial" w:hAnsi="Arial" w:cs="Arial"/>
                <w:sz w:val="20"/>
                <w:szCs w:val="24"/>
                <w:lang w:val="ro-RO"/>
              </w:rPr>
              <w:t>KiloWatt ora/luna</w:t>
            </w:r>
          </w:p>
        </w:tc>
      </w:tr>
    </w:tbl>
    <w:p w:rsidR="005A7834" w:rsidRPr="009869DA" w:rsidRDefault="009869DA" w:rsidP="00DA3024">
      <w:pPr>
        <w:tabs>
          <w:tab w:val="left" w:pos="2355"/>
        </w:tabs>
        <w:autoSpaceDE w:val="0"/>
        <w:autoSpaceDN w:val="0"/>
        <w:adjustRightInd w:val="0"/>
        <w:spacing w:after="0" w:line="240" w:lineRule="auto"/>
        <w:ind w:left="690"/>
        <w:jc w:val="both"/>
        <w:rPr>
          <w:rFonts w:ascii="Arial" w:hAnsi="Arial" w:cs="Arial"/>
          <w:sz w:val="24"/>
          <w:szCs w:val="24"/>
          <w:lang w:val="ro-RO"/>
        </w:rPr>
      </w:pPr>
      <w:r w:rsidRPr="009869DA">
        <w:rPr>
          <w:rFonts w:ascii="Arial" w:hAnsi="Arial" w:cs="Arial"/>
          <w:sz w:val="24"/>
          <w:szCs w:val="24"/>
          <w:lang w:val="ro-RO"/>
        </w:rPr>
        <w:t>Amplasamentul nu este racordat la rețeaua de apăși canalizare.</w:t>
      </w:r>
      <w:r w:rsidR="00604499">
        <w:rPr>
          <w:rFonts w:ascii="Arial" w:hAnsi="Arial" w:cs="Arial"/>
          <w:sz w:val="24"/>
          <w:szCs w:val="24"/>
          <w:lang w:val="ro-RO"/>
        </w:rPr>
        <w:t xml:space="preserve"> Apa pentru băut etse adusă în canistre de plastic de 10-20 l.</w:t>
      </w:r>
    </w:p>
    <w:p w:rsidR="005A7834" w:rsidRPr="00C35581" w:rsidRDefault="005A7834" w:rsidP="009869DA">
      <w:pPr>
        <w:pStyle w:val="Heading2"/>
        <w:spacing w:before="120"/>
        <w:ind w:left="357"/>
        <w:rPr>
          <w:rFonts w:ascii="Arial" w:hAnsi="Arial" w:cs="Arial"/>
        </w:rPr>
      </w:pPr>
      <w:r w:rsidRPr="00C35581">
        <w:rPr>
          <w:rFonts w:ascii="Arial" w:hAnsi="Arial" w:cs="Arial"/>
        </w:rPr>
        <w:t>4. Descrierea principalelor faze ale procesului tehnologic sau ale activității</w:t>
      </w:r>
    </w:p>
    <w:p w:rsidR="007E7F7A" w:rsidRPr="00D56FA3" w:rsidRDefault="00D56FA3" w:rsidP="00DA3024">
      <w:pPr>
        <w:spacing w:after="0" w:line="240" w:lineRule="auto"/>
        <w:ind w:left="567"/>
        <w:jc w:val="both"/>
        <w:rPr>
          <w:rFonts w:ascii="Arial" w:hAnsi="Arial" w:cs="Arial"/>
          <w:sz w:val="24"/>
          <w:szCs w:val="24"/>
          <w:lang w:val="ro-RO"/>
        </w:rPr>
      </w:pPr>
      <w:r w:rsidRPr="00D56FA3">
        <w:rPr>
          <w:rFonts w:ascii="Arial" w:hAnsi="Arial" w:cs="Arial"/>
          <w:sz w:val="24"/>
          <w:szCs w:val="24"/>
          <w:lang w:val="ro-RO"/>
        </w:rPr>
        <w:t>Activitatea desfășurată constă în:</w:t>
      </w:r>
    </w:p>
    <w:p w:rsidR="00D56FA3" w:rsidRPr="00D56FA3" w:rsidRDefault="00D56FA3" w:rsidP="00D56FA3">
      <w:pPr>
        <w:pStyle w:val="ListParagraph"/>
        <w:numPr>
          <w:ilvl w:val="0"/>
          <w:numId w:val="23"/>
        </w:numPr>
        <w:spacing w:after="0" w:line="240" w:lineRule="auto"/>
        <w:jc w:val="both"/>
        <w:rPr>
          <w:rFonts w:ascii="Arial" w:hAnsi="Arial" w:cs="Arial"/>
          <w:sz w:val="24"/>
          <w:szCs w:val="24"/>
          <w:lang w:val="ro-RO"/>
        </w:rPr>
      </w:pPr>
      <w:r w:rsidRPr="00D56FA3">
        <w:rPr>
          <w:rFonts w:ascii="Arial" w:hAnsi="Arial" w:cs="Arial"/>
          <w:sz w:val="24"/>
          <w:szCs w:val="24"/>
          <w:lang w:val="ro-RO"/>
        </w:rPr>
        <w:t>achiziționarea deșeurilor reciclabile de la persoane fizice și/sau juridice;</w:t>
      </w:r>
    </w:p>
    <w:p w:rsidR="00D56FA3" w:rsidRPr="00D56FA3" w:rsidRDefault="00D56FA3" w:rsidP="00D56FA3">
      <w:pPr>
        <w:pStyle w:val="ListParagraph"/>
        <w:numPr>
          <w:ilvl w:val="0"/>
          <w:numId w:val="23"/>
        </w:numPr>
        <w:spacing w:after="0" w:line="240" w:lineRule="auto"/>
        <w:jc w:val="both"/>
        <w:rPr>
          <w:rFonts w:ascii="Arial" w:hAnsi="Arial" w:cs="Arial"/>
          <w:sz w:val="24"/>
          <w:szCs w:val="24"/>
          <w:lang w:val="ro-RO"/>
        </w:rPr>
      </w:pPr>
      <w:r w:rsidRPr="00D56FA3">
        <w:rPr>
          <w:rFonts w:ascii="Arial" w:hAnsi="Arial" w:cs="Arial"/>
          <w:sz w:val="24"/>
          <w:szCs w:val="24"/>
          <w:lang w:val="ro-RO"/>
        </w:rPr>
        <w:t>recepția calitativă a deșeurilor;</w:t>
      </w:r>
    </w:p>
    <w:p w:rsidR="00D56FA3" w:rsidRPr="00D56FA3" w:rsidRDefault="00D56FA3" w:rsidP="00D56FA3">
      <w:pPr>
        <w:pStyle w:val="ListParagraph"/>
        <w:numPr>
          <w:ilvl w:val="0"/>
          <w:numId w:val="23"/>
        </w:numPr>
        <w:spacing w:after="0" w:line="240" w:lineRule="auto"/>
        <w:jc w:val="both"/>
        <w:rPr>
          <w:rFonts w:ascii="Arial" w:hAnsi="Arial" w:cs="Arial"/>
          <w:sz w:val="24"/>
          <w:szCs w:val="24"/>
          <w:lang w:val="ro-RO"/>
        </w:rPr>
      </w:pPr>
      <w:r w:rsidRPr="00D56FA3">
        <w:rPr>
          <w:rFonts w:ascii="Arial" w:hAnsi="Arial" w:cs="Arial"/>
          <w:sz w:val="24"/>
          <w:szCs w:val="24"/>
          <w:lang w:val="ro-RO"/>
        </w:rPr>
        <w:t>sortarea deșeurilor pe categorii;</w:t>
      </w:r>
    </w:p>
    <w:p w:rsidR="00D56FA3" w:rsidRPr="00D56FA3" w:rsidRDefault="00D56FA3" w:rsidP="00D56FA3">
      <w:pPr>
        <w:pStyle w:val="ListParagraph"/>
        <w:numPr>
          <w:ilvl w:val="0"/>
          <w:numId w:val="23"/>
        </w:numPr>
        <w:spacing w:after="0" w:line="240" w:lineRule="auto"/>
        <w:jc w:val="both"/>
        <w:rPr>
          <w:rFonts w:ascii="Arial" w:hAnsi="Arial" w:cs="Arial"/>
          <w:sz w:val="24"/>
          <w:szCs w:val="24"/>
          <w:lang w:val="ro-RO"/>
        </w:rPr>
      </w:pPr>
      <w:r w:rsidRPr="00D56FA3">
        <w:rPr>
          <w:rFonts w:ascii="Arial" w:hAnsi="Arial" w:cs="Arial"/>
          <w:sz w:val="24"/>
          <w:szCs w:val="24"/>
          <w:lang w:val="ro-RO"/>
        </w:rPr>
        <w:t>debitarea deșeurilor (acolo unde este cazul; debitarea se face cu aparatul de sudură electric sau flexului);</w:t>
      </w:r>
    </w:p>
    <w:p w:rsidR="00D56FA3" w:rsidRPr="00D56FA3" w:rsidRDefault="00D56FA3" w:rsidP="00D56FA3">
      <w:pPr>
        <w:pStyle w:val="ListParagraph"/>
        <w:numPr>
          <w:ilvl w:val="0"/>
          <w:numId w:val="23"/>
        </w:numPr>
        <w:spacing w:after="0" w:line="240" w:lineRule="auto"/>
        <w:jc w:val="both"/>
        <w:rPr>
          <w:rFonts w:ascii="Arial" w:hAnsi="Arial" w:cs="Arial"/>
          <w:sz w:val="24"/>
          <w:szCs w:val="24"/>
          <w:lang w:val="ro-RO"/>
        </w:rPr>
      </w:pPr>
      <w:r w:rsidRPr="00D56FA3">
        <w:rPr>
          <w:rFonts w:ascii="Arial" w:hAnsi="Arial" w:cs="Arial"/>
          <w:sz w:val="24"/>
          <w:szCs w:val="24"/>
          <w:lang w:val="ro-RO"/>
        </w:rPr>
        <w:t>cântărirea deșeurilor;</w:t>
      </w:r>
    </w:p>
    <w:p w:rsidR="00D56FA3" w:rsidRPr="00D56FA3" w:rsidRDefault="00D56FA3" w:rsidP="00D56FA3">
      <w:pPr>
        <w:pStyle w:val="ListParagraph"/>
        <w:numPr>
          <w:ilvl w:val="0"/>
          <w:numId w:val="23"/>
        </w:numPr>
        <w:spacing w:after="0" w:line="240" w:lineRule="auto"/>
        <w:jc w:val="both"/>
        <w:rPr>
          <w:rFonts w:ascii="Arial" w:hAnsi="Arial" w:cs="Arial"/>
          <w:sz w:val="24"/>
          <w:szCs w:val="24"/>
          <w:lang w:val="ro-RO"/>
        </w:rPr>
      </w:pPr>
      <w:r w:rsidRPr="00D56FA3">
        <w:rPr>
          <w:rFonts w:ascii="Arial" w:hAnsi="Arial" w:cs="Arial"/>
          <w:sz w:val="24"/>
          <w:szCs w:val="24"/>
          <w:lang w:val="ro-RO"/>
        </w:rPr>
        <w:t>depozitarea temporară pe amplasament;</w:t>
      </w:r>
    </w:p>
    <w:p w:rsidR="00D56FA3" w:rsidRDefault="00D56FA3" w:rsidP="00D56FA3">
      <w:pPr>
        <w:pStyle w:val="ListParagraph"/>
        <w:numPr>
          <w:ilvl w:val="0"/>
          <w:numId w:val="23"/>
        </w:numPr>
        <w:spacing w:after="0" w:line="240" w:lineRule="auto"/>
        <w:jc w:val="both"/>
        <w:rPr>
          <w:rFonts w:ascii="Arial" w:hAnsi="Arial" w:cs="Arial"/>
          <w:sz w:val="24"/>
          <w:szCs w:val="24"/>
          <w:lang w:val="ro-RO"/>
        </w:rPr>
      </w:pPr>
      <w:r w:rsidRPr="00D56FA3">
        <w:rPr>
          <w:rFonts w:ascii="Arial" w:hAnsi="Arial" w:cs="Arial"/>
          <w:sz w:val="24"/>
          <w:szCs w:val="24"/>
          <w:lang w:val="ro-RO"/>
        </w:rPr>
        <w:t>comercializarea deșeurilor.</w:t>
      </w:r>
    </w:p>
    <w:p w:rsidR="00D56FA3" w:rsidRPr="00D56FA3" w:rsidRDefault="00D56FA3" w:rsidP="00D56FA3">
      <w:pPr>
        <w:spacing w:before="120" w:after="0" w:line="240" w:lineRule="auto"/>
        <w:ind w:left="567"/>
        <w:jc w:val="both"/>
        <w:rPr>
          <w:rFonts w:ascii="Arial" w:hAnsi="Arial" w:cs="Arial"/>
          <w:sz w:val="24"/>
          <w:szCs w:val="24"/>
          <w:lang w:val="ro-RO"/>
        </w:rPr>
      </w:pPr>
      <w:r>
        <w:rPr>
          <w:rFonts w:ascii="Arial" w:hAnsi="Arial" w:cs="Arial"/>
          <w:sz w:val="24"/>
          <w:szCs w:val="24"/>
          <w:lang w:val="ro-RO"/>
        </w:rPr>
        <w:t>Transportul deșeurilor se face cu firme autorizate pentru acest tip de transporturi.</w:t>
      </w:r>
    </w:p>
    <w:p w:rsidR="007E7F7A" w:rsidRPr="00166CD7" w:rsidRDefault="007E7F7A" w:rsidP="00D56FA3">
      <w:pPr>
        <w:spacing w:after="0" w:line="240" w:lineRule="auto"/>
        <w:ind w:left="567"/>
        <w:jc w:val="both"/>
        <w:rPr>
          <w:rFonts w:ascii="Arial" w:hAnsi="Arial" w:cs="Arial"/>
          <w:color w:val="FF0000"/>
          <w:sz w:val="24"/>
          <w:szCs w:val="24"/>
          <w:lang w:val="ro-RO"/>
        </w:rPr>
      </w:pPr>
    </w:p>
    <w:p w:rsidR="005A7834" w:rsidRPr="00D56FA3" w:rsidRDefault="005A7834" w:rsidP="00DA3024">
      <w:pPr>
        <w:spacing w:after="0" w:line="240" w:lineRule="auto"/>
        <w:ind w:firstLine="360"/>
        <w:jc w:val="both"/>
        <w:rPr>
          <w:rFonts w:ascii="Arial" w:hAnsi="Arial" w:cs="Arial"/>
          <w:b/>
          <w:sz w:val="24"/>
          <w:szCs w:val="24"/>
          <w:lang w:val="ro-RO"/>
        </w:rPr>
      </w:pPr>
      <w:r w:rsidRPr="00166CD7">
        <w:rPr>
          <w:rFonts w:ascii="Arial" w:hAnsi="Arial" w:cs="Arial"/>
          <w:b/>
          <w:color w:val="FF0000"/>
          <w:sz w:val="24"/>
          <w:szCs w:val="24"/>
          <w:lang w:val="ro-RO"/>
        </w:rPr>
        <w:t xml:space="preserve"> </w:t>
      </w:r>
      <w:r w:rsidRPr="00D56FA3">
        <w:rPr>
          <w:rFonts w:ascii="Arial" w:hAnsi="Arial" w:cs="Arial"/>
          <w:b/>
          <w:sz w:val="24"/>
          <w:szCs w:val="24"/>
          <w:lang w:val="ro-RO"/>
        </w:rPr>
        <w:t>4.1.</w:t>
      </w:r>
      <w:r w:rsidRPr="00D56FA3">
        <w:rPr>
          <w:rFonts w:ascii="Arial" w:hAnsi="Arial" w:cs="Arial"/>
          <w:sz w:val="24"/>
          <w:szCs w:val="24"/>
          <w:lang w:val="ro-RO"/>
        </w:rPr>
        <w:t xml:space="preserve"> </w:t>
      </w:r>
      <w:r w:rsidRPr="00D56FA3">
        <w:rPr>
          <w:rFonts w:ascii="Arial" w:hAnsi="Arial" w:cs="Arial"/>
          <w:b/>
          <w:sz w:val="24"/>
          <w:szCs w:val="24"/>
          <w:lang w:val="ro-RO"/>
        </w:rPr>
        <w:t>Poziționarea amplasamentului pe care se desfășoară activitatea, în interiorul ariilor naturale protejate</w:t>
      </w:r>
    </w:p>
    <w:p w:rsidR="005A7834" w:rsidRPr="00D56FA3" w:rsidRDefault="005A7834" w:rsidP="00DA3024">
      <w:pPr>
        <w:spacing w:after="0" w:line="240" w:lineRule="auto"/>
        <w:ind w:firstLine="360"/>
        <w:jc w:val="both"/>
        <w:rPr>
          <w:rFonts w:ascii="Arial" w:hAnsi="Arial" w:cs="Arial"/>
          <w:sz w:val="24"/>
          <w:szCs w:val="24"/>
          <w:lang w:val="ro-RO"/>
        </w:rPr>
      </w:pPr>
      <w:r w:rsidRPr="00D56FA3">
        <w:rPr>
          <w:rFonts w:ascii="Arial" w:hAnsi="Arial" w:cs="Arial"/>
          <w:sz w:val="24"/>
          <w:szCs w:val="24"/>
          <w:lang w:val="ro-RO"/>
        </w:rPr>
        <w:t xml:space="preserve">       Nu este cazul.</w:t>
      </w:r>
    </w:p>
    <w:p w:rsidR="005A7834" w:rsidRPr="00166CD7" w:rsidRDefault="005A7834" w:rsidP="00D56FA3">
      <w:pPr>
        <w:spacing w:after="0" w:line="240" w:lineRule="auto"/>
        <w:jc w:val="both"/>
        <w:rPr>
          <w:rFonts w:ascii="Arial" w:hAnsi="Arial" w:cs="Arial"/>
          <w:color w:val="FF0000"/>
          <w:sz w:val="24"/>
          <w:szCs w:val="24"/>
          <w:lang w:val="ro-RO"/>
        </w:rPr>
      </w:pPr>
      <w:r w:rsidRPr="00166CD7">
        <w:rPr>
          <w:rFonts w:ascii="Arial" w:hAnsi="Arial" w:cs="Arial"/>
          <w:color w:val="FF0000"/>
          <w:sz w:val="24"/>
          <w:szCs w:val="24"/>
          <w:lang w:val="ro-RO"/>
        </w:rPr>
        <w:t xml:space="preserve"> </w:t>
      </w:r>
    </w:p>
    <w:p w:rsidR="005A7834" w:rsidRPr="00D56FA3" w:rsidRDefault="005A7834" w:rsidP="00DA3024">
      <w:pPr>
        <w:pStyle w:val="Heading2"/>
        <w:ind w:left="360"/>
        <w:rPr>
          <w:rFonts w:ascii="Arial" w:hAnsi="Arial" w:cs="Arial"/>
        </w:rPr>
      </w:pPr>
      <w:r w:rsidRPr="00D56FA3">
        <w:rPr>
          <w:rFonts w:ascii="Arial" w:hAnsi="Arial" w:cs="Arial"/>
        </w:rPr>
        <w:t xml:space="preserve">5. Produsele și subprodusele obținute </w:t>
      </w:r>
    </w:p>
    <w:p w:rsidR="005A7834" w:rsidRPr="00D56FA3" w:rsidRDefault="005A7834" w:rsidP="0001332B">
      <w:pPr>
        <w:autoSpaceDE w:val="0"/>
        <w:autoSpaceDN w:val="0"/>
        <w:adjustRightInd w:val="0"/>
        <w:spacing w:before="120" w:after="0" w:line="240" w:lineRule="auto"/>
        <w:ind w:left="425"/>
        <w:jc w:val="both"/>
        <w:rPr>
          <w:rFonts w:ascii="Arial" w:hAnsi="Arial" w:cs="Arial"/>
          <w:b/>
          <w:noProof/>
          <w:sz w:val="24"/>
          <w:szCs w:val="24"/>
          <w:lang w:val="ro-RO"/>
        </w:rPr>
      </w:pPr>
      <w:r w:rsidRPr="00D56FA3">
        <w:rPr>
          <w:rFonts w:ascii="Arial" w:hAnsi="Arial" w:cs="Arial"/>
          <w:b/>
          <w:sz w:val="24"/>
          <w:szCs w:val="24"/>
          <w:lang w:val="ro-RO"/>
        </w:rPr>
        <w:t xml:space="preserve">Deșeuri colectate: </w:t>
      </w:r>
      <w:r w:rsidRPr="00D56FA3">
        <w:rPr>
          <w:rFonts w:ascii="Arial" w:hAnsi="Arial" w:cs="Arial"/>
          <w:b/>
          <w:noProof/>
          <w:sz w:val="24"/>
          <w:szCs w:val="24"/>
          <w:lang w:val="ro-RO"/>
        </w:rPr>
        <w:t>Conform capitolului IV, ”Modul de gospodărire a deșeurilor și ambalajelor”.</w:t>
      </w:r>
    </w:p>
    <w:p w:rsidR="0001332B" w:rsidRPr="00166CD7" w:rsidRDefault="0001332B" w:rsidP="00D56FA3">
      <w:pPr>
        <w:autoSpaceDE w:val="0"/>
        <w:autoSpaceDN w:val="0"/>
        <w:adjustRightInd w:val="0"/>
        <w:spacing w:after="0" w:line="240" w:lineRule="auto"/>
        <w:jc w:val="both"/>
        <w:rPr>
          <w:rFonts w:ascii="Arial" w:hAnsi="Arial" w:cs="Arial"/>
          <w:color w:val="FF0000"/>
          <w:sz w:val="24"/>
          <w:szCs w:val="24"/>
          <w:lang w:val="ro-RO"/>
        </w:rPr>
      </w:pPr>
    </w:p>
    <w:p w:rsidR="005A7834" w:rsidRPr="00D56FA3" w:rsidRDefault="005A7834" w:rsidP="00DA3024">
      <w:pPr>
        <w:pStyle w:val="Heading2"/>
        <w:ind w:left="360"/>
        <w:rPr>
          <w:rFonts w:ascii="Arial" w:hAnsi="Arial" w:cs="Arial"/>
        </w:rPr>
      </w:pPr>
      <w:r w:rsidRPr="00D56FA3">
        <w:rPr>
          <w:rFonts w:ascii="Arial" w:hAnsi="Arial" w:cs="Arial"/>
        </w:rPr>
        <w:t xml:space="preserve">6. Datele referitoare la centrala termică proprie - dotare, combustibili utilizați </w:t>
      </w:r>
    </w:p>
    <w:sdt>
      <w:sdtPr>
        <w:rPr>
          <w:rFonts w:ascii="Arial" w:eastAsia="Calibri" w:hAnsi="Arial" w:cs="Arial"/>
          <w:sz w:val="24"/>
          <w:szCs w:val="24"/>
          <w:lang w:val="ro-RO"/>
        </w:rPr>
        <w:alias w:val="Câmp editabil text"/>
        <w:tag w:val="CampEditabil"/>
        <w:id w:val="-1077283321"/>
        <w:placeholder>
          <w:docPart w:val="3C25F79639764503B358B07C467B0126"/>
        </w:placeholder>
      </w:sdtPr>
      <w:sdtContent>
        <w:p w:rsidR="0001332B" w:rsidRPr="00D56FA3" w:rsidRDefault="0001332B" w:rsidP="0001332B">
          <w:pPr>
            <w:autoSpaceDE w:val="0"/>
            <w:autoSpaceDN w:val="0"/>
            <w:adjustRightInd w:val="0"/>
            <w:spacing w:after="0" w:line="240" w:lineRule="auto"/>
            <w:ind w:firstLine="357"/>
            <w:jc w:val="both"/>
            <w:rPr>
              <w:rFonts w:ascii="Arial" w:eastAsia="Calibri" w:hAnsi="Arial" w:cs="Arial"/>
              <w:sz w:val="24"/>
              <w:szCs w:val="24"/>
              <w:lang w:val="ro-RO"/>
            </w:rPr>
          </w:pPr>
          <w:r w:rsidRPr="00D56FA3">
            <w:rPr>
              <w:rFonts w:ascii="Arial" w:eastAsia="Calibri" w:hAnsi="Arial" w:cs="Arial"/>
              <w:sz w:val="24"/>
              <w:szCs w:val="24"/>
              <w:lang w:val="ro-RO"/>
            </w:rPr>
            <w:t>Obiecti</w:t>
          </w:r>
          <w:r w:rsidR="00D56FA3" w:rsidRPr="00D56FA3">
            <w:rPr>
              <w:rFonts w:ascii="Arial" w:eastAsia="Calibri" w:hAnsi="Arial" w:cs="Arial"/>
              <w:sz w:val="24"/>
              <w:szCs w:val="24"/>
              <w:lang w:val="ro-RO"/>
            </w:rPr>
            <w:t>vul nu deține centrală termică.</w:t>
          </w:r>
        </w:p>
      </w:sdtContent>
    </w:sdt>
    <w:p w:rsidR="005A7834" w:rsidRPr="00166CD7" w:rsidRDefault="005A7834" w:rsidP="00D56FA3">
      <w:pPr>
        <w:autoSpaceDE w:val="0"/>
        <w:autoSpaceDN w:val="0"/>
        <w:adjustRightInd w:val="0"/>
        <w:spacing w:after="0" w:line="240" w:lineRule="auto"/>
        <w:jc w:val="both"/>
        <w:rPr>
          <w:rFonts w:ascii="Arial" w:hAnsi="Arial" w:cs="Arial"/>
          <w:color w:val="FF0000"/>
          <w:sz w:val="24"/>
          <w:szCs w:val="24"/>
          <w:lang w:val="ro-RO"/>
        </w:rPr>
      </w:pPr>
      <w:r w:rsidRPr="00166CD7">
        <w:rPr>
          <w:rFonts w:ascii="Arial" w:hAnsi="Arial" w:cs="Arial"/>
          <w:color w:val="FF0000"/>
          <w:sz w:val="24"/>
          <w:szCs w:val="24"/>
          <w:lang w:val="ro-RO"/>
        </w:rPr>
        <w:t xml:space="preserve"> </w:t>
      </w:r>
    </w:p>
    <w:p w:rsidR="005A7834" w:rsidRPr="00D56FA3" w:rsidRDefault="005A7834" w:rsidP="00DA3024">
      <w:pPr>
        <w:pStyle w:val="Heading2"/>
        <w:ind w:left="360"/>
        <w:rPr>
          <w:rFonts w:ascii="Arial" w:hAnsi="Arial" w:cs="Arial"/>
        </w:rPr>
      </w:pPr>
      <w:r w:rsidRPr="00D56FA3">
        <w:rPr>
          <w:rFonts w:ascii="Arial" w:hAnsi="Arial" w:cs="Arial"/>
        </w:rPr>
        <w:t>7. Alte date specifice activității: (coduri CAEN Rev.2 care se desfășoară pe amplasament, dar nu intră pe procedura de autorizare)</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8268"/>
      </w:tblGrid>
      <w:tr w:rsidR="00D56FA3" w:rsidRPr="00D56FA3" w:rsidTr="00DA3024">
        <w:tc>
          <w:tcPr>
            <w:tcW w:w="1378" w:type="dxa"/>
            <w:shd w:val="clear" w:color="auto" w:fill="C0C0C0"/>
            <w:vAlign w:val="center"/>
          </w:tcPr>
          <w:p w:rsidR="005A7834" w:rsidRPr="00D56FA3" w:rsidRDefault="005A7834" w:rsidP="00DA3024">
            <w:pPr>
              <w:spacing w:before="40" w:after="0" w:line="240" w:lineRule="auto"/>
              <w:jc w:val="center"/>
              <w:rPr>
                <w:rFonts w:ascii="Arial" w:hAnsi="Arial" w:cs="Arial"/>
                <w:b/>
                <w:sz w:val="20"/>
                <w:szCs w:val="24"/>
                <w:lang w:val="ro-RO"/>
              </w:rPr>
            </w:pPr>
            <w:r w:rsidRPr="00D56FA3">
              <w:rPr>
                <w:rFonts w:ascii="Arial" w:hAnsi="Arial" w:cs="Arial"/>
                <w:sz w:val="24"/>
                <w:szCs w:val="24"/>
                <w:lang w:val="ro-RO"/>
              </w:rPr>
              <w:t xml:space="preserve"> </w:t>
            </w:r>
            <w:r w:rsidRPr="00D56FA3">
              <w:rPr>
                <w:rFonts w:ascii="Arial" w:hAnsi="Arial" w:cs="Arial"/>
                <w:b/>
                <w:sz w:val="20"/>
                <w:szCs w:val="24"/>
                <w:lang w:val="ro-RO"/>
              </w:rPr>
              <w:t>Cod CAEN Rev.2</w:t>
            </w:r>
          </w:p>
        </w:tc>
        <w:tc>
          <w:tcPr>
            <w:tcW w:w="8268" w:type="dxa"/>
            <w:shd w:val="clear" w:color="auto" w:fill="C0C0C0"/>
            <w:vAlign w:val="center"/>
          </w:tcPr>
          <w:p w:rsidR="005A7834" w:rsidRPr="00D56FA3" w:rsidRDefault="005A7834" w:rsidP="00DA3024">
            <w:pPr>
              <w:spacing w:before="40" w:after="0" w:line="240" w:lineRule="auto"/>
              <w:jc w:val="center"/>
              <w:rPr>
                <w:rFonts w:ascii="Arial" w:hAnsi="Arial" w:cs="Arial"/>
                <w:b/>
                <w:sz w:val="20"/>
                <w:szCs w:val="24"/>
                <w:lang w:val="ro-RO"/>
              </w:rPr>
            </w:pPr>
            <w:r w:rsidRPr="00D56FA3">
              <w:rPr>
                <w:rFonts w:ascii="Arial" w:hAnsi="Arial" w:cs="Arial"/>
                <w:b/>
                <w:sz w:val="20"/>
                <w:szCs w:val="24"/>
                <w:lang w:val="ro-RO"/>
              </w:rPr>
              <w:t>Denumire activitate CAEN Rev.2</w:t>
            </w:r>
          </w:p>
        </w:tc>
      </w:tr>
      <w:tr w:rsidR="00D56FA3" w:rsidRPr="00D56FA3" w:rsidTr="00DA3024">
        <w:tc>
          <w:tcPr>
            <w:tcW w:w="1378" w:type="dxa"/>
          </w:tcPr>
          <w:p w:rsidR="005A7834" w:rsidRPr="00D56FA3" w:rsidRDefault="005A7834" w:rsidP="00DA3024">
            <w:pPr>
              <w:spacing w:before="40" w:after="0" w:line="240" w:lineRule="auto"/>
              <w:jc w:val="center"/>
              <w:rPr>
                <w:rFonts w:ascii="Arial" w:hAnsi="Arial" w:cs="Arial"/>
                <w:sz w:val="20"/>
                <w:szCs w:val="24"/>
                <w:lang w:val="ro-RO"/>
              </w:rPr>
            </w:pPr>
            <w:r w:rsidRPr="00D56FA3">
              <w:rPr>
                <w:rFonts w:ascii="Arial" w:hAnsi="Arial" w:cs="Arial"/>
                <w:sz w:val="20"/>
                <w:szCs w:val="24"/>
                <w:lang w:val="ro-RO"/>
              </w:rPr>
              <w:t>5210</w:t>
            </w:r>
          </w:p>
        </w:tc>
        <w:tc>
          <w:tcPr>
            <w:tcW w:w="8268" w:type="dxa"/>
          </w:tcPr>
          <w:p w:rsidR="005A7834" w:rsidRPr="00D56FA3" w:rsidRDefault="005A7834" w:rsidP="00DA3024">
            <w:pPr>
              <w:spacing w:before="40" w:after="0" w:line="240" w:lineRule="auto"/>
              <w:jc w:val="center"/>
              <w:rPr>
                <w:rFonts w:ascii="Arial" w:hAnsi="Arial" w:cs="Arial"/>
                <w:sz w:val="20"/>
                <w:szCs w:val="24"/>
                <w:lang w:val="ro-RO"/>
              </w:rPr>
            </w:pPr>
            <w:r w:rsidRPr="00D56FA3">
              <w:rPr>
                <w:rFonts w:ascii="Arial" w:hAnsi="Arial" w:cs="Arial"/>
                <w:sz w:val="20"/>
                <w:szCs w:val="24"/>
                <w:lang w:val="ro-RO"/>
              </w:rPr>
              <w:t>Depozitari</w:t>
            </w:r>
          </w:p>
        </w:tc>
      </w:tr>
    </w:tbl>
    <w:p w:rsidR="005A7834" w:rsidRPr="00D56FA3" w:rsidRDefault="005A7834" w:rsidP="00DA3024">
      <w:pPr>
        <w:spacing w:after="0" w:line="240" w:lineRule="auto"/>
        <w:jc w:val="both"/>
        <w:rPr>
          <w:rFonts w:ascii="Arial" w:hAnsi="Arial" w:cs="Arial"/>
          <w:sz w:val="24"/>
          <w:szCs w:val="24"/>
          <w:lang w:val="ro-RO"/>
        </w:rPr>
      </w:pPr>
      <w:r w:rsidRPr="00D56FA3">
        <w:rPr>
          <w:rFonts w:ascii="Arial" w:hAnsi="Arial" w:cs="Arial"/>
          <w:sz w:val="24"/>
          <w:szCs w:val="24"/>
          <w:lang w:val="ro-RO"/>
        </w:rPr>
        <w:t xml:space="preserve"> </w:t>
      </w:r>
    </w:p>
    <w:p w:rsidR="005A7834" w:rsidRPr="00D56FA3" w:rsidRDefault="005A7834" w:rsidP="00DA3024">
      <w:pPr>
        <w:pStyle w:val="Heading2"/>
        <w:ind w:left="360"/>
        <w:rPr>
          <w:rFonts w:ascii="Arial" w:hAnsi="Arial" w:cs="Arial"/>
        </w:rPr>
      </w:pPr>
      <w:r w:rsidRPr="00D56FA3">
        <w:rPr>
          <w:rFonts w:ascii="Arial" w:hAnsi="Arial" w:cs="Arial"/>
        </w:rPr>
        <w:t>8. Programul de funcționare</w:t>
      </w:r>
    </w:p>
    <w:p w:rsidR="005A7834" w:rsidRDefault="00D56FA3" w:rsidP="0001332B">
      <w:pPr>
        <w:spacing w:before="120" w:after="0" w:line="240" w:lineRule="auto"/>
        <w:ind w:left="567"/>
        <w:jc w:val="both"/>
        <w:rPr>
          <w:rFonts w:ascii="Arial" w:hAnsi="Arial" w:cs="Arial"/>
          <w:noProof/>
          <w:sz w:val="24"/>
          <w:szCs w:val="24"/>
          <w:lang w:val="ro-RO"/>
        </w:rPr>
      </w:pPr>
      <w:r w:rsidRPr="00D56FA3">
        <w:rPr>
          <w:rFonts w:ascii="Arial" w:hAnsi="Arial" w:cs="Arial"/>
          <w:noProof/>
          <w:sz w:val="24"/>
          <w:szCs w:val="24"/>
          <w:lang w:val="ro-RO"/>
        </w:rPr>
        <w:t>16</w:t>
      </w:r>
      <w:r w:rsidR="005A7834" w:rsidRPr="00D56FA3">
        <w:rPr>
          <w:rFonts w:ascii="Arial" w:hAnsi="Arial" w:cs="Arial"/>
          <w:noProof/>
          <w:sz w:val="24"/>
          <w:szCs w:val="24"/>
          <w:lang w:val="ro-RO"/>
        </w:rPr>
        <w:t xml:space="preserve"> ore/zi, </w:t>
      </w:r>
      <w:r w:rsidRPr="00D56FA3">
        <w:rPr>
          <w:rFonts w:ascii="Arial" w:hAnsi="Arial" w:cs="Arial"/>
          <w:noProof/>
          <w:sz w:val="24"/>
          <w:szCs w:val="24"/>
          <w:lang w:val="ro-RO"/>
        </w:rPr>
        <w:t>6</w:t>
      </w:r>
      <w:r w:rsidR="005A7834" w:rsidRPr="00D56FA3">
        <w:rPr>
          <w:rFonts w:ascii="Arial" w:hAnsi="Arial" w:cs="Arial"/>
          <w:noProof/>
          <w:sz w:val="24"/>
          <w:szCs w:val="24"/>
          <w:lang w:val="ro-RO"/>
        </w:rPr>
        <w:t xml:space="preserve"> zile/săptămână, </w:t>
      </w:r>
      <w:r w:rsidRPr="00D56FA3">
        <w:rPr>
          <w:rFonts w:ascii="Arial" w:hAnsi="Arial" w:cs="Arial"/>
          <w:noProof/>
          <w:sz w:val="24"/>
          <w:szCs w:val="24"/>
          <w:lang w:val="ro-RO"/>
        </w:rPr>
        <w:t>310</w:t>
      </w:r>
      <w:r w:rsidR="005A7834" w:rsidRPr="00D56FA3">
        <w:rPr>
          <w:rFonts w:ascii="Arial" w:hAnsi="Arial" w:cs="Arial"/>
          <w:noProof/>
          <w:sz w:val="24"/>
          <w:szCs w:val="24"/>
          <w:lang w:val="ro-RO"/>
        </w:rPr>
        <w:t xml:space="preserve"> zile/an.</w:t>
      </w:r>
    </w:p>
    <w:p w:rsidR="00F37754" w:rsidRPr="00D56FA3" w:rsidRDefault="00F37754" w:rsidP="0001332B">
      <w:pPr>
        <w:spacing w:before="120" w:after="0" w:line="240" w:lineRule="auto"/>
        <w:ind w:left="567"/>
        <w:jc w:val="both"/>
        <w:rPr>
          <w:rFonts w:ascii="Arial" w:hAnsi="Arial" w:cs="Arial"/>
          <w:noProof/>
          <w:sz w:val="24"/>
          <w:szCs w:val="24"/>
          <w:lang w:val="ro-RO"/>
        </w:rPr>
      </w:pPr>
    </w:p>
    <w:p w:rsidR="005A7834" w:rsidRPr="00F37754" w:rsidRDefault="005A7834" w:rsidP="00DA3024">
      <w:pPr>
        <w:pStyle w:val="Heading1"/>
        <w:rPr>
          <w:rFonts w:ascii="Arial" w:hAnsi="Arial" w:cs="Arial"/>
          <w:b/>
          <w:color w:val="auto"/>
          <w:sz w:val="24"/>
          <w:szCs w:val="24"/>
          <w:lang w:val="ro-RO"/>
        </w:rPr>
      </w:pPr>
      <w:r w:rsidRPr="00F37754">
        <w:rPr>
          <w:rFonts w:ascii="Arial" w:hAnsi="Arial" w:cs="Arial"/>
          <w:b/>
          <w:color w:val="auto"/>
          <w:sz w:val="24"/>
          <w:szCs w:val="24"/>
          <w:lang w:val="ro-RO"/>
        </w:rPr>
        <w:lastRenderedPageBreak/>
        <w:t>II. Instalațiile, măsurile și condițiile de protecție a mediului</w:t>
      </w:r>
    </w:p>
    <w:p w:rsidR="005A7834" w:rsidRPr="00F37754" w:rsidRDefault="005A7834" w:rsidP="00F37754">
      <w:pPr>
        <w:autoSpaceDE w:val="0"/>
        <w:autoSpaceDN w:val="0"/>
        <w:adjustRightInd w:val="0"/>
        <w:spacing w:after="0" w:line="240" w:lineRule="auto"/>
        <w:jc w:val="both"/>
        <w:rPr>
          <w:rFonts w:ascii="Arial" w:hAnsi="Arial" w:cs="Arial"/>
          <w:sz w:val="24"/>
          <w:szCs w:val="24"/>
          <w:lang w:val="ro-RO"/>
        </w:rPr>
      </w:pPr>
      <w:r w:rsidRPr="00F37754">
        <w:rPr>
          <w:rStyle w:val="PlaceholderText"/>
          <w:rFonts w:ascii="Arial" w:hAnsi="Arial" w:cs="Arial"/>
          <w:color w:val="auto"/>
          <w:lang w:val="ro-RO"/>
        </w:rPr>
        <w:t xml:space="preserve"> </w:t>
      </w:r>
    </w:p>
    <w:p w:rsidR="005A7834" w:rsidRPr="00F37754" w:rsidRDefault="005A7834" w:rsidP="00DA3024">
      <w:pPr>
        <w:pStyle w:val="Heading2"/>
        <w:ind w:left="360"/>
        <w:rPr>
          <w:rFonts w:ascii="Arial" w:hAnsi="Arial" w:cs="Arial"/>
        </w:rPr>
      </w:pPr>
      <w:r w:rsidRPr="00F37754">
        <w:rPr>
          <w:rFonts w:ascii="Arial" w:hAnsi="Arial" w:cs="Arial"/>
        </w:rPr>
        <w:t>1. Stațiile și instalațiile pentru reținerea, evacuarea și dispersia poluanților în mediu, din dotare (pe factori de mediu)</w:t>
      </w:r>
    </w:p>
    <w:p w:rsidR="005A7834" w:rsidRPr="00F37754" w:rsidRDefault="005A7834" w:rsidP="00F37754">
      <w:pPr>
        <w:spacing w:after="0" w:line="240" w:lineRule="auto"/>
        <w:ind w:firstLine="357"/>
        <w:rPr>
          <w:rFonts w:ascii="Arial" w:hAnsi="Arial" w:cs="Arial"/>
          <w:lang w:val="ro-RO"/>
        </w:rPr>
      </w:pPr>
      <w:r w:rsidRPr="00F37754">
        <w:rPr>
          <w:rStyle w:val="PlaceholderText"/>
          <w:rFonts w:ascii="Arial" w:hAnsi="Arial" w:cs="Arial"/>
          <w:color w:val="auto"/>
          <w:lang w:val="ro-RO"/>
        </w:rPr>
        <w:t xml:space="preserve"> </w:t>
      </w:r>
    </w:p>
    <w:p w:rsidR="005A7834" w:rsidRPr="00F37754" w:rsidRDefault="005A7834" w:rsidP="00DA3024">
      <w:pPr>
        <w:spacing w:after="0" w:line="240" w:lineRule="auto"/>
        <w:jc w:val="both"/>
        <w:rPr>
          <w:rFonts w:ascii="Arial" w:hAnsi="Arial" w:cs="Arial"/>
          <w:b/>
          <w:sz w:val="24"/>
          <w:szCs w:val="24"/>
          <w:lang w:val="ro-RO"/>
        </w:rPr>
      </w:pPr>
      <w:r w:rsidRPr="00F37754">
        <w:rPr>
          <w:rFonts w:ascii="Arial" w:hAnsi="Arial" w:cs="Arial"/>
          <w:sz w:val="24"/>
          <w:szCs w:val="24"/>
          <w:lang w:val="ro-RO"/>
        </w:rPr>
        <w:tab/>
      </w:r>
      <w:r w:rsidRPr="00F37754">
        <w:rPr>
          <w:rFonts w:ascii="Arial" w:hAnsi="Arial" w:cs="Arial"/>
          <w:b/>
          <w:sz w:val="24"/>
          <w:szCs w:val="24"/>
          <w:lang w:val="ro-RO"/>
        </w:rPr>
        <w:t>Aer</w:t>
      </w:r>
    </w:p>
    <w:p w:rsidR="005A7834" w:rsidRPr="00F37754" w:rsidRDefault="005A7834" w:rsidP="00DA3024">
      <w:pPr>
        <w:spacing w:after="0" w:line="240" w:lineRule="auto"/>
        <w:ind w:left="709"/>
        <w:jc w:val="both"/>
        <w:rPr>
          <w:rFonts w:ascii="Arial" w:hAnsi="Arial" w:cs="Arial"/>
          <w:iCs/>
          <w:noProof/>
          <w:sz w:val="24"/>
          <w:szCs w:val="24"/>
          <w:lang w:val="ro-RO"/>
        </w:rPr>
      </w:pPr>
      <w:r w:rsidRPr="00F37754">
        <w:rPr>
          <w:rFonts w:ascii="Arial" w:hAnsi="Arial" w:cs="Arial"/>
          <w:sz w:val="24"/>
          <w:szCs w:val="24"/>
          <w:lang w:val="ro-RO"/>
        </w:rPr>
        <w:t>A</w:t>
      </w:r>
      <w:r w:rsidRPr="00F37754">
        <w:rPr>
          <w:rFonts w:ascii="Arial" w:hAnsi="Arial" w:cs="Arial"/>
          <w:iCs/>
          <w:noProof/>
          <w:sz w:val="24"/>
          <w:szCs w:val="24"/>
          <w:lang w:val="ro-RO"/>
        </w:rPr>
        <w:t>ctivitatea desfășurată va respecta prevederile Legii nr. 104/2011 privind calitatea aerului înconjurător pentru indicatorii de calitate ai aerului specifici activității.</w:t>
      </w:r>
    </w:p>
    <w:p w:rsidR="008E3526" w:rsidRPr="00166CD7" w:rsidRDefault="008E3526" w:rsidP="00F37754">
      <w:pPr>
        <w:spacing w:after="0" w:line="240" w:lineRule="auto"/>
        <w:jc w:val="both"/>
        <w:rPr>
          <w:rFonts w:ascii="Arial" w:hAnsi="Arial" w:cs="Arial"/>
          <w:color w:val="FF0000"/>
          <w:sz w:val="24"/>
          <w:szCs w:val="24"/>
          <w:lang w:val="ro-RO"/>
        </w:rPr>
      </w:pPr>
    </w:p>
    <w:p w:rsidR="005A7834" w:rsidRPr="00F37754" w:rsidRDefault="005A7834" w:rsidP="00DA3024">
      <w:pPr>
        <w:spacing w:after="0" w:line="240" w:lineRule="auto"/>
        <w:jc w:val="both"/>
        <w:rPr>
          <w:rFonts w:ascii="Arial" w:hAnsi="Arial" w:cs="Arial"/>
          <w:sz w:val="24"/>
          <w:szCs w:val="24"/>
          <w:lang w:val="ro-RO"/>
        </w:rPr>
      </w:pPr>
      <w:r w:rsidRPr="00166CD7">
        <w:rPr>
          <w:rFonts w:ascii="Arial" w:hAnsi="Arial" w:cs="Arial"/>
          <w:b/>
          <w:color w:val="FF0000"/>
          <w:sz w:val="24"/>
          <w:szCs w:val="24"/>
          <w:lang w:val="ro-RO"/>
        </w:rPr>
        <w:tab/>
      </w:r>
      <w:r w:rsidRPr="00F37754">
        <w:rPr>
          <w:rFonts w:ascii="Arial" w:hAnsi="Arial" w:cs="Arial"/>
          <w:b/>
          <w:sz w:val="24"/>
          <w:szCs w:val="24"/>
          <w:lang w:val="ro-RO"/>
        </w:rPr>
        <w:t>Alte surse de poluare</w:t>
      </w:r>
    </w:p>
    <w:p w:rsidR="005A7834" w:rsidRPr="00F37754" w:rsidRDefault="005A7834" w:rsidP="00DA3024">
      <w:pPr>
        <w:spacing w:after="0" w:line="240" w:lineRule="auto"/>
        <w:ind w:left="709"/>
        <w:jc w:val="both"/>
        <w:rPr>
          <w:rFonts w:ascii="Arial" w:hAnsi="Arial" w:cs="Arial"/>
          <w:iCs/>
          <w:noProof/>
          <w:sz w:val="24"/>
          <w:szCs w:val="24"/>
          <w:lang w:val="ro-RO"/>
        </w:rPr>
      </w:pPr>
      <w:r w:rsidRPr="00F37754">
        <w:rPr>
          <w:rFonts w:ascii="Arial" w:hAnsi="Arial" w:cs="Arial"/>
          <w:sz w:val="24"/>
          <w:szCs w:val="24"/>
          <w:lang w:val="ro-RO"/>
        </w:rPr>
        <w:t>E</w:t>
      </w:r>
      <w:r w:rsidRPr="00F37754">
        <w:rPr>
          <w:rFonts w:ascii="Arial" w:hAnsi="Arial" w:cs="Arial"/>
          <w:iCs/>
          <w:noProof/>
          <w:sz w:val="24"/>
          <w:szCs w:val="24"/>
          <w:lang w:val="ro-RO"/>
        </w:rPr>
        <w:t>misiile din gazele de eşapament ale mijloacelor auto – respectarea H.G. nr. 332/2007 privind stabilirea procedurilor pentru aprobarea de tip a motoarelor destinate a fi montate pe masini mobile nerutiere si a motoarelor destinate vehiculelor pentru transportul rutier de persoane sau de marfa si stabilirea masurilor de limitare a emisiilor gazoase, cu modificările și completările ulterioare.</w:t>
      </w:r>
    </w:p>
    <w:p w:rsidR="005A7834" w:rsidRPr="00F37754" w:rsidRDefault="005A7834" w:rsidP="00DA3024">
      <w:pPr>
        <w:widowControl w:val="0"/>
        <w:tabs>
          <w:tab w:val="left" w:pos="0"/>
        </w:tabs>
        <w:suppressAutoHyphens/>
        <w:spacing w:before="240" w:after="0" w:line="240" w:lineRule="auto"/>
        <w:jc w:val="both"/>
        <w:rPr>
          <w:rFonts w:ascii="Arial" w:hAnsi="Arial" w:cs="Arial"/>
          <w:color w:val="FF0000"/>
          <w:sz w:val="24"/>
          <w:szCs w:val="24"/>
          <w:lang w:val="ro-RO"/>
        </w:rPr>
      </w:pPr>
      <w:r w:rsidRPr="00166CD7">
        <w:rPr>
          <w:rFonts w:ascii="Arial" w:hAnsi="Arial" w:cs="Arial"/>
          <w:b/>
          <w:color w:val="FF0000"/>
          <w:sz w:val="24"/>
          <w:szCs w:val="24"/>
          <w:lang w:val="ro-RO"/>
        </w:rPr>
        <w:tab/>
      </w:r>
      <w:r w:rsidRPr="00F37754">
        <w:rPr>
          <w:rFonts w:ascii="Arial" w:hAnsi="Arial" w:cs="Arial"/>
          <w:b/>
          <w:sz w:val="24"/>
          <w:szCs w:val="24"/>
          <w:lang w:val="ro-RO"/>
        </w:rPr>
        <w:t>Apă</w:t>
      </w:r>
      <w:r w:rsidR="00F37754">
        <w:rPr>
          <w:rFonts w:ascii="Arial" w:hAnsi="Arial" w:cs="Arial"/>
          <w:b/>
          <w:sz w:val="24"/>
          <w:szCs w:val="24"/>
          <w:lang w:val="ro-RO"/>
        </w:rPr>
        <w:t xml:space="preserve">: </w:t>
      </w:r>
      <w:r w:rsidR="00F37754">
        <w:rPr>
          <w:rFonts w:ascii="Arial" w:hAnsi="Arial" w:cs="Arial"/>
          <w:sz w:val="24"/>
          <w:szCs w:val="24"/>
          <w:lang w:val="ro-RO"/>
        </w:rPr>
        <w:t>nu este cazul.</w:t>
      </w:r>
    </w:p>
    <w:p w:rsidR="005A7834" w:rsidRPr="00166CD7" w:rsidRDefault="005A7834" w:rsidP="00F37754">
      <w:pPr>
        <w:autoSpaceDE w:val="0"/>
        <w:autoSpaceDN w:val="0"/>
        <w:adjustRightInd w:val="0"/>
        <w:spacing w:after="0" w:line="240" w:lineRule="auto"/>
        <w:ind w:left="720"/>
        <w:jc w:val="both"/>
        <w:rPr>
          <w:rFonts w:ascii="Arial" w:hAnsi="Arial" w:cs="Arial"/>
          <w:color w:val="FF0000"/>
          <w:sz w:val="24"/>
          <w:szCs w:val="24"/>
          <w:lang w:val="ro-RO"/>
        </w:rPr>
      </w:pPr>
    </w:p>
    <w:p w:rsidR="005A7834" w:rsidRPr="00F37754" w:rsidRDefault="005A7834" w:rsidP="00DA3024">
      <w:pPr>
        <w:autoSpaceDE w:val="0"/>
        <w:autoSpaceDN w:val="0"/>
        <w:adjustRightInd w:val="0"/>
        <w:spacing w:after="0" w:line="240" w:lineRule="auto"/>
        <w:ind w:firstLine="720"/>
        <w:jc w:val="both"/>
        <w:rPr>
          <w:rFonts w:ascii="Arial" w:hAnsi="Arial" w:cs="Arial"/>
          <w:b/>
          <w:sz w:val="24"/>
          <w:szCs w:val="24"/>
          <w:lang w:val="ro-RO"/>
        </w:rPr>
      </w:pPr>
      <w:r w:rsidRPr="00F37754">
        <w:rPr>
          <w:rFonts w:ascii="Arial" w:hAnsi="Arial" w:cs="Arial"/>
          <w:b/>
          <w:sz w:val="24"/>
          <w:szCs w:val="24"/>
          <w:lang w:val="ro-RO"/>
        </w:rPr>
        <w:t>Pretratare ape pe amplasament</w:t>
      </w:r>
      <w:r w:rsidR="00F37754" w:rsidRPr="00F37754">
        <w:rPr>
          <w:rFonts w:ascii="Arial" w:hAnsi="Arial" w:cs="Arial"/>
          <w:b/>
          <w:sz w:val="24"/>
          <w:szCs w:val="24"/>
          <w:lang w:val="ro-RO"/>
        </w:rPr>
        <w:t>:</w:t>
      </w:r>
      <w:r w:rsidR="00F37754" w:rsidRPr="00F37754">
        <w:rPr>
          <w:rFonts w:ascii="Arial" w:hAnsi="Arial" w:cs="Arial"/>
          <w:sz w:val="24"/>
          <w:szCs w:val="24"/>
          <w:lang w:val="ro-RO"/>
        </w:rPr>
        <w:t xml:space="preserve"> nu este cazul.</w:t>
      </w:r>
    </w:p>
    <w:p w:rsidR="005A7834" w:rsidRPr="00166CD7" w:rsidRDefault="005A7834" w:rsidP="00F37754">
      <w:pPr>
        <w:spacing w:after="0" w:line="240" w:lineRule="auto"/>
        <w:ind w:left="692"/>
        <w:jc w:val="both"/>
        <w:rPr>
          <w:rFonts w:ascii="Arial" w:hAnsi="Arial" w:cs="Arial"/>
          <w:color w:val="FF0000"/>
          <w:sz w:val="24"/>
          <w:szCs w:val="24"/>
          <w:lang w:val="ro-RO"/>
        </w:rPr>
      </w:pPr>
    </w:p>
    <w:p w:rsidR="005A7834" w:rsidRPr="00F37754" w:rsidRDefault="005A7834" w:rsidP="00DA3024">
      <w:pPr>
        <w:spacing w:after="0" w:line="240" w:lineRule="auto"/>
        <w:jc w:val="both"/>
        <w:rPr>
          <w:rFonts w:ascii="Arial" w:hAnsi="Arial" w:cs="Arial"/>
          <w:b/>
          <w:sz w:val="24"/>
          <w:szCs w:val="24"/>
          <w:lang w:val="ro-RO"/>
        </w:rPr>
      </w:pPr>
      <w:r w:rsidRPr="00166CD7">
        <w:rPr>
          <w:rFonts w:ascii="Arial" w:hAnsi="Arial" w:cs="Arial"/>
          <w:b/>
          <w:color w:val="FF0000"/>
          <w:sz w:val="24"/>
          <w:szCs w:val="24"/>
          <w:lang w:val="ro-RO"/>
        </w:rPr>
        <w:tab/>
      </w:r>
      <w:r w:rsidRPr="00F37754">
        <w:rPr>
          <w:rFonts w:ascii="Arial" w:hAnsi="Arial" w:cs="Arial"/>
          <w:b/>
          <w:sz w:val="24"/>
          <w:szCs w:val="24"/>
          <w:lang w:val="ro-RO"/>
        </w:rPr>
        <w:t>Tratare ape pe amplasament</w:t>
      </w:r>
    </w:p>
    <w:p w:rsidR="005A7834" w:rsidRPr="00F37754" w:rsidRDefault="005A7834" w:rsidP="00F37754">
      <w:pPr>
        <w:spacing w:after="0" w:line="240" w:lineRule="auto"/>
        <w:ind w:firstLine="720"/>
        <w:rPr>
          <w:rFonts w:ascii="Arial" w:hAnsi="Arial" w:cs="Arial"/>
          <w:sz w:val="24"/>
          <w:szCs w:val="24"/>
          <w:lang w:val="ro-RO"/>
        </w:rPr>
      </w:pPr>
      <w:r w:rsidRPr="00F37754">
        <w:rPr>
          <w:rStyle w:val="PlaceholderText"/>
          <w:rFonts w:ascii="Arial" w:hAnsi="Arial" w:cs="Arial"/>
          <w:color w:val="auto"/>
          <w:sz w:val="24"/>
          <w:szCs w:val="24"/>
          <w:lang w:val="ro-RO"/>
        </w:rPr>
        <w:t>Nu este cazul.</w:t>
      </w:r>
    </w:p>
    <w:p w:rsidR="005A7834" w:rsidRPr="00166CD7" w:rsidRDefault="005A7834" w:rsidP="00F37754">
      <w:pPr>
        <w:spacing w:after="0" w:line="240" w:lineRule="auto"/>
        <w:rPr>
          <w:rFonts w:ascii="Arial" w:hAnsi="Arial" w:cs="Arial"/>
          <w:color w:val="FF0000"/>
          <w:sz w:val="24"/>
          <w:szCs w:val="24"/>
          <w:lang w:val="ro-RO"/>
        </w:rPr>
      </w:pPr>
      <w:r w:rsidRPr="00166CD7">
        <w:rPr>
          <w:rStyle w:val="PlaceholderText"/>
          <w:rFonts w:ascii="Arial" w:hAnsi="Arial" w:cs="Arial"/>
          <w:color w:val="FF0000"/>
          <w:lang w:val="ro-RO"/>
        </w:rPr>
        <w:t xml:space="preserve"> </w:t>
      </w:r>
    </w:p>
    <w:p w:rsidR="00F37754" w:rsidRPr="00BC04FF" w:rsidRDefault="005A7834" w:rsidP="00F37754">
      <w:pPr>
        <w:spacing w:after="0" w:line="240" w:lineRule="auto"/>
        <w:ind w:left="709"/>
        <w:jc w:val="both"/>
        <w:rPr>
          <w:rFonts w:ascii="Arial" w:hAnsi="Arial" w:cs="Arial"/>
          <w:b/>
          <w:noProof/>
          <w:sz w:val="24"/>
          <w:szCs w:val="24"/>
          <w:lang w:val="ro-RO"/>
        </w:rPr>
      </w:pPr>
      <w:r w:rsidRPr="00166CD7">
        <w:rPr>
          <w:rFonts w:ascii="Arial" w:hAnsi="Arial" w:cs="Arial"/>
          <w:b/>
          <w:color w:val="FF0000"/>
          <w:sz w:val="24"/>
          <w:szCs w:val="24"/>
          <w:lang w:val="ro-RO"/>
        </w:rPr>
        <w:tab/>
      </w:r>
      <w:r w:rsidR="00F37754" w:rsidRPr="00BC04FF">
        <w:rPr>
          <w:rFonts w:ascii="Arial" w:hAnsi="Arial" w:cs="Arial"/>
          <w:b/>
          <w:noProof/>
          <w:sz w:val="24"/>
          <w:szCs w:val="24"/>
          <w:lang w:val="ro-RO"/>
        </w:rPr>
        <w:t>Surse posibile de poluare a solului:</w:t>
      </w:r>
    </w:p>
    <w:p w:rsidR="00F37754" w:rsidRPr="00BC04FF" w:rsidRDefault="00F37754" w:rsidP="00F37754">
      <w:pPr>
        <w:spacing w:after="0" w:line="240" w:lineRule="auto"/>
        <w:ind w:left="993"/>
        <w:jc w:val="both"/>
        <w:rPr>
          <w:rFonts w:ascii="Arial" w:eastAsia="Times New Roman" w:hAnsi="Arial" w:cs="Arial"/>
          <w:sz w:val="24"/>
          <w:szCs w:val="24"/>
          <w:lang w:val="ro-RO"/>
        </w:rPr>
      </w:pPr>
      <w:r w:rsidRPr="00BC04FF">
        <w:rPr>
          <w:rFonts w:ascii="Arial" w:eastAsia="Times New Roman" w:hAnsi="Arial" w:cs="Arial"/>
          <w:sz w:val="24"/>
          <w:szCs w:val="24"/>
          <w:lang w:val="ro-RO"/>
        </w:rPr>
        <w:t>- depunerea pe sol a poluanților emisi inițial în aer de la utilaje și mijloacele de transport;</w:t>
      </w:r>
    </w:p>
    <w:p w:rsidR="00F37754" w:rsidRPr="00BC04FF" w:rsidRDefault="00F37754" w:rsidP="00F37754">
      <w:pPr>
        <w:spacing w:after="0" w:line="240" w:lineRule="auto"/>
        <w:ind w:left="993"/>
        <w:jc w:val="both"/>
        <w:rPr>
          <w:rFonts w:ascii="Arial" w:eastAsia="Times New Roman" w:hAnsi="Arial" w:cs="Arial"/>
          <w:sz w:val="24"/>
          <w:szCs w:val="24"/>
          <w:lang w:val="ro-RO"/>
        </w:rPr>
      </w:pPr>
      <w:r w:rsidRPr="00BC04FF">
        <w:rPr>
          <w:rFonts w:ascii="Arial" w:eastAsia="Times New Roman" w:hAnsi="Arial" w:cs="Arial"/>
          <w:sz w:val="24"/>
          <w:szCs w:val="24"/>
          <w:lang w:val="ro-RO"/>
        </w:rPr>
        <w:t>- defecțiuni ale utilajelor sau mijloacelor de transport, ce ar putea conduce la pierderi de produse petroliere (carburanți sau lubrifianți);</w:t>
      </w:r>
    </w:p>
    <w:p w:rsidR="00F37754" w:rsidRPr="00BC04FF" w:rsidRDefault="00F37754" w:rsidP="00F37754">
      <w:pPr>
        <w:spacing w:after="0" w:line="240" w:lineRule="auto"/>
        <w:ind w:left="993"/>
        <w:jc w:val="both"/>
        <w:rPr>
          <w:rFonts w:ascii="Arial" w:eastAsia="Times New Roman" w:hAnsi="Arial" w:cs="Arial"/>
          <w:sz w:val="24"/>
          <w:szCs w:val="24"/>
          <w:lang w:val="ro-RO"/>
        </w:rPr>
      </w:pPr>
      <w:r w:rsidRPr="00BC04FF">
        <w:rPr>
          <w:rFonts w:ascii="Arial" w:eastAsia="Times New Roman" w:hAnsi="Arial" w:cs="Arial"/>
          <w:sz w:val="24"/>
          <w:szCs w:val="24"/>
          <w:lang w:val="ro-RO" w:eastAsia="ro-RO"/>
        </w:rPr>
        <w:t>- depozitări necontrolate ale deșeurilor rezultate din activitate</w:t>
      </w:r>
      <w:r w:rsidRPr="00BC04FF">
        <w:rPr>
          <w:rFonts w:ascii="Arial" w:eastAsia="Times New Roman" w:hAnsi="Arial" w:cs="Arial"/>
          <w:sz w:val="24"/>
          <w:szCs w:val="24"/>
          <w:lang w:val="ro-RO"/>
        </w:rPr>
        <w:t>.</w:t>
      </w:r>
    </w:p>
    <w:p w:rsidR="00F37754" w:rsidRPr="00BC04FF" w:rsidRDefault="00F37754" w:rsidP="00F37754">
      <w:pPr>
        <w:spacing w:after="0" w:line="240" w:lineRule="auto"/>
        <w:ind w:left="709"/>
        <w:jc w:val="both"/>
        <w:rPr>
          <w:rFonts w:ascii="Arial" w:hAnsi="Arial" w:cs="Arial"/>
          <w:b/>
          <w:noProof/>
          <w:sz w:val="24"/>
          <w:szCs w:val="24"/>
          <w:lang w:val="ro-RO"/>
        </w:rPr>
      </w:pPr>
      <w:r w:rsidRPr="00BC04FF">
        <w:rPr>
          <w:rFonts w:ascii="Arial" w:hAnsi="Arial" w:cs="Arial"/>
          <w:b/>
          <w:noProof/>
          <w:sz w:val="24"/>
          <w:szCs w:val="24"/>
          <w:lang w:val="ro-RO"/>
        </w:rPr>
        <w:t>Măsuri de protecție:</w:t>
      </w:r>
    </w:p>
    <w:p w:rsidR="00F37754" w:rsidRPr="00BC04FF" w:rsidRDefault="00F37754" w:rsidP="00F37754">
      <w:pPr>
        <w:numPr>
          <w:ilvl w:val="0"/>
          <w:numId w:val="16"/>
        </w:numPr>
        <w:tabs>
          <w:tab w:val="left" w:pos="284"/>
        </w:tabs>
        <w:overflowPunct w:val="0"/>
        <w:autoSpaceDE w:val="0"/>
        <w:autoSpaceDN w:val="0"/>
        <w:adjustRightInd w:val="0"/>
        <w:spacing w:after="0" w:line="240" w:lineRule="auto"/>
        <w:ind w:hanging="218"/>
        <w:textAlignment w:val="baseline"/>
        <w:rPr>
          <w:rFonts w:ascii="Arial" w:eastAsia="Times New Roman" w:hAnsi="Arial" w:cs="Arial"/>
          <w:sz w:val="24"/>
          <w:szCs w:val="24"/>
          <w:lang w:val="ro-RO"/>
        </w:rPr>
      </w:pPr>
      <w:r w:rsidRPr="00BC04FF">
        <w:rPr>
          <w:rFonts w:ascii="Arial" w:eastAsia="Times New Roman" w:hAnsi="Arial" w:cs="Arial"/>
          <w:sz w:val="24"/>
          <w:szCs w:val="24"/>
          <w:lang w:val="ro-RO"/>
        </w:rPr>
        <w:t xml:space="preserve">stocarea temporară a deșeurilor strict în incintă, în spațiile special amenajate pentru fiecare tip de deșeu;  </w:t>
      </w:r>
    </w:p>
    <w:p w:rsidR="00F37754" w:rsidRPr="00BC04FF" w:rsidRDefault="00F37754" w:rsidP="00F37754">
      <w:pPr>
        <w:numPr>
          <w:ilvl w:val="0"/>
          <w:numId w:val="16"/>
        </w:numPr>
        <w:tabs>
          <w:tab w:val="left" w:pos="284"/>
        </w:tabs>
        <w:overflowPunct w:val="0"/>
        <w:autoSpaceDE w:val="0"/>
        <w:autoSpaceDN w:val="0"/>
        <w:adjustRightInd w:val="0"/>
        <w:spacing w:after="0" w:line="240" w:lineRule="auto"/>
        <w:ind w:hanging="218"/>
        <w:textAlignment w:val="baseline"/>
        <w:rPr>
          <w:rFonts w:ascii="Arial" w:eastAsia="Times New Roman" w:hAnsi="Arial" w:cs="Arial"/>
          <w:sz w:val="24"/>
          <w:szCs w:val="24"/>
          <w:lang w:val="ro-RO"/>
        </w:rPr>
      </w:pPr>
      <w:r w:rsidRPr="00BC04FF">
        <w:rPr>
          <w:rFonts w:ascii="Arial" w:eastAsia="Times New Roman" w:hAnsi="Arial" w:cs="Arial"/>
          <w:sz w:val="24"/>
          <w:szCs w:val="24"/>
          <w:lang w:val="ro-RO"/>
        </w:rPr>
        <w:t>urmărirea ca mijloacele de transport să  aibă verificările tehnice la zi;</w:t>
      </w:r>
    </w:p>
    <w:p w:rsidR="00F37754" w:rsidRPr="00BC04FF" w:rsidRDefault="00F37754" w:rsidP="00F37754">
      <w:pPr>
        <w:numPr>
          <w:ilvl w:val="0"/>
          <w:numId w:val="16"/>
        </w:numPr>
        <w:tabs>
          <w:tab w:val="left" w:pos="284"/>
        </w:tabs>
        <w:overflowPunct w:val="0"/>
        <w:autoSpaceDE w:val="0"/>
        <w:autoSpaceDN w:val="0"/>
        <w:adjustRightInd w:val="0"/>
        <w:spacing w:after="0" w:line="240" w:lineRule="auto"/>
        <w:ind w:hanging="218"/>
        <w:textAlignment w:val="baseline"/>
        <w:rPr>
          <w:rFonts w:ascii="Arial" w:eastAsia="Times New Roman" w:hAnsi="Arial" w:cs="Arial"/>
          <w:sz w:val="24"/>
          <w:szCs w:val="24"/>
          <w:lang w:val="ro-RO"/>
        </w:rPr>
      </w:pPr>
      <w:r w:rsidRPr="00BC04FF">
        <w:rPr>
          <w:rFonts w:ascii="Arial" w:eastAsia="Times New Roman" w:hAnsi="Arial" w:cs="Arial"/>
          <w:sz w:val="24"/>
          <w:szCs w:val="24"/>
          <w:lang w:val="ro-RO"/>
        </w:rPr>
        <w:t>menţinerea în stare de curăţenie a spaţiului din incintă, fără depozitări necontrolate de deşeuri;</w:t>
      </w:r>
    </w:p>
    <w:p w:rsidR="00F37754" w:rsidRPr="00BC04FF" w:rsidRDefault="00F37754" w:rsidP="00F37754">
      <w:pPr>
        <w:numPr>
          <w:ilvl w:val="0"/>
          <w:numId w:val="16"/>
        </w:numPr>
        <w:tabs>
          <w:tab w:val="left" w:pos="284"/>
        </w:tabs>
        <w:overflowPunct w:val="0"/>
        <w:autoSpaceDE w:val="0"/>
        <w:autoSpaceDN w:val="0"/>
        <w:adjustRightInd w:val="0"/>
        <w:spacing w:after="0" w:line="240" w:lineRule="auto"/>
        <w:ind w:hanging="218"/>
        <w:textAlignment w:val="baseline"/>
        <w:rPr>
          <w:rFonts w:ascii="Arial" w:eastAsia="Times New Roman" w:hAnsi="Arial" w:cs="Arial"/>
          <w:sz w:val="24"/>
          <w:szCs w:val="24"/>
          <w:lang w:val="ro-RO"/>
        </w:rPr>
      </w:pPr>
      <w:r w:rsidRPr="00BC04FF">
        <w:rPr>
          <w:rFonts w:ascii="Arial" w:eastAsia="Times New Roman" w:hAnsi="Arial" w:cs="Arial"/>
          <w:sz w:val="24"/>
          <w:szCs w:val="24"/>
          <w:lang w:val="ro-RO"/>
        </w:rPr>
        <w:t>depozitarea deșeurilor pe platforme betonate în incintă.</w:t>
      </w:r>
    </w:p>
    <w:p w:rsidR="005A7834" w:rsidRPr="00F37754" w:rsidRDefault="005A7834" w:rsidP="00F37754">
      <w:pPr>
        <w:spacing w:before="240" w:after="0" w:line="240" w:lineRule="auto"/>
        <w:ind w:firstLine="720"/>
        <w:jc w:val="both"/>
        <w:rPr>
          <w:rFonts w:ascii="Arial" w:hAnsi="Arial" w:cs="Arial"/>
          <w:b/>
          <w:sz w:val="24"/>
          <w:szCs w:val="24"/>
          <w:lang w:val="ro-RO"/>
        </w:rPr>
      </w:pPr>
      <w:r w:rsidRPr="00F37754">
        <w:rPr>
          <w:rFonts w:ascii="Arial" w:hAnsi="Arial" w:cs="Arial"/>
          <w:b/>
          <w:sz w:val="24"/>
          <w:szCs w:val="24"/>
          <w:lang w:val="ro-RO"/>
        </w:rPr>
        <w:t>Zgomot</w:t>
      </w:r>
    </w:p>
    <w:p w:rsidR="00F37754" w:rsidRPr="00F37754" w:rsidRDefault="00F37754" w:rsidP="00F37754">
      <w:pPr>
        <w:spacing w:after="0" w:line="240" w:lineRule="auto"/>
        <w:ind w:left="709"/>
        <w:jc w:val="both"/>
        <w:rPr>
          <w:rFonts w:ascii="Arial" w:hAnsi="Arial" w:cs="Arial"/>
          <w:sz w:val="24"/>
          <w:szCs w:val="24"/>
          <w:lang w:val="ro-RO"/>
        </w:rPr>
      </w:pPr>
      <w:r w:rsidRPr="00F37754">
        <w:rPr>
          <w:rFonts w:ascii="Arial" w:hAnsi="Arial" w:cs="Arial"/>
          <w:sz w:val="24"/>
          <w:szCs w:val="24"/>
          <w:lang w:val="ro-RO"/>
        </w:rPr>
        <w:t>Activitatea se desfășoară în incintă betonată, închisă, pe platformă. Zgomotul produs de mijloacele de transport, raportat la condițiile locale de trafic, poate fi considerat ca fiind nesemnificativ. În vecinătatea obiectivului nu există locuințe, zona fiind preponderent industrială.</w:t>
      </w:r>
    </w:p>
    <w:p w:rsidR="005A7834" w:rsidRPr="00166CD7" w:rsidRDefault="005A7834" w:rsidP="00F37754">
      <w:pPr>
        <w:spacing w:after="0" w:line="240" w:lineRule="auto"/>
        <w:ind w:left="709"/>
        <w:jc w:val="both"/>
        <w:rPr>
          <w:rFonts w:ascii="Arial" w:hAnsi="Arial" w:cs="Arial"/>
          <w:color w:val="FF0000"/>
          <w:sz w:val="24"/>
          <w:szCs w:val="24"/>
          <w:lang w:val="ro-RO"/>
        </w:rPr>
      </w:pPr>
    </w:p>
    <w:p w:rsidR="005A7834" w:rsidRPr="00F37754" w:rsidRDefault="005A7834" w:rsidP="00DA3024">
      <w:pPr>
        <w:widowControl w:val="0"/>
        <w:tabs>
          <w:tab w:val="left" w:pos="0"/>
        </w:tabs>
        <w:suppressAutoHyphens/>
        <w:spacing w:after="0" w:line="240" w:lineRule="auto"/>
        <w:jc w:val="both"/>
        <w:rPr>
          <w:rFonts w:ascii="Arial" w:hAnsi="Arial" w:cs="Arial"/>
          <w:b/>
          <w:sz w:val="24"/>
          <w:szCs w:val="24"/>
          <w:lang w:val="ro-RO"/>
        </w:rPr>
      </w:pPr>
      <w:r w:rsidRPr="00166CD7">
        <w:rPr>
          <w:rFonts w:ascii="Arial" w:hAnsi="Arial" w:cs="Arial"/>
          <w:b/>
          <w:color w:val="FF0000"/>
          <w:sz w:val="24"/>
          <w:szCs w:val="24"/>
          <w:lang w:val="ro-RO"/>
        </w:rPr>
        <w:tab/>
      </w:r>
      <w:r w:rsidRPr="00F37754">
        <w:rPr>
          <w:rFonts w:ascii="Arial" w:hAnsi="Arial" w:cs="Arial"/>
          <w:b/>
          <w:sz w:val="24"/>
          <w:szCs w:val="24"/>
          <w:lang w:val="ro-RO"/>
        </w:rPr>
        <w:t>Alți factori de mediu (după caz)</w:t>
      </w:r>
    </w:p>
    <w:p w:rsidR="002C4AE1" w:rsidRPr="00F37754" w:rsidRDefault="00F37754" w:rsidP="002C4AE1">
      <w:pPr>
        <w:tabs>
          <w:tab w:val="left" w:pos="8505"/>
          <w:tab w:val="left" w:pos="9072"/>
        </w:tabs>
        <w:suppressAutoHyphens/>
        <w:spacing w:after="0" w:line="240" w:lineRule="auto"/>
        <w:ind w:left="709"/>
        <w:jc w:val="both"/>
        <w:rPr>
          <w:rFonts w:ascii="Arial" w:eastAsia="Times New Roman" w:hAnsi="Arial" w:cs="Arial"/>
          <w:sz w:val="24"/>
          <w:szCs w:val="24"/>
          <w:lang w:val="ro-RO" w:eastAsia="ro-RO"/>
        </w:rPr>
      </w:pPr>
      <w:r w:rsidRPr="00F37754">
        <w:rPr>
          <w:rFonts w:ascii="Arial" w:eastAsia="Times New Roman" w:hAnsi="Arial" w:cs="Arial"/>
          <w:sz w:val="24"/>
          <w:szCs w:val="24"/>
          <w:lang w:val="ro-RO" w:eastAsia="ro-RO"/>
        </w:rPr>
        <w:t>Nu este cazul</w:t>
      </w:r>
      <w:r w:rsidR="002C4AE1" w:rsidRPr="00F37754">
        <w:rPr>
          <w:rFonts w:ascii="Arial" w:eastAsia="Times New Roman" w:hAnsi="Arial" w:cs="Arial"/>
          <w:sz w:val="24"/>
          <w:szCs w:val="24"/>
          <w:lang w:val="ro-RO" w:eastAsia="ro-RO"/>
        </w:rPr>
        <w:t>.</w:t>
      </w:r>
    </w:p>
    <w:p w:rsidR="005A7834" w:rsidRPr="00166CD7" w:rsidRDefault="005A7834" w:rsidP="00DA3024">
      <w:pPr>
        <w:spacing w:after="0"/>
        <w:ind w:left="720"/>
        <w:jc w:val="both"/>
        <w:rPr>
          <w:rFonts w:ascii="Arial" w:hAnsi="Arial" w:cs="Arial"/>
          <w:color w:val="FF0000"/>
          <w:sz w:val="24"/>
          <w:szCs w:val="24"/>
          <w:lang w:val="ro-RO"/>
        </w:rPr>
      </w:pPr>
    </w:p>
    <w:p w:rsidR="005A7834" w:rsidRPr="00F37754" w:rsidRDefault="005A7834" w:rsidP="00DA3024">
      <w:pPr>
        <w:pStyle w:val="Heading2"/>
        <w:ind w:left="360"/>
        <w:rPr>
          <w:rFonts w:ascii="Arial" w:hAnsi="Arial" w:cs="Arial"/>
        </w:rPr>
      </w:pPr>
      <w:r w:rsidRPr="00F37754">
        <w:rPr>
          <w:rFonts w:ascii="Arial" w:hAnsi="Arial" w:cs="Arial"/>
        </w:rPr>
        <w:lastRenderedPageBreak/>
        <w:t xml:space="preserve">2. Alte amenajări speciale, dotări și măsuri pentru protecția mediului: </w:t>
      </w:r>
    </w:p>
    <w:sdt>
      <w:sdtPr>
        <w:rPr>
          <w:rFonts w:ascii="Arial" w:eastAsia="Calibri" w:hAnsi="Arial" w:cs="Arial"/>
          <w:lang w:val="ro-RO"/>
        </w:rPr>
        <w:alias w:val="Câmp editabil text"/>
        <w:tag w:val="CampEditabil"/>
        <w:id w:val="-415867160"/>
        <w:placeholder>
          <w:docPart w:val="B05E2FC5B53041C68B96DD8931E30726"/>
        </w:placeholder>
      </w:sdtPr>
      <w:sdtContent>
        <w:p w:rsidR="00F37754" w:rsidRPr="00BC04FF" w:rsidRDefault="00F37754" w:rsidP="00F37754">
          <w:pPr>
            <w:spacing w:before="120" w:after="0" w:line="240" w:lineRule="auto"/>
            <w:ind w:left="709"/>
            <w:jc w:val="both"/>
            <w:rPr>
              <w:rFonts w:ascii="Arial" w:eastAsia="Calibri" w:hAnsi="Arial" w:cs="Arial"/>
              <w:noProof/>
              <w:sz w:val="24"/>
              <w:szCs w:val="24"/>
              <w:lang w:val="ro-RO"/>
            </w:rPr>
          </w:pPr>
          <w:r w:rsidRPr="00BC04FF">
            <w:rPr>
              <w:rFonts w:ascii="Arial" w:eastAsia="Calibri" w:hAnsi="Arial" w:cs="Arial"/>
              <w:noProof/>
              <w:sz w:val="24"/>
              <w:szCs w:val="24"/>
              <w:lang w:val="ro-RO"/>
            </w:rPr>
            <w:t xml:space="preserve">Spaţiu betonat pentru depozitarea deşeurilor, </w:t>
          </w:r>
          <w:r w:rsidR="00FD6958">
            <w:rPr>
              <w:rFonts w:ascii="Arial" w:eastAsia="Calibri" w:hAnsi="Arial" w:cs="Arial"/>
              <w:noProof/>
              <w:sz w:val="24"/>
              <w:szCs w:val="24"/>
              <w:lang w:val="ro-RO"/>
            </w:rPr>
            <w:t xml:space="preserve">pubele, </w:t>
          </w:r>
          <w:r w:rsidRPr="00BC04FF">
            <w:rPr>
              <w:rFonts w:ascii="Arial" w:eastAsia="Calibri" w:hAnsi="Arial" w:cs="Arial"/>
              <w:noProof/>
              <w:sz w:val="24"/>
              <w:szCs w:val="24"/>
              <w:lang w:val="ro-RO"/>
            </w:rPr>
            <w:t>containere metalice</w:t>
          </w:r>
          <w:r>
            <w:rPr>
              <w:rFonts w:ascii="Arial" w:eastAsia="Calibri" w:hAnsi="Arial" w:cs="Arial"/>
              <w:noProof/>
              <w:sz w:val="24"/>
              <w:szCs w:val="24"/>
              <w:lang w:val="ro-RO"/>
            </w:rPr>
            <w:t>, cuve anticorozive pentru deșeurile de baterii și acumulatori.</w:t>
          </w:r>
        </w:p>
      </w:sdtContent>
    </w:sdt>
    <w:p w:rsidR="005A7834" w:rsidRPr="00166CD7" w:rsidRDefault="005A7834" w:rsidP="00F37754">
      <w:pPr>
        <w:spacing w:after="0" w:line="240" w:lineRule="auto"/>
        <w:ind w:firstLine="357"/>
        <w:rPr>
          <w:rFonts w:ascii="Arial" w:hAnsi="Arial" w:cs="Arial"/>
          <w:color w:val="FF0000"/>
          <w:lang w:val="ro-RO"/>
        </w:rPr>
      </w:pPr>
    </w:p>
    <w:p w:rsidR="005A7834" w:rsidRPr="00F37754" w:rsidRDefault="005A7834" w:rsidP="00DA3024">
      <w:pPr>
        <w:pStyle w:val="Heading2"/>
        <w:ind w:left="360"/>
        <w:rPr>
          <w:rFonts w:ascii="Arial" w:hAnsi="Arial" w:cs="Arial"/>
        </w:rPr>
      </w:pPr>
      <w:r w:rsidRPr="00F37754">
        <w:rPr>
          <w:rFonts w:ascii="Arial" w:hAnsi="Arial" w:cs="Arial"/>
        </w:rPr>
        <w:t xml:space="preserve"> 3. Concentrațiile și debitele masice de poluanți, nivelul de zgomot, de radiații, admise la evacuarea în mediu, depășiri permise și în ce condiții</w:t>
      </w:r>
    </w:p>
    <w:p w:rsidR="005A7834" w:rsidRPr="00F37754" w:rsidRDefault="005A7834" w:rsidP="00F37754">
      <w:pPr>
        <w:spacing w:after="0" w:line="240" w:lineRule="auto"/>
        <w:ind w:left="357"/>
        <w:rPr>
          <w:rFonts w:ascii="Arial" w:hAnsi="Arial" w:cs="Arial"/>
          <w:lang w:val="ro-RO"/>
        </w:rPr>
      </w:pPr>
      <w:r w:rsidRPr="00F37754">
        <w:rPr>
          <w:rStyle w:val="PlaceholderText"/>
          <w:rFonts w:ascii="Arial" w:hAnsi="Arial" w:cs="Arial"/>
          <w:color w:val="auto"/>
          <w:lang w:val="ro-RO"/>
        </w:rPr>
        <w:t xml:space="preserve"> </w:t>
      </w:r>
    </w:p>
    <w:p w:rsidR="005A7834" w:rsidRPr="00F37754" w:rsidRDefault="005A7834" w:rsidP="00DA3024">
      <w:pPr>
        <w:pStyle w:val="Default"/>
        <w:ind w:firstLine="720"/>
        <w:jc w:val="both"/>
        <w:rPr>
          <w:rFonts w:ascii="Arial" w:hAnsi="Arial" w:cs="Arial"/>
          <w:color w:val="auto"/>
          <w:lang w:val="ro-RO"/>
        </w:rPr>
      </w:pPr>
      <w:r w:rsidRPr="00F37754">
        <w:rPr>
          <w:rFonts w:ascii="Arial" w:hAnsi="Arial" w:cs="Arial"/>
          <w:b/>
          <w:color w:val="auto"/>
          <w:lang w:val="ro-RO"/>
        </w:rPr>
        <w:t>Valori limită pentru aer în condiții de funcționare normale</w:t>
      </w:r>
    </w:p>
    <w:p w:rsidR="005A7834" w:rsidRPr="00F37754" w:rsidRDefault="005A7834" w:rsidP="00F37754">
      <w:pPr>
        <w:suppressAutoHyphens/>
        <w:spacing w:after="0" w:line="240" w:lineRule="auto"/>
        <w:ind w:left="709"/>
        <w:jc w:val="both"/>
        <w:rPr>
          <w:rFonts w:ascii="Arial" w:hAnsi="Arial" w:cs="Arial"/>
          <w:iCs/>
          <w:noProof/>
          <w:sz w:val="24"/>
          <w:szCs w:val="24"/>
          <w:lang w:val="ro-RO"/>
        </w:rPr>
      </w:pPr>
      <w:r w:rsidRPr="00F37754">
        <w:rPr>
          <w:rFonts w:ascii="Arial" w:hAnsi="Arial" w:cs="Arial"/>
          <w:sz w:val="24"/>
          <w:szCs w:val="24"/>
          <w:lang w:val="ro-RO" w:eastAsia="ar-SA"/>
        </w:rPr>
        <w:t>A</w:t>
      </w:r>
      <w:r w:rsidRPr="00F37754">
        <w:rPr>
          <w:rFonts w:ascii="Arial" w:hAnsi="Arial" w:cs="Arial"/>
          <w:iCs/>
          <w:noProof/>
          <w:sz w:val="24"/>
          <w:szCs w:val="24"/>
          <w:lang w:val="ro-RO"/>
        </w:rPr>
        <w:t>ctivitatea desfășurată pe amplasament va respecta prevederile Legii nr. 104/2011 privind calitatea aerului înconjurător pentru indicatorii de calitate ai aerului specifici activității.</w:t>
      </w:r>
    </w:p>
    <w:p w:rsidR="005A7834" w:rsidRPr="00F37754" w:rsidRDefault="005A7834" w:rsidP="00DA3024">
      <w:pPr>
        <w:spacing w:before="120" w:after="0" w:line="240" w:lineRule="auto"/>
        <w:ind w:left="709"/>
        <w:jc w:val="both"/>
        <w:rPr>
          <w:rFonts w:ascii="Arial" w:hAnsi="Arial" w:cs="Arial"/>
          <w:b/>
          <w:sz w:val="24"/>
          <w:szCs w:val="24"/>
          <w:lang w:val="ro-RO" w:eastAsia="ar-SA"/>
        </w:rPr>
      </w:pPr>
      <w:r w:rsidRPr="00F37754">
        <w:rPr>
          <w:rFonts w:ascii="Arial" w:hAnsi="Arial" w:cs="Arial"/>
          <w:b/>
          <w:sz w:val="24"/>
          <w:szCs w:val="24"/>
          <w:lang w:val="ro-RO" w:eastAsia="ar-SA"/>
        </w:rPr>
        <w:t>Alte condiții de funcționare decit cele normale:</w:t>
      </w:r>
    </w:p>
    <w:p w:rsidR="005A7834" w:rsidRPr="00F37754" w:rsidRDefault="005A7834" w:rsidP="00DA3024">
      <w:pPr>
        <w:pStyle w:val="ListParagraph"/>
        <w:suppressAutoHyphens w:val="0"/>
        <w:spacing w:after="0" w:line="240" w:lineRule="auto"/>
        <w:ind w:left="0" w:firstLine="426"/>
        <w:contextualSpacing w:val="0"/>
        <w:jc w:val="both"/>
        <w:rPr>
          <w:rFonts w:ascii="Arial" w:hAnsi="Arial" w:cs="Arial"/>
          <w:sz w:val="24"/>
          <w:szCs w:val="24"/>
          <w:lang w:val="ro-RO"/>
        </w:rPr>
      </w:pPr>
      <w:r w:rsidRPr="00F37754">
        <w:rPr>
          <w:rFonts w:ascii="Arial" w:hAnsi="Arial" w:cs="Arial"/>
          <w:sz w:val="24"/>
          <w:szCs w:val="24"/>
          <w:lang w:val="ro-RO"/>
        </w:rPr>
        <w:t>În cazul condițiilor planificate de funcționare altele decît cele normale (porniri /opriri), titularul are obligația limitării timpului de operare în aceste condiții.</w:t>
      </w:r>
    </w:p>
    <w:p w:rsidR="005A7834" w:rsidRPr="00F37754" w:rsidRDefault="005A7834" w:rsidP="00DA3024">
      <w:pPr>
        <w:pStyle w:val="ListParagraph"/>
        <w:suppressAutoHyphens w:val="0"/>
        <w:spacing w:after="0" w:line="240" w:lineRule="auto"/>
        <w:ind w:left="0" w:firstLine="426"/>
        <w:contextualSpacing w:val="0"/>
        <w:jc w:val="both"/>
        <w:rPr>
          <w:rFonts w:ascii="Arial" w:hAnsi="Arial" w:cs="Arial"/>
          <w:sz w:val="24"/>
          <w:szCs w:val="24"/>
          <w:lang w:val="ro-RO"/>
        </w:rPr>
      </w:pPr>
      <w:r w:rsidRPr="00F37754">
        <w:rPr>
          <w:rFonts w:ascii="Arial" w:hAnsi="Arial" w:cs="Arial"/>
          <w:sz w:val="24"/>
          <w:szCs w:val="24"/>
          <w:lang w:val="ro-RO"/>
        </w:rPr>
        <w:t>În cazul unor situații neplanificate (de ex. accidente, oprirea alimentării cu energie, combustibil, disfuncționalități ale sistemelor de colectare/tratare şi evacuare a emisiilor, etc.) titularul are obligația opririi în cel mai scurt timp posibil din punct de vedere tehnologic a instalației generatoare de emisii.</w:t>
      </w:r>
    </w:p>
    <w:p w:rsidR="005A7834" w:rsidRPr="00F37754" w:rsidRDefault="005A7834" w:rsidP="00DA3024">
      <w:pPr>
        <w:tabs>
          <w:tab w:val="left" w:pos="709"/>
        </w:tabs>
        <w:spacing w:after="0" w:line="240" w:lineRule="auto"/>
        <w:ind w:firstLine="426"/>
        <w:jc w:val="both"/>
        <w:rPr>
          <w:rFonts w:ascii="Arial" w:hAnsi="Arial" w:cs="Arial"/>
          <w:sz w:val="24"/>
          <w:szCs w:val="24"/>
          <w:lang w:val="ro-RO" w:eastAsia="ar-SA"/>
        </w:rPr>
      </w:pPr>
      <w:r w:rsidRPr="00F37754">
        <w:rPr>
          <w:rFonts w:ascii="Arial" w:hAnsi="Arial" w:cs="Arial"/>
          <w:sz w:val="24"/>
          <w:szCs w:val="24"/>
          <w:lang w:val="ro-RO"/>
        </w:rPr>
        <w:t>Titularul</w:t>
      </w:r>
      <w:r w:rsidRPr="00F37754">
        <w:rPr>
          <w:rFonts w:ascii="Arial" w:hAnsi="Arial" w:cs="Arial"/>
          <w:sz w:val="24"/>
          <w:szCs w:val="24"/>
          <w:lang w:val="ro-RO" w:eastAsia="ar-SA"/>
        </w:rPr>
        <w:t xml:space="preserve"> are obligația să ia toate măsurile ca în aceste condiții de funcționare emisiile din instalație să nu genereze deteriorarea calității aerului.</w:t>
      </w:r>
    </w:p>
    <w:p w:rsidR="005A7834" w:rsidRPr="00166CD7" w:rsidRDefault="005A7834" w:rsidP="00DA3024">
      <w:pPr>
        <w:tabs>
          <w:tab w:val="left" w:pos="709"/>
        </w:tabs>
        <w:spacing w:after="0" w:line="240" w:lineRule="auto"/>
        <w:ind w:firstLine="426"/>
        <w:jc w:val="both"/>
        <w:rPr>
          <w:rFonts w:ascii="Arial" w:hAnsi="Arial" w:cs="Arial"/>
          <w:color w:val="FF0000"/>
          <w:sz w:val="24"/>
          <w:szCs w:val="24"/>
          <w:lang w:val="ro-RO"/>
        </w:rPr>
      </w:pPr>
    </w:p>
    <w:p w:rsidR="00F37754" w:rsidRPr="00F37754" w:rsidRDefault="005A7834" w:rsidP="00F37754">
      <w:pPr>
        <w:pStyle w:val="NoSpacing"/>
        <w:ind w:firstLine="720"/>
        <w:jc w:val="both"/>
        <w:rPr>
          <w:rFonts w:ascii="Arial" w:hAnsi="Arial" w:cs="Arial"/>
          <w:sz w:val="24"/>
          <w:szCs w:val="24"/>
          <w:lang w:val="ro-RO"/>
        </w:rPr>
      </w:pPr>
      <w:r w:rsidRPr="00F37754">
        <w:rPr>
          <w:rFonts w:ascii="Arial" w:hAnsi="Arial" w:cs="Arial"/>
          <w:b/>
          <w:sz w:val="24"/>
          <w:szCs w:val="24"/>
          <w:lang w:val="ro-RO"/>
        </w:rPr>
        <w:t xml:space="preserve">Concentraţii maxime admise pentru apa tehnologică evacuată: </w:t>
      </w:r>
      <w:r w:rsidR="00F37754" w:rsidRPr="00F37754">
        <w:rPr>
          <w:rFonts w:ascii="Arial" w:hAnsi="Arial" w:cs="Arial"/>
          <w:sz w:val="24"/>
          <w:szCs w:val="24"/>
          <w:lang w:val="ro-RO"/>
        </w:rPr>
        <w:t>amplasamentul nu este racordat la instalația de canalizare.</w:t>
      </w:r>
    </w:p>
    <w:p w:rsidR="005A7834" w:rsidRPr="00F37754" w:rsidRDefault="005A7834" w:rsidP="00F37754">
      <w:pPr>
        <w:pStyle w:val="NoSpacing"/>
        <w:spacing w:before="120"/>
        <w:ind w:firstLine="720"/>
        <w:rPr>
          <w:rFonts w:ascii="Arial" w:hAnsi="Arial" w:cs="Arial"/>
          <w:b/>
          <w:sz w:val="24"/>
          <w:szCs w:val="24"/>
          <w:lang w:val="ro-RO"/>
        </w:rPr>
      </w:pPr>
      <w:r w:rsidRPr="00F37754">
        <w:rPr>
          <w:rFonts w:ascii="Arial" w:hAnsi="Arial" w:cs="Arial"/>
          <w:b/>
          <w:sz w:val="24"/>
          <w:szCs w:val="24"/>
          <w:lang w:val="ro-RO"/>
        </w:rPr>
        <w:t xml:space="preserve">Concentraţii maxime admise pentru apa subterană: </w:t>
      </w:r>
      <w:r w:rsidRPr="00F37754">
        <w:rPr>
          <w:rFonts w:ascii="Arial" w:hAnsi="Arial" w:cs="Arial"/>
          <w:sz w:val="24"/>
          <w:szCs w:val="24"/>
          <w:lang w:val="ro-RO"/>
        </w:rPr>
        <w:t>nu este cazul.</w:t>
      </w:r>
    </w:p>
    <w:p w:rsidR="005A7834" w:rsidRPr="00F37754" w:rsidRDefault="005A7834" w:rsidP="00F37754">
      <w:pPr>
        <w:pStyle w:val="NoSpacing"/>
        <w:rPr>
          <w:rFonts w:ascii="Arial" w:hAnsi="Arial" w:cs="Arial"/>
          <w:sz w:val="24"/>
          <w:szCs w:val="24"/>
          <w:lang w:val="ro-RO"/>
        </w:rPr>
      </w:pPr>
    </w:p>
    <w:p w:rsidR="005A7834" w:rsidRPr="00F37754" w:rsidRDefault="005A7834" w:rsidP="00DA3024">
      <w:pPr>
        <w:pStyle w:val="NoSpacing"/>
        <w:ind w:firstLine="720"/>
        <w:rPr>
          <w:rFonts w:ascii="Arial" w:hAnsi="Arial" w:cs="Arial"/>
          <w:b/>
          <w:sz w:val="24"/>
          <w:szCs w:val="24"/>
          <w:lang w:val="ro-RO"/>
        </w:rPr>
      </w:pPr>
      <w:r w:rsidRPr="00F37754">
        <w:rPr>
          <w:rFonts w:ascii="Arial" w:hAnsi="Arial" w:cs="Arial"/>
          <w:b/>
          <w:sz w:val="24"/>
          <w:szCs w:val="24"/>
          <w:lang w:val="ro-RO"/>
        </w:rPr>
        <w:t xml:space="preserve">Valori admise pentru sol: </w:t>
      </w:r>
      <w:r w:rsidRPr="00F37754">
        <w:rPr>
          <w:rFonts w:ascii="Arial" w:hAnsi="Arial" w:cs="Arial"/>
          <w:sz w:val="24"/>
          <w:szCs w:val="24"/>
          <w:lang w:val="ro-RO"/>
        </w:rPr>
        <w:t>nu este cazul.</w:t>
      </w:r>
    </w:p>
    <w:p w:rsidR="005A7834" w:rsidRPr="00F37754" w:rsidRDefault="005A7834" w:rsidP="00F37754">
      <w:pPr>
        <w:pStyle w:val="NoSpacing"/>
        <w:jc w:val="both"/>
        <w:rPr>
          <w:rFonts w:ascii="Arial" w:hAnsi="Arial" w:cs="Arial"/>
          <w:b/>
          <w:sz w:val="24"/>
          <w:szCs w:val="24"/>
          <w:lang w:val="ro-RO"/>
        </w:rPr>
      </w:pPr>
    </w:p>
    <w:p w:rsidR="005A7834" w:rsidRPr="00F37754" w:rsidRDefault="005A7834" w:rsidP="00DA3024">
      <w:pPr>
        <w:suppressAutoHyphens/>
        <w:spacing w:after="0" w:line="240" w:lineRule="auto"/>
        <w:ind w:firstLine="720"/>
        <w:jc w:val="both"/>
        <w:rPr>
          <w:rFonts w:ascii="Arial" w:hAnsi="Arial" w:cs="Arial"/>
          <w:iCs/>
          <w:noProof/>
          <w:sz w:val="24"/>
          <w:szCs w:val="24"/>
          <w:lang w:val="ro-RO"/>
        </w:rPr>
      </w:pPr>
      <w:r w:rsidRPr="00F37754">
        <w:rPr>
          <w:rFonts w:ascii="Arial" w:hAnsi="Arial" w:cs="Arial"/>
          <w:b/>
          <w:sz w:val="24"/>
          <w:szCs w:val="24"/>
          <w:lang w:val="ro-RO" w:eastAsia="ar-SA"/>
        </w:rPr>
        <w:t xml:space="preserve">Valori admise pentru zgomot: </w:t>
      </w:r>
      <w:r w:rsidRPr="00F37754">
        <w:rPr>
          <w:rFonts w:ascii="Arial" w:hAnsi="Arial" w:cs="Arial"/>
          <w:iCs/>
          <w:noProof/>
          <w:sz w:val="24"/>
          <w:szCs w:val="24"/>
          <w:lang w:val="ro-RO"/>
        </w:rPr>
        <w:t>conform Ordinului Ministerului Sănătății nr. 119/2014 pentru aprobarea normelor de igienă  şi recomandări privind mediul de viaţă  al populaţiei și conform STAS 10009/</w:t>
      </w:r>
      <w:r w:rsidR="003B11DD" w:rsidRPr="00F37754">
        <w:rPr>
          <w:rFonts w:ascii="Arial" w:hAnsi="Arial" w:cs="Arial"/>
          <w:iCs/>
          <w:noProof/>
          <w:sz w:val="24"/>
          <w:szCs w:val="24"/>
          <w:lang w:val="ro-RO"/>
        </w:rPr>
        <w:t>2017</w:t>
      </w:r>
      <w:r w:rsidRPr="00F37754">
        <w:rPr>
          <w:rFonts w:ascii="Arial" w:hAnsi="Arial" w:cs="Arial"/>
          <w:iCs/>
          <w:noProof/>
          <w:sz w:val="24"/>
          <w:szCs w:val="24"/>
          <w:lang w:val="ro-RO"/>
        </w:rPr>
        <w:t xml:space="preserve"> privind limite admisibile ale nivelului de zgomot</w:t>
      </w:r>
      <w:r w:rsidR="003B11DD" w:rsidRPr="00F37754">
        <w:rPr>
          <w:rFonts w:ascii="Arial" w:hAnsi="Arial" w:cs="Arial"/>
          <w:iCs/>
          <w:noProof/>
          <w:sz w:val="24"/>
          <w:szCs w:val="24"/>
          <w:lang w:val="ro-RO"/>
        </w:rPr>
        <w:t xml:space="preserve"> din mediul ambiant</w:t>
      </w:r>
      <w:r w:rsidRPr="00F37754">
        <w:rPr>
          <w:rFonts w:ascii="Arial" w:hAnsi="Arial" w:cs="Arial"/>
          <w:iCs/>
          <w:noProof/>
          <w:sz w:val="24"/>
          <w:szCs w:val="24"/>
          <w:lang w:val="ro-RO"/>
        </w:rPr>
        <w:t>; emisiile de zgomot provenite din activitate nu trebuie să genereze nici un element de zgomot perturbator continuu sau intermitent la nici o locaţie sensibilă.</w:t>
      </w:r>
    </w:p>
    <w:p w:rsidR="005A7834" w:rsidRPr="00F37754" w:rsidRDefault="005A7834" w:rsidP="00350090">
      <w:pPr>
        <w:pStyle w:val="Heading1"/>
        <w:spacing w:line="240" w:lineRule="auto"/>
        <w:rPr>
          <w:rFonts w:ascii="Arial" w:hAnsi="Arial" w:cs="Arial"/>
          <w:b/>
          <w:color w:val="auto"/>
          <w:sz w:val="24"/>
          <w:szCs w:val="24"/>
          <w:lang w:val="ro-RO"/>
        </w:rPr>
      </w:pPr>
      <w:r w:rsidRPr="00F37754">
        <w:rPr>
          <w:rFonts w:ascii="Arial" w:hAnsi="Arial" w:cs="Arial"/>
          <w:b/>
          <w:color w:val="auto"/>
          <w:sz w:val="24"/>
          <w:szCs w:val="24"/>
          <w:lang w:val="ro-RO"/>
        </w:rPr>
        <w:t>III. Monitorizarea mediului</w:t>
      </w:r>
    </w:p>
    <w:p w:rsidR="005A7834" w:rsidRPr="00166CD7" w:rsidRDefault="005A7834" w:rsidP="00350090">
      <w:pPr>
        <w:autoSpaceDE w:val="0"/>
        <w:autoSpaceDN w:val="0"/>
        <w:adjustRightInd w:val="0"/>
        <w:spacing w:after="0" w:line="240" w:lineRule="auto"/>
        <w:jc w:val="both"/>
        <w:rPr>
          <w:rFonts w:ascii="Arial" w:hAnsi="Arial" w:cs="Arial"/>
          <w:color w:val="FF0000"/>
          <w:sz w:val="24"/>
          <w:szCs w:val="24"/>
          <w:lang w:val="ro-RO"/>
        </w:rPr>
      </w:pPr>
      <w:r w:rsidRPr="00166CD7">
        <w:rPr>
          <w:rStyle w:val="PlaceholderText"/>
          <w:rFonts w:ascii="Arial" w:hAnsi="Arial" w:cs="Arial"/>
          <w:color w:val="FF0000"/>
          <w:lang w:val="ro-RO"/>
        </w:rPr>
        <w:t xml:space="preserve"> </w:t>
      </w:r>
    </w:p>
    <w:p w:rsidR="005A7834" w:rsidRPr="00350090" w:rsidRDefault="005A7834" w:rsidP="00DA3024">
      <w:pPr>
        <w:pStyle w:val="Heading2"/>
        <w:ind w:firstLine="340"/>
        <w:rPr>
          <w:rFonts w:ascii="Arial" w:hAnsi="Arial" w:cs="Arial"/>
        </w:rPr>
      </w:pPr>
      <w:r w:rsidRPr="00350090">
        <w:rPr>
          <w:rFonts w:ascii="Arial" w:hAnsi="Arial" w:cs="Arial"/>
        </w:rPr>
        <w:t>1. Indicatorii fizico-chimici, bacteriologici și biologici emiși, emisii de poluanți, frecvența, modul de valorificare a rezultatelor</w:t>
      </w:r>
    </w:p>
    <w:p w:rsidR="005A7834" w:rsidRPr="00350090" w:rsidRDefault="005A7834" w:rsidP="00350090">
      <w:pPr>
        <w:autoSpaceDE w:val="0"/>
        <w:autoSpaceDN w:val="0"/>
        <w:adjustRightInd w:val="0"/>
        <w:spacing w:after="0" w:line="240" w:lineRule="auto"/>
        <w:ind w:left="720"/>
        <w:jc w:val="both"/>
        <w:rPr>
          <w:rFonts w:ascii="Arial" w:hAnsi="Arial" w:cs="Arial"/>
          <w:sz w:val="24"/>
          <w:szCs w:val="24"/>
          <w:lang w:val="ro-RO"/>
        </w:rPr>
      </w:pPr>
      <w:r w:rsidRPr="00350090">
        <w:rPr>
          <w:rStyle w:val="PlaceholderText"/>
          <w:rFonts w:ascii="Arial" w:hAnsi="Arial" w:cs="Arial"/>
          <w:color w:val="auto"/>
          <w:lang w:val="ro-RO"/>
        </w:rPr>
        <w:t xml:space="preserve"> </w:t>
      </w:r>
    </w:p>
    <w:p w:rsidR="005A7834" w:rsidRPr="00350090" w:rsidRDefault="005A7834" w:rsidP="00DA3024">
      <w:pPr>
        <w:pStyle w:val="NoSpacing"/>
        <w:tabs>
          <w:tab w:val="left" w:pos="851"/>
        </w:tabs>
        <w:ind w:left="720" w:hanging="294"/>
        <w:rPr>
          <w:rFonts w:ascii="Arial" w:hAnsi="Arial" w:cs="Arial"/>
          <w:b/>
          <w:sz w:val="24"/>
          <w:szCs w:val="24"/>
          <w:lang w:val="ro-RO"/>
        </w:rPr>
      </w:pPr>
      <w:r w:rsidRPr="00350090">
        <w:rPr>
          <w:rFonts w:ascii="Arial" w:hAnsi="Arial" w:cs="Arial"/>
          <w:b/>
          <w:sz w:val="24"/>
          <w:szCs w:val="24"/>
          <w:lang w:val="ro-RO"/>
        </w:rPr>
        <w:tab/>
        <w:t>Monitorizarea aerului</w:t>
      </w:r>
    </w:p>
    <w:p w:rsidR="005A7834" w:rsidRPr="00350090" w:rsidRDefault="005A7834" w:rsidP="00DA3024">
      <w:pPr>
        <w:spacing w:after="0" w:line="240" w:lineRule="auto"/>
        <w:ind w:firstLine="720"/>
        <w:rPr>
          <w:rFonts w:ascii="Arial" w:hAnsi="Arial" w:cs="Arial"/>
          <w:iCs/>
          <w:noProof/>
          <w:sz w:val="24"/>
          <w:szCs w:val="24"/>
          <w:lang w:val="ro-RO"/>
        </w:rPr>
      </w:pPr>
      <w:r w:rsidRPr="00350090">
        <w:rPr>
          <w:rFonts w:ascii="Arial" w:hAnsi="Arial" w:cs="Arial"/>
          <w:sz w:val="24"/>
          <w:szCs w:val="24"/>
          <w:lang w:val="ro-RO"/>
        </w:rPr>
        <w:t>E</w:t>
      </w:r>
      <w:r w:rsidRPr="00350090">
        <w:rPr>
          <w:rFonts w:ascii="Arial" w:hAnsi="Arial" w:cs="Arial"/>
          <w:iCs/>
          <w:noProof/>
          <w:sz w:val="24"/>
          <w:szCs w:val="24"/>
          <w:lang w:val="ro-RO"/>
        </w:rPr>
        <w:t>misiile din gazele de eșapament se monitorizează conform prevederilor specifice.</w:t>
      </w:r>
    </w:p>
    <w:p w:rsidR="005A7834" w:rsidRPr="00350090" w:rsidRDefault="005A7834" w:rsidP="00350090">
      <w:pPr>
        <w:spacing w:after="0" w:line="240" w:lineRule="auto"/>
        <w:ind w:left="709"/>
        <w:jc w:val="both"/>
        <w:rPr>
          <w:rFonts w:ascii="Arial" w:hAnsi="Arial" w:cs="Arial"/>
          <w:sz w:val="24"/>
          <w:szCs w:val="24"/>
          <w:lang w:val="ro-RO"/>
        </w:rPr>
      </w:pPr>
      <w:r w:rsidRPr="00350090">
        <w:rPr>
          <w:rFonts w:ascii="Arial" w:hAnsi="Arial" w:cs="Arial"/>
          <w:sz w:val="24"/>
          <w:szCs w:val="24"/>
          <w:lang w:val="ro-RO"/>
        </w:rPr>
        <w:t xml:space="preserve"> </w:t>
      </w:r>
      <w:r w:rsidRPr="00350090">
        <w:rPr>
          <w:rStyle w:val="PlaceholderText"/>
          <w:rFonts w:ascii="Arial" w:hAnsi="Arial" w:cs="Arial"/>
          <w:color w:val="auto"/>
          <w:lang w:val="ro-RO"/>
        </w:rPr>
        <w:t xml:space="preserve"> </w:t>
      </w:r>
    </w:p>
    <w:p w:rsidR="005A7834" w:rsidRPr="00350090" w:rsidRDefault="005A7834" w:rsidP="00DA3024">
      <w:pPr>
        <w:pStyle w:val="NoSpacing"/>
        <w:ind w:left="720"/>
        <w:rPr>
          <w:rFonts w:ascii="Arial" w:hAnsi="Arial" w:cs="Arial"/>
          <w:b/>
          <w:sz w:val="24"/>
          <w:szCs w:val="24"/>
          <w:lang w:val="ro-RO"/>
        </w:rPr>
      </w:pPr>
      <w:r w:rsidRPr="00350090">
        <w:rPr>
          <w:rFonts w:ascii="Arial" w:hAnsi="Arial" w:cs="Arial"/>
          <w:b/>
          <w:sz w:val="24"/>
          <w:szCs w:val="24"/>
          <w:lang w:val="ro-RO"/>
        </w:rPr>
        <w:t>Monitorizarea apei</w:t>
      </w:r>
    </w:p>
    <w:p w:rsidR="005A7834" w:rsidRPr="00350090" w:rsidRDefault="005A7834" w:rsidP="00DA3024">
      <w:pPr>
        <w:pStyle w:val="NoSpacing"/>
        <w:ind w:left="720"/>
        <w:jc w:val="both"/>
        <w:rPr>
          <w:rFonts w:ascii="Arial" w:hAnsi="Arial" w:cs="Arial"/>
          <w:sz w:val="24"/>
          <w:szCs w:val="24"/>
          <w:lang w:val="ro-RO"/>
        </w:rPr>
      </w:pPr>
      <w:r w:rsidRPr="00350090">
        <w:rPr>
          <w:rStyle w:val="PlaceholderText"/>
          <w:rFonts w:ascii="Arial" w:hAnsi="Arial" w:cs="Arial"/>
          <w:color w:val="auto"/>
          <w:sz w:val="24"/>
          <w:szCs w:val="24"/>
          <w:lang w:val="ro-RO"/>
        </w:rPr>
        <w:t>Nu se monitorizează.</w:t>
      </w:r>
    </w:p>
    <w:p w:rsidR="005A7834" w:rsidRPr="00350090" w:rsidRDefault="005A7834" w:rsidP="00350090">
      <w:pPr>
        <w:pStyle w:val="NoSpacing"/>
        <w:ind w:left="720"/>
        <w:rPr>
          <w:rFonts w:ascii="Arial" w:hAnsi="Arial" w:cs="Arial"/>
          <w:b/>
          <w:sz w:val="24"/>
          <w:szCs w:val="24"/>
          <w:lang w:val="ro-RO"/>
        </w:rPr>
      </w:pPr>
    </w:p>
    <w:p w:rsidR="005A7834" w:rsidRPr="00350090" w:rsidRDefault="005A7834" w:rsidP="00DA3024">
      <w:pPr>
        <w:pStyle w:val="NoSpacing"/>
        <w:ind w:left="426" w:firstLine="294"/>
        <w:rPr>
          <w:rFonts w:ascii="Arial" w:hAnsi="Arial" w:cs="Arial"/>
          <w:sz w:val="24"/>
          <w:szCs w:val="24"/>
          <w:lang w:val="ro-RO"/>
        </w:rPr>
      </w:pPr>
      <w:r w:rsidRPr="00350090">
        <w:rPr>
          <w:rFonts w:ascii="Arial" w:hAnsi="Arial" w:cs="Arial"/>
          <w:b/>
          <w:sz w:val="24"/>
          <w:szCs w:val="24"/>
          <w:lang w:val="ro-RO"/>
        </w:rPr>
        <w:t xml:space="preserve">Monitorizarea apei subterane: </w:t>
      </w:r>
      <w:r w:rsidRPr="00350090">
        <w:rPr>
          <w:rFonts w:ascii="Arial" w:hAnsi="Arial" w:cs="Arial"/>
          <w:sz w:val="24"/>
          <w:szCs w:val="24"/>
          <w:lang w:val="ro-RO"/>
        </w:rPr>
        <w:t>nu se monitorizează.</w:t>
      </w:r>
    </w:p>
    <w:p w:rsidR="005A7834" w:rsidRPr="00166CD7" w:rsidRDefault="005A7834" w:rsidP="00DA3024">
      <w:pPr>
        <w:pStyle w:val="NoSpacing"/>
        <w:rPr>
          <w:rFonts w:ascii="Arial" w:hAnsi="Arial" w:cs="Arial"/>
          <w:color w:val="FF0000"/>
          <w:sz w:val="24"/>
          <w:szCs w:val="24"/>
          <w:lang w:val="ro-RO"/>
        </w:rPr>
      </w:pPr>
    </w:p>
    <w:p w:rsidR="005A7834" w:rsidRPr="00350090" w:rsidRDefault="005A7834" w:rsidP="00350090">
      <w:pPr>
        <w:pStyle w:val="NoSpacing"/>
        <w:ind w:left="425" w:firstLine="295"/>
        <w:rPr>
          <w:rFonts w:ascii="Arial" w:hAnsi="Arial" w:cs="Arial"/>
          <w:sz w:val="24"/>
          <w:szCs w:val="24"/>
          <w:lang w:val="ro-RO"/>
        </w:rPr>
      </w:pPr>
      <w:r w:rsidRPr="00350090">
        <w:rPr>
          <w:rFonts w:ascii="Arial" w:hAnsi="Arial" w:cs="Arial"/>
          <w:b/>
          <w:sz w:val="24"/>
          <w:szCs w:val="24"/>
          <w:lang w:val="ro-RO"/>
        </w:rPr>
        <w:lastRenderedPageBreak/>
        <w:t xml:space="preserve">Monitorizarea solului: </w:t>
      </w:r>
      <w:r w:rsidRPr="00350090">
        <w:rPr>
          <w:rFonts w:ascii="Arial" w:hAnsi="Arial" w:cs="Arial"/>
          <w:sz w:val="24"/>
          <w:szCs w:val="24"/>
          <w:lang w:val="ro-RO"/>
        </w:rPr>
        <w:t>nu se monitorizează.</w:t>
      </w:r>
    </w:p>
    <w:p w:rsidR="003B11DD" w:rsidRPr="00350090" w:rsidRDefault="003B11DD" w:rsidP="00350090">
      <w:pPr>
        <w:pStyle w:val="NoSpacing"/>
        <w:ind w:left="425" w:firstLine="295"/>
        <w:jc w:val="both"/>
        <w:rPr>
          <w:rFonts w:ascii="Arial" w:hAnsi="Arial" w:cs="Arial"/>
          <w:b/>
          <w:sz w:val="24"/>
          <w:szCs w:val="24"/>
          <w:lang w:val="ro-RO"/>
        </w:rPr>
      </w:pPr>
    </w:p>
    <w:p w:rsidR="005A7834" w:rsidRPr="00350090" w:rsidRDefault="005A7834" w:rsidP="00DA3024">
      <w:pPr>
        <w:pStyle w:val="Heading2"/>
        <w:rPr>
          <w:rFonts w:ascii="Arial" w:hAnsi="Arial" w:cs="Arial"/>
        </w:rPr>
      </w:pPr>
      <w:r w:rsidRPr="00350090">
        <w:rPr>
          <w:rFonts w:ascii="Arial" w:hAnsi="Arial" w:cs="Arial"/>
        </w:rPr>
        <w:t>2.</w:t>
      </w:r>
      <w:r w:rsidRPr="00350090">
        <w:t xml:space="preserve"> </w:t>
      </w:r>
      <w:r w:rsidRPr="00350090">
        <w:rPr>
          <w:rFonts w:ascii="Arial" w:hAnsi="Arial" w:cs="Arial"/>
        </w:rPr>
        <w:t>Datele ce vor fi raportate autorității pentru protecția mediului și periodicitatea se regăsesc la capitolul VII, în tabelul care centralizează toate obligațiile de raportare ale titularului.</w:t>
      </w:r>
    </w:p>
    <w:p w:rsidR="005A7834" w:rsidRPr="00350090" w:rsidRDefault="005A7834" w:rsidP="00350090">
      <w:pPr>
        <w:pStyle w:val="Heading1"/>
        <w:spacing w:before="120" w:line="240" w:lineRule="auto"/>
        <w:jc w:val="both"/>
        <w:rPr>
          <w:rFonts w:ascii="Arial" w:hAnsi="Arial" w:cs="Arial"/>
          <w:b/>
          <w:color w:val="auto"/>
          <w:sz w:val="24"/>
          <w:szCs w:val="24"/>
          <w:lang w:val="ro-RO"/>
        </w:rPr>
      </w:pPr>
      <w:r w:rsidRPr="00350090">
        <w:rPr>
          <w:rFonts w:ascii="Arial" w:hAnsi="Arial" w:cs="Arial"/>
          <w:b/>
          <w:color w:val="auto"/>
          <w:sz w:val="24"/>
          <w:szCs w:val="24"/>
          <w:lang w:val="ro-RO"/>
        </w:rPr>
        <w:t>IV. Modul de gospodărire a deșeurilor și a ambalajelor</w:t>
      </w:r>
    </w:p>
    <w:p w:rsidR="005A7834" w:rsidRDefault="005A7834" w:rsidP="00FD6958">
      <w:pPr>
        <w:pStyle w:val="Heading2"/>
        <w:spacing w:before="120"/>
        <w:ind w:left="357"/>
        <w:rPr>
          <w:rFonts w:ascii="Arial" w:hAnsi="Arial" w:cs="Arial"/>
        </w:rPr>
      </w:pPr>
      <w:r w:rsidRPr="00350090">
        <w:rPr>
          <w:rFonts w:ascii="Arial" w:hAnsi="Arial" w:cs="Arial"/>
        </w:rPr>
        <w:t>1. Deșeuri produse</w:t>
      </w:r>
    </w:p>
    <w:tbl>
      <w:tblPr>
        <w:tblW w:w="9695"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
        <w:gridCol w:w="1526"/>
        <w:gridCol w:w="1282"/>
        <w:gridCol w:w="891"/>
        <w:gridCol w:w="1439"/>
        <w:gridCol w:w="1414"/>
        <w:gridCol w:w="769"/>
        <w:gridCol w:w="1295"/>
      </w:tblGrid>
      <w:tr w:rsidR="00FD6958" w:rsidRPr="00BC04FF" w:rsidTr="00875261">
        <w:trPr>
          <w:cantSplit/>
          <w:trHeight w:val="1938"/>
          <w:jc w:val="center"/>
        </w:trPr>
        <w:tc>
          <w:tcPr>
            <w:tcW w:w="1079" w:type="dxa"/>
            <w:shd w:val="clear" w:color="auto" w:fill="BFBFBF"/>
            <w:vAlign w:val="center"/>
          </w:tcPr>
          <w:p w:rsidR="00FD6958" w:rsidRPr="00BC04FF" w:rsidRDefault="00FD6958" w:rsidP="00875261">
            <w:pPr>
              <w:overflowPunct w:val="0"/>
              <w:autoSpaceDE w:val="0"/>
              <w:autoSpaceDN w:val="0"/>
              <w:adjustRightInd w:val="0"/>
              <w:spacing w:after="0" w:line="240" w:lineRule="auto"/>
              <w:ind w:right="-79"/>
              <w:jc w:val="center"/>
              <w:textAlignment w:val="baseline"/>
              <w:rPr>
                <w:rFonts w:ascii="Arial" w:eastAsia="Times New Roman" w:hAnsi="Arial" w:cs="Arial"/>
                <w:b/>
                <w:iCs/>
                <w:noProof/>
                <w:sz w:val="20"/>
                <w:szCs w:val="20"/>
                <w:lang w:val="ro-RO"/>
              </w:rPr>
            </w:pPr>
            <w:r w:rsidRPr="00BC04FF">
              <w:rPr>
                <w:rFonts w:ascii="Arial" w:eastAsia="Times New Roman" w:hAnsi="Arial" w:cs="Arial"/>
                <w:b/>
                <w:iCs/>
                <w:noProof/>
                <w:sz w:val="20"/>
                <w:szCs w:val="20"/>
                <w:lang w:val="ro-RO"/>
              </w:rPr>
              <w:t>Cod deşeu</w:t>
            </w:r>
          </w:p>
        </w:tc>
        <w:tc>
          <w:tcPr>
            <w:tcW w:w="1526" w:type="dxa"/>
            <w:shd w:val="clear" w:color="auto" w:fill="BFBFBF"/>
            <w:vAlign w:val="center"/>
          </w:tcPr>
          <w:p w:rsidR="00FD6958" w:rsidRPr="00BC04FF" w:rsidRDefault="00FD6958" w:rsidP="00875261">
            <w:pPr>
              <w:overflowPunct w:val="0"/>
              <w:autoSpaceDE w:val="0"/>
              <w:autoSpaceDN w:val="0"/>
              <w:adjustRightInd w:val="0"/>
              <w:spacing w:after="0" w:line="240" w:lineRule="auto"/>
              <w:ind w:right="-79"/>
              <w:jc w:val="center"/>
              <w:textAlignment w:val="baseline"/>
              <w:rPr>
                <w:rFonts w:ascii="Arial" w:eastAsia="Times New Roman" w:hAnsi="Arial" w:cs="Arial"/>
                <w:iCs/>
                <w:noProof/>
                <w:sz w:val="20"/>
                <w:szCs w:val="20"/>
                <w:lang w:val="ro-RO"/>
              </w:rPr>
            </w:pPr>
            <w:r w:rsidRPr="00BC04FF">
              <w:rPr>
                <w:rFonts w:ascii="Arial" w:eastAsia="Times New Roman" w:hAnsi="Arial" w:cs="Arial"/>
                <w:b/>
                <w:iCs/>
                <w:noProof/>
                <w:sz w:val="20"/>
                <w:szCs w:val="20"/>
                <w:lang w:val="ro-RO"/>
              </w:rPr>
              <w:t>Denumire deşeu</w:t>
            </w:r>
          </w:p>
        </w:tc>
        <w:tc>
          <w:tcPr>
            <w:tcW w:w="1282" w:type="dxa"/>
            <w:shd w:val="clear" w:color="auto" w:fill="BFBFBF"/>
            <w:vAlign w:val="center"/>
          </w:tcPr>
          <w:p w:rsidR="00FD6958" w:rsidRPr="00BC04FF" w:rsidRDefault="00FD6958" w:rsidP="00875261">
            <w:pPr>
              <w:overflowPunct w:val="0"/>
              <w:autoSpaceDE w:val="0"/>
              <w:autoSpaceDN w:val="0"/>
              <w:adjustRightInd w:val="0"/>
              <w:spacing w:after="0" w:line="240" w:lineRule="auto"/>
              <w:ind w:right="-79"/>
              <w:jc w:val="center"/>
              <w:textAlignment w:val="baseline"/>
              <w:rPr>
                <w:rFonts w:ascii="Arial" w:eastAsia="Times New Roman" w:hAnsi="Arial" w:cs="Arial"/>
                <w:b/>
                <w:iCs/>
                <w:noProof/>
                <w:sz w:val="20"/>
                <w:szCs w:val="20"/>
                <w:lang w:val="ro-RO"/>
              </w:rPr>
            </w:pPr>
            <w:r w:rsidRPr="00BC04FF">
              <w:rPr>
                <w:rFonts w:ascii="Arial" w:eastAsia="Times New Roman" w:hAnsi="Arial" w:cs="Arial"/>
                <w:b/>
                <w:iCs/>
                <w:noProof/>
                <w:sz w:val="20"/>
                <w:szCs w:val="20"/>
                <w:lang w:val="ro-RO"/>
              </w:rPr>
              <w:t>Sursă generatoare</w:t>
            </w:r>
          </w:p>
        </w:tc>
        <w:tc>
          <w:tcPr>
            <w:tcW w:w="891" w:type="dxa"/>
            <w:shd w:val="clear" w:color="auto" w:fill="BFBFBF"/>
            <w:textDirection w:val="btLr"/>
            <w:vAlign w:val="center"/>
          </w:tcPr>
          <w:p w:rsidR="00FD6958" w:rsidRPr="00BC04FF" w:rsidRDefault="00FD6958" w:rsidP="00875261">
            <w:pPr>
              <w:overflowPunct w:val="0"/>
              <w:autoSpaceDE w:val="0"/>
              <w:autoSpaceDN w:val="0"/>
              <w:adjustRightInd w:val="0"/>
              <w:spacing w:after="0" w:line="240" w:lineRule="auto"/>
              <w:ind w:left="113" w:right="-79"/>
              <w:jc w:val="center"/>
              <w:textAlignment w:val="baseline"/>
              <w:rPr>
                <w:rFonts w:ascii="Arial" w:eastAsia="Times New Roman" w:hAnsi="Arial" w:cs="Arial"/>
                <w:b/>
                <w:iCs/>
                <w:noProof/>
                <w:sz w:val="20"/>
                <w:szCs w:val="20"/>
                <w:lang w:val="ro-RO"/>
              </w:rPr>
            </w:pPr>
            <w:r w:rsidRPr="00BC04FF">
              <w:rPr>
                <w:rFonts w:ascii="Arial" w:eastAsia="Times New Roman" w:hAnsi="Arial" w:cs="Arial"/>
                <w:b/>
                <w:iCs/>
                <w:noProof/>
                <w:sz w:val="20"/>
                <w:szCs w:val="20"/>
                <w:lang w:val="ro-RO"/>
              </w:rPr>
              <w:t>Cantitate</w:t>
            </w:r>
          </w:p>
        </w:tc>
        <w:tc>
          <w:tcPr>
            <w:tcW w:w="1439" w:type="dxa"/>
            <w:shd w:val="clear" w:color="auto" w:fill="BFBFBF"/>
            <w:vAlign w:val="center"/>
          </w:tcPr>
          <w:p w:rsidR="00FD6958" w:rsidRPr="00BC04FF" w:rsidRDefault="00FD6958" w:rsidP="00875261">
            <w:pPr>
              <w:overflowPunct w:val="0"/>
              <w:autoSpaceDE w:val="0"/>
              <w:autoSpaceDN w:val="0"/>
              <w:adjustRightInd w:val="0"/>
              <w:spacing w:after="0" w:line="240" w:lineRule="auto"/>
              <w:ind w:right="-79"/>
              <w:jc w:val="center"/>
              <w:textAlignment w:val="baseline"/>
              <w:rPr>
                <w:rFonts w:ascii="Arial" w:eastAsia="Times New Roman" w:hAnsi="Arial" w:cs="Arial"/>
                <w:b/>
                <w:iCs/>
                <w:noProof/>
                <w:sz w:val="20"/>
                <w:szCs w:val="20"/>
                <w:lang w:val="ro-RO"/>
              </w:rPr>
            </w:pPr>
            <w:r w:rsidRPr="00BC04FF">
              <w:rPr>
                <w:rFonts w:ascii="Arial" w:eastAsia="Times New Roman" w:hAnsi="Arial" w:cs="Arial"/>
                <w:b/>
                <w:iCs/>
                <w:noProof/>
                <w:sz w:val="20"/>
                <w:szCs w:val="20"/>
                <w:lang w:val="ro-RO"/>
              </w:rPr>
              <w:t>UM</w:t>
            </w:r>
          </w:p>
        </w:tc>
        <w:tc>
          <w:tcPr>
            <w:tcW w:w="1414" w:type="dxa"/>
            <w:shd w:val="clear" w:color="auto" w:fill="BFBFBF"/>
            <w:vAlign w:val="center"/>
          </w:tcPr>
          <w:p w:rsidR="00FD6958" w:rsidRPr="00BC04FF" w:rsidRDefault="00FD6958" w:rsidP="00875261">
            <w:pPr>
              <w:overflowPunct w:val="0"/>
              <w:autoSpaceDE w:val="0"/>
              <w:autoSpaceDN w:val="0"/>
              <w:adjustRightInd w:val="0"/>
              <w:spacing w:after="0" w:line="240" w:lineRule="auto"/>
              <w:ind w:right="-79"/>
              <w:jc w:val="center"/>
              <w:textAlignment w:val="baseline"/>
              <w:rPr>
                <w:rFonts w:ascii="Arial" w:eastAsia="Times New Roman" w:hAnsi="Arial" w:cs="Arial"/>
                <w:b/>
                <w:iCs/>
                <w:noProof/>
                <w:sz w:val="20"/>
                <w:szCs w:val="20"/>
                <w:lang w:val="ro-RO"/>
              </w:rPr>
            </w:pPr>
            <w:r w:rsidRPr="00BC04FF">
              <w:rPr>
                <w:rFonts w:ascii="Arial" w:eastAsia="Times New Roman" w:hAnsi="Arial" w:cs="Arial"/>
                <w:b/>
                <w:iCs/>
                <w:noProof/>
                <w:sz w:val="20"/>
                <w:szCs w:val="20"/>
                <w:lang w:val="ro-RO"/>
              </w:rPr>
              <w:t>Operațiune valorificare / eliminare</w:t>
            </w:r>
          </w:p>
        </w:tc>
        <w:tc>
          <w:tcPr>
            <w:tcW w:w="769" w:type="dxa"/>
            <w:shd w:val="clear" w:color="auto" w:fill="BFBFBF"/>
            <w:textDirection w:val="btLr"/>
            <w:vAlign w:val="center"/>
          </w:tcPr>
          <w:p w:rsidR="00FD6958" w:rsidRPr="00BC04FF" w:rsidRDefault="00FD6958" w:rsidP="00875261">
            <w:pPr>
              <w:overflowPunct w:val="0"/>
              <w:autoSpaceDE w:val="0"/>
              <w:autoSpaceDN w:val="0"/>
              <w:adjustRightInd w:val="0"/>
              <w:spacing w:after="0" w:line="240" w:lineRule="auto"/>
              <w:ind w:left="113" w:right="-79"/>
              <w:jc w:val="center"/>
              <w:textAlignment w:val="baseline"/>
              <w:rPr>
                <w:rFonts w:ascii="Arial" w:eastAsia="Times New Roman" w:hAnsi="Arial" w:cs="Arial"/>
                <w:b/>
                <w:iCs/>
                <w:noProof/>
                <w:sz w:val="20"/>
                <w:szCs w:val="20"/>
                <w:lang w:val="ro-RO"/>
              </w:rPr>
            </w:pPr>
            <w:r w:rsidRPr="00BC04FF">
              <w:rPr>
                <w:rFonts w:ascii="Arial" w:eastAsia="Times New Roman" w:hAnsi="Arial" w:cs="Arial"/>
                <w:b/>
                <w:iCs/>
                <w:noProof/>
                <w:sz w:val="20"/>
                <w:szCs w:val="20"/>
                <w:lang w:val="ro-RO"/>
              </w:rPr>
              <w:t>Cod operațiune</w:t>
            </w:r>
          </w:p>
        </w:tc>
        <w:tc>
          <w:tcPr>
            <w:tcW w:w="1295" w:type="dxa"/>
            <w:shd w:val="clear" w:color="auto" w:fill="BFBFBF"/>
            <w:vAlign w:val="center"/>
          </w:tcPr>
          <w:p w:rsidR="00FD6958" w:rsidRPr="00BC04FF" w:rsidRDefault="00FD6958" w:rsidP="00875261">
            <w:pPr>
              <w:overflowPunct w:val="0"/>
              <w:autoSpaceDE w:val="0"/>
              <w:autoSpaceDN w:val="0"/>
              <w:adjustRightInd w:val="0"/>
              <w:spacing w:after="0" w:line="240" w:lineRule="auto"/>
              <w:ind w:right="-79"/>
              <w:jc w:val="center"/>
              <w:textAlignment w:val="baseline"/>
              <w:rPr>
                <w:rFonts w:ascii="Arial" w:eastAsia="Times New Roman" w:hAnsi="Arial" w:cs="Arial"/>
                <w:b/>
                <w:iCs/>
                <w:noProof/>
                <w:sz w:val="20"/>
                <w:szCs w:val="20"/>
                <w:lang w:val="ro-RO"/>
              </w:rPr>
            </w:pPr>
            <w:r w:rsidRPr="00BC04FF">
              <w:rPr>
                <w:rFonts w:ascii="Arial" w:eastAsia="Times New Roman" w:hAnsi="Arial" w:cs="Arial"/>
                <w:b/>
                <w:iCs/>
                <w:noProof/>
                <w:sz w:val="20"/>
                <w:szCs w:val="20"/>
                <w:lang w:val="ro-RO"/>
              </w:rPr>
              <w:t>Denumire operațiune</w:t>
            </w:r>
          </w:p>
        </w:tc>
      </w:tr>
      <w:tr w:rsidR="00FD6958" w:rsidRPr="00BC04FF" w:rsidTr="00875261">
        <w:trPr>
          <w:jc w:val="center"/>
        </w:trPr>
        <w:tc>
          <w:tcPr>
            <w:tcW w:w="1079" w:type="dxa"/>
          </w:tcPr>
          <w:p w:rsidR="00FD6958" w:rsidRPr="00BC04FF" w:rsidRDefault="00FD6958" w:rsidP="00875261">
            <w:pPr>
              <w:rPr>
                <w:rFonts w:ascii="Arial" w:hAnsi="Arial" w:cs="Arial"/>
                <w:sz w:val="20"/>
                <w:szCs w:val="20"/>
                <w:lang w:val="ro-RO"/>
              </w:rPr>
            </w:pPr>
            <w:r w:rsidRPr="00BC04FF">
              <w:rPr>
                <w:rFonts w:ascii="Arial" w:hAnsi="Arial" w:cs="Arial"/>
                <w:sz w:val="20"/>
                <w:szCs w:val="20"/>
                <w:lang w:val="ro-RO"/>
              </w:rPr>
              <w:t>20 03 01</w:t>
            </w:r>
          </w:p>
        </w:tc>
        <w:tc>
          <w:tcPr>
            <w:tcW w:w="1526" w:type="dxa"/>
            <w:shd w:val="clear" w:color="auto" w:fill="auto"/>
          </w:tcPr>
          <w:p w:rsidR="00FD6958" w:rsidRPr="00BC04FF" w:rsidRDefault="00FD6958" w:rsidP="00875261">
            <w:pPr>
              <w:rPr>
                <w:rFonts w:ascii="Arial" w:hAnsi="Arial" w:cs="Arial"/>
                <w:sz w:val="20"/>
                <w:szCs w:val="20"/>
                <w:lang w:val="ro-RO"/>
              </w:rPr>
            </w:pPr>
            <w:r w:rsidRPr="00BC04FF">
              <w:rPr>
                <w:rFonts w:ascii="Arial" w:hAnsi="Arial" w:cs="Arial"/>
                <w:sz w:val="20"/>
                <w:szCs w:val="20"/>
                <w:lang w:val="ro-RO"/>
              </w:rPr>
              <w:t>deșeuri municipale amestecate</w:t>
            </w:r>
          </w:p>
        </w:tc>
        <w:tc>
          <w:tcPr>
            <w:tcW w:w="1282" w:type="dxa"/>
          </w:tcPr>
          <w:p w:rsidR="00FD6958" w:rsidRPr="00BC04FF" w:rsidRDefault="00FD6958" w:rsidP="00875261">
            <w:pPr>
              <w:rPr>
                <w:rFonts w:ascii="Arial" w:hAnsi="Arial" w:cs="Arial"/>
                <w:sz w:val="20"/>
                <w:szCs w:val="20"/>
                <w:lang w:val="ro-RO"/>
              </w:rPr>
            </w:pPr>
            <w:r w:rsidRPr="00BC04FF">
              <w:rPr>
                <w:rFonts w:ascii="Arial" w:hAnsi="Arial" w:cs="Arial"/>
                <w:sz w:val="20"/>
                <w:szCs w:val="20"/>
                <w:lang w:val="ro-RO"/>
              </w:rPr>
              <w:t>Personal angajat</w:t>
            </w:r>
          </w:p>
        </w:tc>
        <w:tc>
          <w:tcPr>
            <w:tcW w:w="891" w:type="dxa"/>
          </w:tcPr>
          <w:p w:rsidR="00FD6958" w:rsidRPr="00BC04FF" w:rsidRDefault="00FD6958" w:rsidP="00FD6958">
            <w:pPr>
              <w:jc w:val="center"/>
              <w:rPr>
                <w:rFonts w:ascii="Arial" w:hAnsi="Arial" w:cs="Arial"/>
                <w:sz w:val="20"/>
                <w:szCs w:val="20"/>
                <w:lang w:val="ro-RO"/>
              </w:rPr>
            </w:pPr>
            <w:r>
              <w:rPr>
                <w:rFonts w:ascii="Arial" w:hAnsi="Arial" w:cs="Arial"/>
                <w:sz w:val="20"/>
                <w:szCs w:val="20"/>
                <w:lang w:val="ro-RO"/>
              </w:rPr>
              <w:t>0,30</w:t>
            </w:r>
          </w:p>
        </w:tc>
        <w:tc>
          <w:tcPr>
            <w:tcW w:w="1439" w:type="dxa"/>
          </w:tcPr>
          <w:p w:rsidR="00FD6958" w:rsidRPr="00BC04FF" w:rsidRDefault="00FD6958" w:rsidP="00875261">
            <w:pPr>
              <w:rPr>
                <w:rFonts w:ascii="Arial" w:hAnsi="Arial" w:cs="Arial"/>
                <w:sz w:val="20"/>
                <w:szCs w:val="20"/>
                <w:lang w:val="ro-RO"/>
              </w:rPr>
            </w:pPr>
            <w:r w:rsidRPr="00BC04FF">
              <w:rPr>
                <w:rFonts w:ascii="Arial" w:hAnsi="Arial" w:cs="Arial"/>
                <w:sz w:val="20"/>
                <w:szCs w:val="20"/>
                <w:lang w:val="ro-RO"/>
              </w:rPr>
              <w:t>Metri cubi/lună</w:t>
            </w:r>
          </w:p>
        </w:tc>
        <w:tc>
          <w:tcPr>
            <w:tcW w:w="1414" w:type="dxa"/>
          </w:tcPr>
          <w:p w:rsidR="00FD6958" w:rsidRPr="00BC04FF" w:rsidRDefault="00FD6958" w:rsidP="00875261">
            <w:pPr>
              <w:rPr>
                <w:rFonts w:ascii="Arial" w:hAnsi="Arial" w:cs="Arial"/>
                <w:sz w:val="20"/>
                <w:szCs w:val="20"/>
                <w:lang w:val="ro-RO"/>
              </w:rPr>
            </w:pPr>
            <w:r w:rsidRPr="00BC04FF">
              <w:rPr>
                <w:rFonts w:ascii="Arial" w:hAnsi="Arial" w:cs="Arial"/>
                <w:sz w:val="20"/>
                <w:szCs w:val="20"/>
                <w:lang w:val="ro-RO"/>
              </w:rPr>
              <w:t>Eliminare</w:t>
            </w:r>
          </w:p>
        </w:tc>
        <w:tc>
          <w:tcPr>
            <w:tcW w:w="769" w:type="dxa"/>
          </w:tcPr>
          <w:p w:rsidR="00FD6958" w:rsidRPr="00BC04FF" w:rsidRDefault="00FD6958" w:rsidP="00875261">
            <w:pPr>
              <w:rPr>
                <w:rFonts w:ascii="Arial" w:hAnsi="Arial" w:cs="Arial"/>
                <w:sz w:val="20"/>
                <w:szCs w:val="20"/>
                <w:lang w:val="ro-RO"/>
              </w:rPr>
            </w:pPr>
            <w:r w:rsidRPr="00BC04FF">
              <w:rPr>
                <w:rFonts w:ascii="Arial" w:hAnsi="Arial" w:cs="Arial"/>
                <w:sz w:val="20"/>
                <w:szCs w:val="20"/>
                <w:lang w:val="ro-RO"/>
              </w:rPr>
              <w:t>D 1</w:t>
            </w:r>
          </w:p>
        </w:tc>
        <w:tc>
          <w:tcPr>
            <w:tcW w:w="1295" w:type="dxa"/>
          </w:tcPr>
          <w:p w:rsidR="00FD6958" w:rsidRPr="00BC04FF" w:rsidRDefault="00FD6958" w:rsidP="00875261">
            <w:pPr>
              <w:rPr>
                <w:rFonts w:ascii="Arial" w:hAnsi="Arial" w:cs="Arial"/>
                <w:sz w:val="20"/>
                <w:szCs w:val="20"/>
                <w:lang w:val="ro-RO"/>
              </w:rPr>
            </w:pPr>
            <w:r w:rsidRPr="00BC04FF">
              <w:rPr>
                <w:rFonts w:ascii="Arial" w:hAnsi="Arial" w:cs="Arial"/>
                <w:sz w:val="20"/>
                <w:szCs w:val="20"/>
                <w:lang w:val="ro-RO"/>
              </w:rPr>
              <w:t>Depozitarea pe sol si in sol (de exemplu, depozite si altele asemenea)</w:t>
            </w:r>
          </w:p>
        </w:tc>
      </w:tr>
    </w:tbl>
    <w:p w:rsidR="005A7834" w:rsidRPr="00FD6958" w:rsidRDefault="005A7834" w:rsidP="00FD6958">
      <w:pPr>
        <w:spacing w:after="0" w:line="240" w:lineRule="auto"/>
        <w:jc w:val="both"/>
        <w:rPr>
          <w:rFonts w:ascii="Arial" w:hAnsi="Arial" w:cs="Arial"/>
          <w:color w:val="FF0000"/>
          <w:sz w:val="24"/>
          <w:szCs w:val="24"/>
          <w:lang w:val="ro-RO" w:eastAsia="ro-RO"/>
        </w:rPr>
      </w:pPr>
    </w:p>
    <w:p w:rsidR="005A7834" w:rsidRPr="00FD6958" w:rsidRDefault="005A7834" w:rsidP="00DA3024">
      <w:pPr>
        <w:pStyle w:val="Heading2"/>
        <w:ind w:left="360"/>
        <w:rPr>
          <w:rFonts w:ascii="Arial" w:hAnsi="Arial" w:cs="Arial"/>
        </w:rPr>
      </w:pPr>
      <w:r w:rsidRPr="00FD6958">
        <w:rPr>
          <w:rFonts w:ascii="Arial" w:hAnsi="Arial" w:cs="Arial"/>
        </w:rPr>
        <w:t>2. Deșeuri colectate</w:t>
      </w:r>
    </w:p>
    <w:tbl>
      <w:tblPr>
        <w:tblW w:w="10062"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97"/>
        <w:gridCol w:w="2104"/>
        <w:gridCol w:w="959"/>
        <w:gridCol w:w="1022"/>
        <w:gridCol w:w="1589"/>
        <w:gridCol w:w="681"/>
        <w:gridCol w:w="2610"/>
      </w:tblGrid>
      <w:tr w:rsidR="00FD6958" w:rsidRPr="00FD6958" w:rsidTr="00875261">
        <w:trPr>
          <w:cantSplit/>
          <w:trHeight w:val="1541"/>
          <w:jc w:val="center"/>
        </w:trPr>
        <w:tc>
          <w:tcPr>
            <w:tcW w:w="1097" w:type="dxa"/>
            <w:shd w:val="clear" w:color="auto" w:fill="C0C0C0"/>
            <w:vAlign w:val="center"/>
          </w:tcPr>
          <w:p w:rsidR="00FD6958" w:rsidRPr="00FD6958" w:rsidRDefault="005A7834" w:rsidP="00875261">
            <w:pPr>
              <w:autoSpaceDE w:val="0"/>
              <w:autoSpaceDN w:val="0"/>
              <w:adjustRightInd w:val="0"/>
              <w:spacing w:before="40" w:after="0" w:line="240" w:lineRule="auto"/>
              <w:jc w:val="center"/>
              <w:rPr>
                <w:rFonts w:ascii="Arial" w:eastAsia="Times New Roman" w:hAnsi="Arial" w:cs="Arial"/>
                <w:b/>
                <w:sz w:val="20"/>
                <w:szCs w:val="20"/>
                <w:lang w:val="ro-RO"/>
              </w:rPr>
            </w:pPr>
            <w:r w:rsidRPr="00FD6958">
              <w:rPr>
                <w:rFonts w:ascii="Arial" w:hAnsi="Arial" w:cs="Arial"/>
              </w:rPr>
              <w:t xml:space="preserve"> </w:t>
            </w:r>
            <w:r w:rsidR="00FD6958" w:rsidRPr="00FD6958">
              <w:rPr>
                <w:rFonts w:ascii="Arial" w:eastAsia="Times New Roman" w:hAnsi="Arial" w:cs="Arial"/>
                <w:b/>
                <w:sz w:val="20"/>
                <w:szCs w:val="20"/>
                <w:lang w:val="ro-RO"/>
              </w:rPr>
              <w:t>Cod deșeu</w:t>
            </w:r>
          </w:p>
        </w:tc>
        <w:tc>
          <w:tcPr>
            <w:tcW w:w="2104" w:type="dxa"/>
            <w:shd w:val="clear" w:color="auto" w:fill="C0C0C0"/>
            <w:vAlign w:val="center"/>
          </w:tcPr>
          <w:p w:rsidR="00FD6958" w:rsidRPr="00FD6958" w:rsidRDefault="00FD6958" w:rsidP="00875261">
            <w:pPr>
              <w:autoSpaceDE w:val="0"/>
              <w:autoSpaceDN w:val="0"/>
              <w:adjustRightInd w:val="0"/>
              <w:spacing w:before="40" w:after="0" w:line="240" w:lineRule="auto"/>
              <w:jc w:val="center"/>
              <w:rPr>
                <w:rFonts w:ascii="Arial" w:eastAsia="Times New Roman" w:hAnsi="Arial" w:cs="Arial"/>
                <w:b/>
                <w:sz w:val="20"/>
                <w:szCs w:val="20"/>
                <w:lang w:val="ro-RO"/>
              </w:rPr>
            </w:pPr>
            <w:r w:rsidRPr="00FD6958">
              <w:rPr>
                <w:rFonts w:ascii="Arial" w:eastAsia="Times New Roman" w:hAnsi="Arial" w:cs="Arial"/>
                <w:b/>
                <w:sz w:val="20"/>
                <w:szCs w:val="20"/>
                <w:lang w:val="ro-RO"/>
              </w:rPr>
              <w:t>Denumire deșeu</w:t>
            </w:r>
          </w:p>
        </w:tc>
        <w:tc>
          <w:tcPr>
            <w:tcW w:w="959" w:type="dxa"/>
            <w:shd w:val="clear" w:color="auto" w:fill="C0C0C0"/>
            <w:textDirection w:val="btLr"/>
            <w:vAlign w:val="center"/>
          </w:tcPr>
          <w:p w:rsidR="00FD6958" w:rsidRPr="00FD6958" w:rsidRDefault="00FD6958" w:rsidP="00875261">
            <w:pPr>
              <w:autoSpaceDE w:val="0"/>
              <w:autoSpaceDN w:val="0"/>
              <w:adjustRightInd w:val="0"/>
              <w:spacing w:before="40" w:after="0" w:line="240" w:lineRule="auto"/>
              <w:ind w:left="113" w:right="113"/>
              <w:jc w:val="center"/>
              <w:rPr>
                <w:rFonts w:ascii="Arial" w:eastAsia="Times New Roman" w:hAnsi="Arial" w:cs="Arial"/>
                <w:b/>
                <w:sz w:val="20"/>
                <w:szCs w:val="20"/>
                <w:lang w:val="ro-RO"/>
              </w:rPr>
            </w:pPr>
            <w:r w:rsidRPr="00FD6958">
              <w:rPr>
                <w:rFonts w:ascii="Arial" w:eastAsia="Times New Roman" w:hAnsi="Arial" w:cs="Arial"/>
                <w:b/>
                <w:sz w:val="20"/>
                <w:szCs w:val="20"/>
                <w:lang w:val="ro-RO"/>
              </w:rPr>
              <w:t>Cantitate</w:t>
            </w:r>
          </w:p>
        </w:tc>
        <w:tc>
          <w:tcPr>
            <w:tcW w:w="1022" w:type="dxa"/>
            <w:shd w:val="clear" w:color="auto" w:fill="C0C0C0"/>
            <w:vAlign w:val="center"/>
          </w:tcPr>
          <w:p w:rsidR="00FD6958" w:rsidRPr="00FD6958" w:rsidRDefault="00FD6958" w:rsidP="00875261">
            <w:pPr>
              <w:autoSpaceDE w:val="0"/>
              <w:autoSpaceDN w:val="0"/>
              <w:adjustRightInd w:val="0"/>
              <w:spacing w:before="40" w:after="0" w:line="240" w:lineRule="auto"/>
              <w:jc w:val="center"/>
              <w:rPr>
                <w:rFonts w:ascii="Arial" w:eastAsia="Times New Roman" w:hAnsi="Arial" w:cs="Arial"/>
                <w:b/>
                <w:sz w:val="20"/>
                <w:szCs w:val="20"/>
                <w:lang w:val="ro-RO"/>
              </w:rPr>
            </w:pPr>
            <w:r w:rsidRPr="00FD6958">
              <w:rPr>
                <w:rFonts w:ascii="Arial" w:eastAsia="Times New Roman" w:hAnsi="Arial" w:cs="Arial"/>
                <w:b/>
                <w:sz w:val="20"/>
                <w:szCs w:val="20"/>
                <w:lang w:val="ro-RO"/>
              </w:rPr>
              <w:t>UM</w:t>
            </w:r>
          </w:p>
        </w:tc>
        <w:tc>
          <w:tcPr>
            <w:tcW w:w="1589" w:type="dxa"/>
            <w:shd w:val="clear" w:color="auto" w:fill="C0C0C0"/>
            <w:vAlign w:val="center"/>
          </w:tcPr>
          <w:p w:rsidR="00FD6958" w:rsidRPr="00FD6958" w:rsidRDefault="00FD6958" w:rsidP="00875261">
            <w:pPr>
              <w:autoSpaceDE w:val="0"/>
              <w:autoSpaceDN w:val="0"/>
              <w:adjustRightInd w:val="0"/>
              <w:spacing w:before="40" w:after="0" w:line="240" w:lineRule="auto"/>
              <w:jc w:val="center"/>
              <w:rPr>
                <w:rFonts w:ascii="Arial" w:eastAsia="Times New Roman" w:hAnsi="Arial" w:cs="Arial"/>
                <w:b/>
                <w:sz w:val="20"/>
                <w:szCs w:val="20"/>
                <w:lang w:val="ro-RO"/>
              </w:rPr>
            </w:pPr>
            <w:r w:rsidRPr="00FD6958">
              <w:rPr>
                <w:rFonts w:ascii="Arial" w:eastAsia="Times New Roman" w:hAnsi="Arial" w:cs="Arial"/>
                <w:b/>
                <w:sz w:val="20"/>
                <w:szCs w:val="20"/>
                <w:lang w:val="ro-RO"/>
              </w:rPr>
              <w:t>Operațiune valorificare / eliminare</w:t>
            </w:r>
          </w:p>
        </w:tc>
        <w:tc>
          <w:tcPr>
            <w:tcW w:w="681" w:type="dxa"/>
            <w:shd w:val="clear" w:color="auto" w:fill="C0C0C0"/>
            <w:textDirection w:val="btLr"/>
            <w:vAlign w:val="center"/>
          </w:tcPr>
          <w:p w:rsidR="00FD6958" w:rsidRPr="00FD6958" w:rsidRDefault="00FD6958" w:rsidP="00875261">
            <w:pPr>
              <w:autoSpaceDE w:val="0"/>
              <w:autoSpaceDN w:val="0"/>
              <w:adjustRightInd w:val="0"/>
              <w:spacing w:before="40" w:after="0" w:line="240" w:lineRule="auto"/>
              <w:ind w:left="113" w:right="113"/>
              <w:jc w:val="center"/>
              <w:rPr>
                <w:rFonts w:ascii="Arial" w:eastAsia="Times New Roman" w:hAnsi="Arial" w:cs="Arial"/>
                <w:b/>
                <w:sz w:val="20"/>
                <w:szCs w:val="20"/>
                <w:lang w:val="ro-RO"/>
              </w:rPr>
            </w:pPr>
            <w:r w:rsidRPr="00FD6958">
              <w:rPr>
                <w:rFonts w:ascii="Arial" w:eastAsia="Times New Roman" w:hAnsi="Arial" w:cs="Arial"/>
                <w:b/>
                <w:sz w:val="20"/>
                <w:szCs w:val="20"/>
                <w:lang w:val="ro-RO"/>
              </w:rPr>
              <w:t>Cod operațiune</w:t>
            </w:r>
          </w:p>
        </w:tc>
        <w:tc>
          <w:tcPr>
            <w:tcW w:w="2610" w:type="dxa"/>
            <w:shd w:val="clear" w:color="auto" w:fill="C0C0C0"/>
            <w:vAlign w:val="center"/>
          </w:tcPr>
          <w:p w:rsidR="00FD6958" w:rsidRPr="00FD6958" w:rsidRDefault="00FD6958" w:rsidP="00875261">
            <w:pPr>
              <w:autoSpaceDE w:val="0"/>
              <w:autoSpaceDN w:val="0"/>
              <w:adjustRightInd w:val="0"/>
              <w:spacing w:before="40" w:after="0" w:line="240" w:lineRule="auto"/>
              <w:jc w:val="center"/>
              <w:rPr>
                <w:rFonts w:ascii="Arial" w:eastAsia="Times New Roman" w:hAnsi="Arial" w:cs="Arial"/>
                <w:b/>
                <w:sz w:val="20"/>
                <w:szCs w:val="20"/>
                <w:lang w:val="ro-RO"/>
              </w:rPr>
            </w:pPr>
            <w:r w:rsidRPr="00FD6958">
              <w:rPr>
                <w:rFonts w:ascii="Arial" w:eastAsia="Times New Roman" w:hAnsi="Arial" w:cs="Arial"/>
                <w:b/>
                <w:sz w:val="20"/>
                <w:szCs w:val="20"/>
                <w:lang w:val="ro-RO"/>
              </w:rPr>
              <w:t>Denumire operațiune</w:t>
            </w:r>
          </w:p>
        </w:tc>
      </w:tr>
      <w:tr w:rsidR="009F3AFF" w:rsidRPr="00FD6958" w:rsidTr="00875261">
        <w:trPr>
          <w:trHeight w:val="951"/>
          <w:jc w:val="center"/>
        </w:trPr>
        <w:tc>
          <w:tcPr>
            <w:tcW w:w="1097" w:type="dxa"/>
            <w:shd w:val="clear" w:color="auto" w:fill="auto"/>
          </w:tcPr>
          <w:p w:rsidR="009F3AFF" w:rsidRPr="00FD6958" w:rsidRDefault="009F3AFF" w:rsidP="00875261">
            <w:pPr>
              <w:autoSpaceDE w:val="0"/>
              <w:autoSpaceDN w:val="0"/>
              <w:adjustRightInd w:val="0"/>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12 01 01</w:t>
            </w:r>
          </w:p>
        </w:tc>
        <w:tc>
          <w:tcPr>
            <w:tcW w:w="2104" w:type="dxa"/>
            <w:shd w:val="clear" w:color="auto" w:fill="auto"/>
          </w:tcPr>
          <w:p w:rsidR="009F3AFF" w:rsidRPr="00FD6958" w:rsidRDefault="009F3AFF" w:rsidP="00875261">
            <w:pPr>
              <w:autoSpaceDE w:val="0"/>
              <w:autoSpaceDN w:val="0"/>
              <w:adjustRightInd w:val="0"/>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Pilitură și șpan feros</w:t>
            </w:r>
          </w:p>
        </w:tc>
        <w:tc>
          <w:tcPr>
            <w:tcW w:w="959" w:type="dxa"/>
            <w:shd w:val="clear" w:color="auto" w:fill="auto"/>
          </w:tcPr>
          <w:p w:rsidR="009F3AFF" w:rsidRPr="00FD6958" w:rsidRDefault="009F3AFF" w:rsidP="00875261">
            <w:pPr>
              <w:autoSpaceDE w:val="0"/>
              <w:autoSpaceDN w:val="0"/>
              <w:adjustRightInd w:val="0"/>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1,00</w:t>
            </w:r>
          </w:p>
        </w:tc>
        <w:tc>
          <w:tcPr>
            <w:tcW w:w="1022" w:type="dxa"/>
            <w:shd w:val="clear" w:color="auto" w:fill="auto"/>
          </w:tcPr>
          <w:p w:rsidR="009F3AFF" w:rsidRPr="00FD6958" w:rsidRDefault="009F3AFF" w:rsidP="00875261">
            <w:pPr>
              <w:autoSpaceDE w:val="0"/>
              <w:autoSpaceDN w:val="0"/>
              <w:adjustRightInd w:val="0"/>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Tone/luna</w:t>
            </w:r>
          </w:p>
        </w:tc>
        <w:tc>
          <w:tcPr>
            <w:tcW w:w="1589" w:type="dxa"/>
            <w:shd w:val="clear" w:color="auto" w:fill="auto"/>
          </w:tcPr>
          <w:p w:rsidR="009F3AFF" w:rsidRPr="00FD6958" w:rsidRDefault="009F3AFF" w:rsidP="00875261">
            <w:pPr>
              <w:autoSpaceDE w:val="0"/>
              <w:autoSpaceDN w:val="0"/>
              <w:adjustRightInd w:val="0"/>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Valorificare</w:t>
            </w:r>
          </w:p>
        </w:tc>
        <w:tc>
          <w:tcPr>
            <w:tcW w:w="681" w:type="dxa"/>
            <w:shd w:val="clear" w:color="auto" w:fill="auto"/>
          </w:tcPr>
          <w:p w:rsidR="009F3AFF" w:rsidRPr="00FD6958" w:rsidRDefault="009F3AFF" w:rsidP="00875261">
            <w:pPr>
              <w:autoSpaceDE w:val="0"/>
              <w:autoSpaceDN w:val="0"/>
              <w:adjustRightInd w:val="0"/>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R 12</w:t>
            </w:r>
          </w:p>
        </w:tc>
        <w:tc>
          <w:tcPr>
            <w:tcW w:w="2610" w:type="dxa"/>
            <w:shd w:val="clear" w:color="auto" w:fill="auto"/>
          </w:tcPr>
          <w:p w:rsidR="009F3AFF" w:rsidRPr="00FD6958" w:rsidRDefault="009F3AFF" w:rsidP="00875261">
            <w:pPr>
              <w:autoSpaceDE w:val="0"/>
              <w:autoSpaceDN w:val="0"/>
              <w:adjustRightInd w:val="0"/>
              <w:spacing w:before="40" w:after="0" w:line="240" w:lineRule="auto"/>
              <w:jc w:val="center"/>
              <w:rPr>
                <w:rFonts w:ascii="Arial" w:eastAsia="Times New Roman" w:hAnsi="Arial" w:cs="Arial"/>
                <w:sz w:val="20"/>
                <w:szCs w:val="20"/>
                <w:lang w:val="ro-RO"/>
              </w:rPr>
            </w:pPr>
            <w:r w:rsidRPr="00FD6958">
              <w:rPr>
                <w:rFonts w:ascii="Arial" w:eastAsia="Times New Roman" w:hAnsi="Arial" w:cs="Arial"/>
                <w:sz w:val="20"/>
                <w:szCs w:val="20"/>
                <w:lang w:val="ro-RO"/>
              </w:rPr>
              <w:t>Schimb de deseuri in vederea efectuarii oricareia dintre operatiile numerotate de la R1 la R11</w:t>
            </w:r>
          </w:p>
        </w:tc>
      </w:tr>
      <w:tr w:rsidR="00FD6958" w:rsidRPr="00FD6958" w:rsidTr="00875261">
        <w:trPr>
          <w:trHeight w:val="951"/>
          <w:jc w:val="center"/>
        </w:trPr>
        <w:tc>
          <w:tcPr>
            <w:tcW w:w="1097" w:type="dxa"/>
            <w:shd w:val="clear" w:color="auto" w:fill="auto"/>
          </w:tcPr>
          <w:p w:rsidR="00FD6958" w:rsidRPr="00FD6958" w:rsidRDefault="00FD6958" w:rsidP="00875261">
            <w:pPr>
              <w:autoSpaceDE w:val="0"/>
              <w:autoSpaceDN w:val="0"/>
              <w:adjustRightInd w:val="0"/>
              <w:spacing w:before="40" w:after="0" w:line="240" w:lineRule="auto"/>
              <w:jc w:val="center"/>
              <w:rPr>
                <w:rFonts w:ascii="Arial" w:eastAsia="Times New Roman" w:hAnsi="Arial" w:cs="Arial"/>
                <w:sz w:val="20"/>
                <w:szCs w:val="20"/>
                <w:lang w:val="ro-RO"/>
              </w:rPr>
            </w:pPr>
            <w:r w:rsidRPr="00FD6958">
              <w:rPr>
                <w:rFonts w:ascii="Arial" w:eastAsia="Times New Roman" w:hAnsi="Arial" w:cs="Arial"/>
                <w:sz w:val="20"/>
                <w:szCs w:val="20"/>
                <w:lang w:val="ro-RO"/>
              </w:rPr>
              <w:t>15 01 01</w:t>
            </w:r>
          </w:p>
        </w:tc>
        <w:tc>
          <w:tcPr>
            <w:tcW w:w="2104" w:type="dxa"/>
            <w:shd w:val="clear" w:color="auto" w:fill="auto"/>
          </w:tcPr>
          <w:p w:rsidR="00FD6958" w:rsidRPr="00FD6958" w:rsidRDefault="00FD6958" w:rsidP="00875261">
            <w:pPr>
              <w:autoSpaceDE w:val="0"/>
              <w:autoSpaceDN w:val="0"/>
              <w:adjustRightInd w:val="0"/>
              <w:spacing w:before="40" w:after="0" w:line="240" w:lineRule="auto"/>
              <w:jc w:val="center"/>
              <w:rPr>
                <w:rFonts w:ascii="Arial" w:eastAsia="Times New Roman" w:hAnsi="Arial" w:cs="Arial"/>
                <w:sz w:val="20"/>
                <w:szCs w:val="20"/>
                <w:lang w:val="ro-RO"/>
              </w:rPr>
            </w:pPr>
            <w:r w:rsidRPr="00FD6958">
              <w:rPr>
                <w:rFonts w:ascii="Arial" w:eastAsia="Times New Roman" w:hAnsi="Arial" w:cs="Arial"/>
                <w:sz w:val="20"/>
                <w:szCs w:val="20"/>
                <w:lang w:val="ro-RO"/>
              </w:rPr>
              <w:t>Ambalaje de hârtie și carton</w:t>
            </w:r>
          </w:p>
        </w:tc>
        <w:tc>
          <w:tcPr>
            <w:tcW w:w="959" w:type="dxa"/>
            <w:shd w:val="clear" w:color="auto" w:fill="auto"/>
          </w:tcPr>
          <w:p w:rsidR="00FD6958" w:rsidRPr="00FD6958" w:rsidRDefault="00FD6958" w:rsidP="00875261">
            <w:pPr>
              <w:autoSpaceDE w:val="0"/>
              <w:autoSpaceDN w:val="0"/>
              <w:adjustRightInd w:val="0"/>
              <w:spacing w:before="40" w:after="0" w:line="240" w:lineRule="auto"/>
              <w:jc w:val="center"/>
              <w:rPr>
                <w:rFonts w:ascii="Arial" w:eastAsia="Times New Roman" w:hAnsi="Arial" w:cs="Arial"/>
                <w:sz w:val="20"/>
                <w:szCs w:val="20"/>
                <w:lang w:val="ro-RO"/>
              </w:rPr>
            </w:pPr>
            <w:r w:rsidRPr="00FD6958">
              <w:rPr>
                <w:rFonts w:ascii="Arial" w:eastAsia="Times New Roman" w:hAnsi="Arial" w:cs="Arial"/>
                <w:sz w:val="20"/>
                <w:szCs w:val="20"/>
                <w:lang w:val="ro-RO"/>
              </w:rPr>
              <w:t>0</w:t>
            </w:r>
            <w:r w:rsidRPr="00FD6958">
              <w:rPr>
                <w:rFonts w:ascii="Arial" w:eastAsia="Times New Roman" w:hAnsi="Arial" w:cs="Arial"/>
                <w:sz w:val="20"/>
                <w:szCs w:val="20"/>
                <w:lang w:val="ro-RO"/>
              </w:rPr>
              <w:t>,</w:t>
            </w:r>
            <w:r w:rsidRPr="00FD6958">
              <w:rPr>
                <w:rFonts w:ascii="Arial" w:eastAsia="Times New Roman" w:hAnsi="Arial" w:cs="Arial"/>
                <w:sz w:val="20"/>
                <w:szCs w:val="20"/>
                <w:lang w:val="ro-RO"/>
              </w:rPr>
              <w:t>5</w:t>
            </w:r>
            <w:r w:rsidRPr="00FD6958">
              <w:rPr>
                <w:rFonts w:ascii="Arial" w:eastAsia="Times New Roman" w:hAnsi="Arial" w:cs="Arial"/>
                <w:sz w:val="20"/>
                <w:szCs w:val="20"/>
                <w:lang w:val="ro-RO"/>
              </w:rPr>
              <w:t>0</w:t>
            </w:r>
          </w:p>
          <w:p w:rsidR="00FD6958" w:rsidRPr="00FD6958" w:rsidRDefault="00FD6958" w:rsidP="00875261">
            <w:pPr>
              <w:autoSpaceDE w:val="0"/>
              <w:autoSpaceDN w:val="0"/>
              <w:adjustRightInd w:val="0"/>
              <w:spacing w:before="40" w:after="0" w:line="240" w:lineRule="auto"/>
              <w:jc w:val="center"/>
              <w:rPr>
                <w:rFonts w:ascii="Arial" w:eastAsia="Times New Roman" w:hAnsi="Arial" w:cs="Arial"/>
                <w:sz w:val="20"/>
                <w:szCs w:val="20"/>
                <w:lang w:val="ro-RO"/>
              </w:rPr>
            </w:pPr>
          </w:p>
        </w:tc>
        <w:tc>
          <w:tcPr>
            <w:tcW w:w="1022" w:type="dxa"/>
            <w:shd w:val="clear" w:color="auto" w:fill="auto"/>
          </w:tcPr>
          <w:p w:rsidR="00FD6958" w:rsidRPr="00FD6958" w:rsidRDefault="00FD6958" w:rsidP="00875261">
            <w:pPr>
              <w:autoSpaceDE w:val="0"/>
              <w:autoSpaceDN w:val="0"/>
              <w:adjustRightInd w:val="0"/>
              <w:spacing w:before="40" w:after="0" w:line="240" w:lineRule="auto"/>
              <w:jc w:val="center"/>
              <w:rPr>
                <w:rFonts w:ascii="Arial" w:eastAsia="Times New Roman" w:hAnsi="Arial" w:cs="Arial"/>
                <w:sz w:val="20"/>
                <w:szCs w:val="20"/>
                <w:lang w:val="ro-RO"/>
              </w:rPr>
            </w:pPr>
            <w:r w:rsidRPr="00FD6958">
              <w:rPr>
                <w:rFonts w:ascii="Arial" w:eastAsia="Times New Roman" w:hAnsi="Arial" w:cs="Arial"/>
                <w:sz w:val="20"/>
                <w:szCs w:val="20"/>
                <w:lang w:val="ro-RO"/>
              </w:rPr>
              <w:t>T</w:t>
            </w:r>
            <w:r w:rsidRPr="00FD6958">
              <w:rPr>
                <w:rFonts w:ascii="Arial" w:eastAsia="Times New Roman" w:hAnsi="Arial" w:cs="Arial"/>
                <w:sz w:val="20"/>
                <w:szCs w:val="20"/>
                <w:lang w:val="ro-RO"/>
              </w:rPr>
              <w:t>one/luna</w:t>
            </w:r>
          </w:p>
        </w:tc>
        <w:tc>
          <w:tcPr>
            <w:tcW w:w="1589" w:type="dxa"/>
            <w:shd w:val="clear" w:color="auto" w:fill="auto"/>
          </w:tcPr>
          <w:p w:rsidR="00FD6958" w:rsidRPr="00FD6958" w:rsidRDefault="00FD6958" w:rsidP="00875261">
            <w:pPr>
              <w:autoSpaceDE w:val="0"/>
              <w:autoSpaceDN w:val="0"/>
              <w:adjustRightInd w:val="0"/>
              <w:spacing w:before="40" w:after="0" w:line="240" w:lineRule="auto"/>
              <w:jc w:val="center"/>
              <w:rPr>
                <w:rFonts w:ascii="Arial" w:eastAsia="Times New Roman" w:hAnsi="Arial" w:cs="Arial"/>
                <w:sz w:val="20"/>
                <w:szCs w:val="20"/>
                <w:lang w:val="ro-RO"/>
              </w:rPr>
            </w:pPr>
            <w:r w:rsidRPr="00FD6958">
              <w:rPr>
                <w:rFonts w:ascii="Arial" w:eastAsia="Times New Roman" w:hAnsi="Arial" w:cs="Arial"/>
                <w:sz w:val="20"/>
                <w:szCs w:val="20"/>
                <w:lang w:val="ro-RO"/>
              </w:rPr>
              <w:t>Valorificare</w:t>
            </w:r>
          </w:p>
        </w:tc>
        <w:tc>
          <w:tcPr>
            <w:tcW w:w="681" w:type="dxa"/>
            <w:shd w:val="clear" w:color="auto" w:fill="auto"/>
          </w:tcPr>
          <w:p w:rsidR="00FD6958" w:rsidRPr="00FD6958" w:rsidRDefault="00FD6958" w:rsidP="00875261">
            <w:pPr>
              <w:autoSpaceDE w:val="0"/>
              <w:autoSpaceDN w:val="0"/>
              <w:adjustRightInd w:val="0"/>
              <w:spacing w:before="40" w:after="0" w:line="240" w:lineRule="auto"/>
              <w:jc w:val="center"/>
              <w:rPr>
                <w:rFonts w:ascii="Arial" w:eastAsia="Times New Roman" w:hAnsi="Arial" w:cs="Arial"/>
                <w:sz w:val="20"/>
                <w:szCs w:val="20"/>
                <w:lang w:val="ro-RO"/>
              </w:rPr>
            </w:pPr>
            <w:r w:rsidRPr="00FD6958">
              <w:rPr>
                <w:rFonts w:ascii="Arial" w:eastAsia="Times New Roman" w:hAnsi="Arial" w:cs="Arial"/>
                <w:sz w:val="20"/>
                <w:szCs w:val="20"/>
                <w:lang w:val="ro-RO"/>
              </w:rPr>
              <w:t>R12</w:t>
            </w:r>
          </w:p>
        </w:tc>
        <w:tc>
          <w:tcPr>
            <w:tcW w:w="2610" w:type="dxa"/>
            <w:shd w:val="clear" w:color="auto" w:fill="auto"/>
          </w:tcPr>
          <w:p w:rsidR="00FD6958" w:rsidRPr="00FD6958" w:rsidRDefault="00FD6958" w:rsidP="00875261">
            <w:pPr>
              <w:autoSpaceDE w:val="0"/>
              <w:autoSpaceDN w:val="0"/>
              <w:adjustRightInd w:val="0"/>
              <w:spacing w:before="40" w:after="0" w:line="240" w:lineRule="auto"/>
              <w:jc w:val="center"/>
              <w:rPr>
                <w:rFonts w:ascii="Arial" w:eastAsia="Times New Roman" w:hAnsi="Arial" w:cs="Arial"/>
                <w:sz w:val="20"/>
                <w:szCs w:val="20"/>
                <w:lang w:val="ro-RO"/>
              </w:rPr>
            </w:pPr>
            <w:r w:rsidRPr="00FD6958">
              <w:rPr>
                <w:rFonts w:ascii="Arial" w:eastAsia="Times New Roman" w:hAnsi="Arial" w:cs="Arial"/>
                <w:sz w:val="20"/>
                <w:szCs w:val="20"/>
                <w:lang w:val="ro-RO"/>
              </w:rPr>
              <w:t>Schimb de deseuri in vederea efectuarii oricareia dintre operatiile numerotate de la R1 la R11</w:t>
            </w:r>
          </w:p>
        </w:tc>
      </w:tr>
      <w:tr w:rsidR="00FD6958" w:rsidRPr="00FD6958" w:rsidTr="00875261">
        <w:trPr>
          <w:trHeight w:val="951"/>
          <w:jc w:val="center"/>
        </w:trPr>
        <w:tc>
          <w:tcPr>
            <w:tcW w:w="1097" w:type="dxa"/>
            <w:shd w:val="clear" w:color="auto" w:fill="auto"/>
          </w:tcPr>
          <w:p w:rsidR="00FD6958" w:rsidRPr="00FD6958" w:rsidRDefault="00FD6958" w:rsidP="00875261">
            <w:pPr>
              <w:autoSpaceDE w:val="0"/>
              <w:autoSpaceDN w:val="0"/>
              <w:adjustRightInd w:val="0"/>
              <w:spacing w:before="40" w:after="0" w:line="240" w:lineRule="auto"/>
              <w:jc w:val="center"/>
              <w:rPr>
                <w:rFonts w:ascii="Arial" w:eastAsia="Times New Roman" w:hAnsi="Arial" w:cs="Arial"/>
                <w:sz w:val="20"/>
                <w:szCs w:val="20"/>
                <w:lang w:val="ro-RO"/>
              </w:rPr>
            </w:pPr>
            <w:r w:rsidRPr="00FD6958">
              <w:rPr>
                <w:rFonts w:ascii="Arial" w:eastAsia="Times New Roman" w:hAnsi="Arial" w:cs="Arial"/>
                <w:sz w:val="20"/>
                <w:szCs w:val="20"/>
                <w:lang w:val="ro-RO"/>
              </w:rPr>
              <w:t>15 01 02</w:t>
            </w:r>
          </w:p>
        </w:tc>
        <w:tc>
          <w:tcPr>
            <w:tcW w:w="2104" w:type="dxa"/>
            <w:shd w:val="clear" w:color="auto" w:fill="auto"/>
          </w:tcPr>
          <w:p w:rsidR="00FD6958" w:rsidRPr="00FD6958" w:rsidRDefault="00FD6958" w:rsidP="00875261">
            <w:pPr>
              <w:autoSpaceDE w:val="0"/>
              <w:autoSpaceDN w:val="0"/>
              <w:adjustRightInd w:val="0"/>
              <w:spacing w:before="40" w:after="0" w:line="240" w:lineRule="auto"/>
              <w:jc w:val="center"/>
              <w:rPr>
                <w:rFonts w:ascii="Arial" w:eastAsia="Times New Roman" w:hAnsi="Arial" w:cs="Arial"/>
                <w:sz w:val="20"/>
                <w:szCs w:val="20"/>
                <w:lang w:val="ro-RO"/>
              </w:rPr>
            </w:pPr>
            <w:r w:rsidRPr="00FD6958">
              <w:rPr>
                <w:rFonts w:ascii="Arial" w:eastAsia="Times New Roman" w:hAnsi="Arial" w:cs="Arial"/>
                <w:sz w:val="20"/>
                <w:szCs w:val="20"/>
                <w:lang w:val="ro-RO"/>
              </w:rPr>
              <w:t>Ambalaje de plastic</w:t>
            </w:r>
          </w:p>
        </w:tc>
        <w:tc>
          <w:tcPr>
            <w:tcW w:w="959" w:type="dxa"/>
            <w:shd w:val="clear" w:color="auto" w:fill="auto"/>
          </w:tcPr>
          <w:p w:rsidR="00FD6958" w:rsidRPr="00FD6958" w:rsidRDefault="00FD6958" w:rsidP="00875261">
            <w:pPr>
              <w:autoSpaceDE w:val="0"/>
              <w:autoSpaceDN w:val="0"/>
              <w:adjustRightInd w:val="0"/>
              <w:spacing w:before="40" w:after="0" w:line="240" w:lineRule="auto"/>
              <w:jc w:val="center"/>
              <w:rPr>
                <w:rFonts w:ascii="Arial" w:eastAsia="Times New Roman" w:hAnsi="Arial" w:cs="Arial"/>
                <w:sz w:val="20"/>
                <w:szCs w:val="20"/>
                <w:lang w:val="ro-RO"/>
              </w:rPr>
            </w:pPr>
            <w:r w:rsidRPr="00FD6958">
              <w:rPr>
                <w:rFonts w:ascii="Arial" w:eastAsia="Times New Roman" w:hAnsi="Arial" w:cs="Arial"/>
                <w:sz w:val="20"/>
                <w:szCs w:val="20"/>
                <w:lang w:val="ro-RO"/>
              </w:rPr>
              <w:t>3</w:t>
            </w:r>
            <w:r w:rsidRPr="00FD6958">
              <w:rPr>
                <w:rFonts w:ascii="Arial" w:eastAsia="Times New Roman" w:hAnsi="Arial" w:cs="Arial"/>
                <w:sz w:val="20"/>
                <w:szCs w:val="20"/>
                <w:lang w:val="ro-RO"/>
              </w:rPr>
              <w:t>,00</w:t>
            </w:r>
          </w:p>
        </w:tc>
        <w:tc>
          <w:tcPr>
            <w:tcW w:w="1022" w:type="dxa"/>
            <w:shd w:val="clear" w:color="auto" w:fill="auto"/>
          </w:tcPr>
          <w:p w:rsidR="00FD6958" w:rsidRPr="00FD6958" w:rsidRDefault="00FD6958" w:rsidP="00875261">
            <w:pPr>
              <w:autoSpaceDE w:val="0"/>
              <w:autoSpaceDN w:val="0"/>
              <w:adjustRightInd w:val="0"/>
              <w:spacing w:before="40" w:after="0" w:line="240" w:lineRule="auto"/>
              <w:jc w:val="center"/>
              <w:rPr>
                <w:rFonts w:ascii="Arial" w:eastAsia="Times New Roman" w:hAnsi="Arial" w:cs="Arial"/>
                <w:sz w:val="20"/>
                <w:szCs w:val="20"/>
                <w:lang w:val="ro-RO"/>
              </w:rPr>
            </w:pPr>
            <w:r w:rsidRPr="00FD6958">
              <w:rPr>
                <w:rFonts w:ascii="Arial" w:eastAsia="Times New Roman" w:hAnsi="Arial" w:cs="Arial"/>
                <w:sz w:val="20"/>
                <w:szCs w:val="20"/>
                <w:lang w:val="ro-RO"/>
              </w:rPr>
              <w:t>T</w:t>
            </w:r>
            <w:r w:rsidRPr="00FD6958">
              <w:rPr>
                <w:rFonts w:ascii="Arial" w:eastAsia="Times New Roman" w:hAnsi="Arial" w:cs="Arial"/>
                <w:sz w:val="20"/>
                <w:szCs w:val="20"/>
                <w:lang w:val="ro-RO"/>
              </w:rPr>
              <w:t>one/luna</w:t>
            </w:r>
          </w:p>
        </w:tc>
        <w:tc>
          <w:tcPr>
            <w:tcW w:w="1589" w:type="dxa"/>
            <w:shd w:val="clear" w:color="auto" w:fill="auto"/>
          </w:tcPr>
          <w:p w:rsidR="00FD6958" w:rsidRPr="00FD6958" w:rsidRDefault="00FD6958" w:rsidP="00875261">
            <w:pPr>
              <w:autoSpaceDE w:val="0"/>
              <w:autoSpaceDN w:val="0"/>
              <w:adjustRightInd w:val="0"/>
              <w:spacing w:before="40" w:after="0" w:line="240" w:lineRule="auto"/>
              <w:jc w:val="center"/>
              <w:rPr>
                <w:rFonts w:ascii="Arial" w:eastAsia="Times New Roman" w:hAnsi="Arial" w:cs="Arial"/>
                <w:sz w:val="20"/>
                <w:szCs w:val="20"/>
                <w:lang w:val="ro-RO"/>
              </w:rPr>
            </w:pPr>
            <w:r w:rsidRPr="00FD6958">
              <w:rPr>
                <w:rFonts w:ascii="Arial" w:eastAsia="Times New Roman" w:hAnsi="Arial" w:cs="Arial"/>
                <w:sz w:val="20"/>
                <w:szCs w:val="20"/>
                <w:lang w:val="ro-RO"/>
              </w:rPr>
              <w:t>Valorificare</w:t>
            </w:r>
          </w:p>
        </w:tc>
        <w:tc>
          <w:tcPr>
            <w:tcW w:w="681" w:type="dxa"/>
            <w:shd w:val="clear" w:color="auto" w:fill="auto"/>
          </w:tcPr>
          <w:p w:rsidR="00FD6958" w:rsidRPr="00FD6958" w:rsidRDefault="00FD6958" w:rsidP="00875261">
            <w:pPr>
              <w:autoSpaceDE w:val="0"/>
              <w:autoSpaceDN w:val="0"/>
              <w:adjustRightInd w:val="0"/>
              <w:spacing w:before="40" w:after="0" w:line="240" w:lineRule="auto"/>
              <w:jc w:val="center"/>
              <w:rPr>
                <w:rFonts w:ascii="Arial" w:eastAsia="Times New Roman" w:hAnsi="Arial" w:cs="Arial"/>
                <w:sz w:val="20"/>
                <w:szCs w:val="20"/>
                <w:lang w:val="ro-RO"/>
              </w:rPr>
            </w:pPr>
            <w:r w:rsidRPr="00FD6958">
              <w:rPr>
                <w:rFonts w:ascii="Arial" w:eastAsia="Times New Roman" w:hAnsi="Arial" w:cs="Arial"/>
                <w:sz w:val="20"/>
                <w:szCs w:val="20"/>
                <w:lang w:val="ro-RO"/>
              </w:rPr>
              <w:t>R12</w:t>
            </w:r>
          </w:p>
        </w:tc>
        <w:tc>
          <w:tcPr>
            <w:tcW w:w="2610" w:type="dxa"/>
            <w:shd w:val="clear" w:color="auto" w:fill="auto"/>
          </w:tcPr>
          <w:p w:rsidR="00FD6958" w:rsidRPr="00FD6958" w:rsidRDefault="00FD6958" w:rsidP="00875261">
            <w:pPr>
              <w:autoSpaceDE w:val="0"/>
              <w:autoSpaceDN w:val="0"/>
              <w:adjustRightInd w:val="0"/>
              <w:spacing w:before="40" w:after="0" w:line="240" w:lineRule="auto"/>
              <w:jc w:val="center"/>
              <w:rPr>
                <w:rFonts w:ascii="Arial" w:eastAsia="Times New Roman" w:hAnsi="Arial" w:cs="Arial"/>
                <w:sz w:val="20"/>
                <w:szCs w:val="20"/>
                <w:lang w:val="ro-RO"/>
              </w:rPr>
            </w:pPr>
            <w:r w:rsidRPr="00FD6958">
              <w:rPr>
                <w:rFonts w:ascii="Arial" w:eastAsia="Times New Roman" w:hAnsi="Arial" w:cs="Arial"/>
                <w:sz w:val="20"/>
                <w:szCs w:val="20"/>
                <w:lang w:val="ro-RO"/>
              </w:rPr>
              <w:t>Schimb de deseuri in vederea efectuarii oricareia dintre operatiile numerotate de la R1 la R11</w:t>
            </w:r>
          </w:p>
        </w:tc>
      </w:tr>
      <w:tr w:rsidR="00FD6958" w:rsidRPr="00FD6958" w:rsidTr="00875261">
        <w:trPr>
          <w:trHeight w:val="951"/>
          <w:jc w:val="center"/>
        </w:trPr>
        <w:tc>
          <w:tcPr>
            <w:tcW w:w="1097" w:type="dxa"/>
            <w:shd w:val="clear" w:color="auto" w:fill="auto"/>
          </w:tcPr>
          <w:p w:rsidR="00FD6958" w:rsidRPr="00FD6958" w:rsidRDefault="00FD6958" w:rsidP="00875261">
            <w:pPr>
              <w:autoSpaceDE w:val="0"/>
              <w:autoSpaceDN w:val="0"/>
              <w:adjustRightInd w:val="0"/>
              <w:spacing w:before="40" w:after="0" w:line="240" w:lineRule="auto"/>
              <w:jc w:val="center"/>
              <w:rPr>
                <w:rFonts w:ascii="Arial" w:eastAsia="Times New Roman" w:hAnsi="Arial" w:cs="Arial"/>
                <w:sz w:val="20"/>
                <w:szCs w:val="20"/>
                <w:lang w:val="ro-RO"/>
              </w:rPr>
            </w:pPr>
            <w:r w:rsidRPr="00FD6958">
              <w:rPr>
                <w:rFonts w:ascii="Arial" w:eastAsia="Times New Roman" w:hAnsi="Arial" w:cs="Arial"/>
                <w:sz w:val="20"/>
                <w:szCs w:val="20"/>
                <w:lang w:val="ro-RO"/>
              </w:rPr>
              <w:t>15 01 04</w:t>
            </w:r>
          </w:p>
        </w:tc>
        <w:tc>
          <w:tcPr>
            <w:tcW w:w="2104" w:type="dxa"/>
            <w:shd w:val="clear" w:color="auto" w:fill="auto"/>
          </w:tcPr>
          <w:p w:rsidR="00FD6958" w:rsidRPr="00FD6958" w:rsidRDefault="00FD6958" w:rsidP="00875261">
            <w:pPr>
              <w:autoSpaceDE w:val="0"/>
              <w:autoSpaceDN w:val="0"/>
              <w:adjustRightInd w:val="0"/>
              <w:spacing w:before="40" w:after="0" w:line="240" w:lineRule="auto"/>
              <w:jc w:val="center"/>
              <w:rPr>
                <w:rFonts w:ascii="Arial" w:eastAsia="Times New Roman" w:hAnsi="Arial" w:cs="Arial"/>
                <w:sz w:val="20"/>
                <w:szCs w:val="20"/>
                <w:lang w:val="ro-RO"/>
              </w:rPr>
            </w:pPr>
            <w:r w:rsidRPr="00FD6958">
              <w:rPr>
                <w:rFonts w:ascii="Arial" w:eastAsia="Times New Roman" w:hAnsi="Arial" w:cs="Arial"/>
                <w:sz w:val="20"/>
                <w:szCs w:val="20"/>
                <w:lang w:val="ro-RO"/>
              </w:rPr>
              <w:t>Ambalaje metalice</w:t>
            </w:r>
          </w:p>
        </w:tc>
        <w:tc>
          <w:tcPr>
            <w:tcW w:w="959" w:type="dxa"/>
            <w:shd w:val="clear" w:color="auto" w:fill="auto"/>
          </w:tcPr>
          <w:p w:rsidR="00FD6958" w:rsidRPr="00FD6958" w:rsidRDefault="00FD6958" w:rsidP="00875261">
            <w:pPr>
              <w:autoSpaceDE w:val="0"/>
              <w:autoSpaceDN w:val="0"/>
              <w:adjustRightInd w:val="0"/>
              <w:spacing w:before="40" w:after="0" w:line="240" w:lineRule="auto"/>
              <w:jc w:val="center"/>
              <w:rPr>
                <w:rFonts w:ascii="Arial" w:eastAsia="Times New Roman" w:hAnsi="Arial" w:cs="Arial"/>
                <w:sz w:val="20"/>
                <w:szCs w:val="20"/>
                <w:lang w:val="ro-RO"/>
              </w:rPr>
            </w:pPr>
            <w:r w:rsidRPr="00FD6958">
              <w:rPr>
                <w:rFonts w:ascii="Arial" w:eastAsia="Times New Roman" w:hAnsi="Arial" w:cs="Arial"/>
                <w:sz w:val="20"/>
                <w:szCs w:val="20"/>
                <w:lang w:val="ro-RO"/>
              </w:rPr>
              <w:t>0,5</w:t>
            </w:r>
            <w:r w:rsidRPr="00FD6958">
              <w:rPr>
                <w:rFonts w:ascii="Arial" w:eastAsia="Times New Roman" w:hAnsi="Arial" w:cs="Arial"/>
                <w:sz w:val="20"/>
                <w:szCs w:val="20"/>
                <w:lang w:val="ro-RO"/>
              </w:rPr>
              <w:t>0</w:t>
            </w:r>
          </w:p>
        </w:tc>
        <w:tc>
          <w:tcPr>
            <w:tcW w:w="1022" w:type="dxa"/>
            <w:shd w:val="clear" w:color="auto" w:fill="auto"/>
          </w:tcPr>
          <w:p w:rsidR="00FD6958" w:rsidRPr="00FD6958" w:rsidRDefault="00FD6958" w:rsidP="00875261">
            <w:pPr>
              <w:autoSpaceDE w:val="0"/>
              <w:autoSpaceDN w:val="0"/>
              <w:adjustRightInd w:val="0"/>
              <w:spacing w:before="40" w:after="0" w:line="240" w:lineRule="auto"/>
              <w:jc w:val="center"/>
              <w:rPr>
                <w:rFonts w:ascii="Arial" w:eastAsia="Times New Roman" w:hAnsi="Arial" w:cs="Arial"/>
                <w:sz w:val="20"/>
                <w:szCs w:val="20"/>
                <w:lang w:val="ro-RO"/>
              </w:rPr>
            </w:pPr>
            <w:r w:rsidRPr="00FD6958">
              <w:rPr>
                <w:rFonts w:ascii="Arial" w:eastAsia="Times New Roman" w:hAnsi="Arial" w:cs="Arial"/>
                <w:sz w:val="20"/>
                <w:szCs w:val="20"/>
                <w:lang w:val="ro-RO"/>
              </w:rPr>
              <w:t>To</w:t>
            </w:r>
            <w:r w:rsidRPr="00FD6958">
              <w:rPr>
                <w:rFonts w:ascii="Arial" w:eastAsia="Times New Roman" w:hAnsi="Arial" w:cs="Arial"/>
                <w:sz w:val="20"/>
                <w:szCs w:val="20"/>
                <w:lang w:val="ro-RO"/>
              </w:rPr>
              <w:t>ne/luna</w:t>
            </w:r>
          </w:p>
        </w:tc>
        <w:tc>
          <w:tcPr>
            <w:tcW w:w="1589" w:type="dxa"/>
            <w:shd w:val="clear" w:color="auto" w:fill="auto"/>
          </w:tcPr>
          <w:p w:rsidR="00FD6958" w:rsidRPr="00FD6958" w:rsidRDefault="00FD6958" w:rsidP="00875261">
            <w:pPr>
              <w:autoSpaceDE w:val="0"/>
              <w:autoSpaceDN w:val="0"/>
              <w:adjustRightInd w:val="0"/>
              <w:spacing w:before="40" w:after="0" w:line="240" w:lineRule="auto"/>
              <w:jc w:val="center"/>
              <w:rPr>
                <w:rFonts w:ascii="Arial" w:eastAsia="Times New Roman" w:hAnsi="Arial" w:cs="Arial"/>
                <w:sz w:val="20"/>
                <w:szCs w:val="20"/>
                <w:lang w:val="ro-RO"/>
              </w:rPr>
            </w:pPr>
            <w:r w:rsidRPr="00FD6958">
              <w:rPr>
                <w:rFonts w:ascii="Arial" w:eastAsia="Times New Roman" w:hAnsi="Arial" w:cs="Arial"/>
                <w:sz w:val="20"/>
                <w:szCs w:val="20"/>
                <w:lang w:val="ro-RO"/>
              </w:rPr>
              <w:t>Valorificare</w:t>
            </w:r>
          </w:p>
        </w:tc>
        <w:tc>
          <w:tcPr>
            <w:tcW w:w="681" w:type="dxa"/>
            <w:shd w:val="clear" w:color="auto" w:fill="auto"/>
          </w:tcPr>
          <w:p w:rsidR="00FD6958" w:rsidRPr="00FD6958" w:rsidRDefault="00FD6958" w:rsidP="00875261">
            <w:pPr>
              <w:autoSpaceDE w:val="0"/>
              <w:autoSpaceDN w:val="0"/>
              <w:adjustRightInd w:val="0"/>
              <w:spacing w:before="40" w:after="0" w:line="240" w:lineRule="auto"/>
              <w:jc w:val="center"/>
              <w:rPr>
                <w:rFonts w:ascii="Arial" w:eastAsia="Times New Roman" w:hAnsi="Arial" w:cs="Arial"/>
                <w:sz w:val="20"/>
                <w:szCs w:val="20"/>
                <w:lang w:val="ro-RO"/>
              </w:rPr>
            </w:pPr>
            <w:r w:rsidRPr="00FD6958">
              <w:rPr>
                <w:rFonts w:ascii="Arial" w:eastAsia="Times New Roman" w:hAnsi="Arial" w:cs="Arial"/>
                <w:sz w:val="20"/>
                <w:szCs w:val="20"/>
                <w:lang w:val="ro-RO"/>
              </w:rPr>
              <w:t>R12</w:t>
            </w:r>
          </w:p>
        </w:tc>
        <w:tc>
          <w:tcPr>
            <w:tcW w:w="2610" w:type="dxa"/>
            <w:shd w:val="clear" w:color="auto" w:fill="auto"/>
          </w:tcPr>
          <w:p w:rsidR="00FD6958" w:rsidRPr="00FD6958" w:rsidRDefault="00FD6958" w:rsidP="00875261">
            <w:pPr>
              <w:autoSpaceDE w:val="0"/>
              <w:autoSpaceDN w:val="0"/>
              <w:adjustRightInd w:val="0"/>
              <w:spacing w:before="40" w:after="0" w:line="240" w:lineRule="auto"/>
              <w:jc w:val="center"/>
              <w:rPr>
                <w:rFonts w:ascii="Arial" w:eastAsia="Times New Roman" w:hAnsi="Arial" w:cs="Arial"/>
                <w:sz w:val="20"/>
                <w:szCs w:val="20"/>
                <w:lang w:val="ro-RO"/>
              </w:rPr>
            </w:pPr>
            <w:r w:rsidRPr="00FD6958">
              <w:rPr>
                <w:rFonts w:ascii="Arial" w:eastAsia="Times New Roman" w:hAnsi="Arial" w:cs="Arial"/>
                <w:sz w:val="20"/>
                <w:szCs w:val="20"/>
                <w:lang w:val="ro-RO"/>
              </w:rPr>
              <w:t>Schimb de deseuri in vederea efectuarii oricareia dintre operatiile numerotate de la R1 la R11</w:t>
            </w:r>
          </w:p>
        </w:tc>
      </w:tr>
      <w:tr w:rsidR="007B2016" w:rsidRPr="00FD6958" w:rsidTr="00875261">
        <w:trPr>
          <w:trHeight w:val="951"/>
          <w:jc w:val="center"/>
        </w:trPr>
        <w:tc>
          <w:tcPr>
            <w:tcW w:w="1097" w:type="dxa"/>
            <w:shd w:val="clear" w:color="auto" w:fill="auto"/>
          </w:tcPr>
          <w:p w:rsidR="007B2016" w:rsidRPr="00FD6958" w:rsidRDefault="007B2016" w:rsidP="00875261">
            <w:pPr>
              <w:autoSpaceDE w:val="0"/>
              <w:autoSpaceDN w:val="0"/>
              <w:adjustRightInd w:val="0"/>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lastRenderedPageBreak/>
              <w:t>16 01 17</w:t>
            </w:r>
          </w:p>
        </w:tc>
        <w:tc>
          <w:tcPr>
            <w:tcW w:w="2104" w:type="dxa"/>
            <w:shd w:val="clear" w:color="auto" w:fill="auto"/>
          </w:tcPr>
          <w:p w:rsidR="007B2016" w:rsidRPr="00FD6958" w:rsidRDefault="007B2016" w:rsidP="00875261">
            <w:pPr>
              <w:autoSpaceDE w:val="0"/>
              <w:autoSpaceDN w:val="0"/>
              <w:adjustRightInd w:val="0"/>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Metale feroase</w:t>
            </w:r>
          </w:p>
        </w:tc>
        <w:tc>
          <w:tcPr>
            <w:tcW w:w="959" w:type="dxa"/>
            <w:shd w:val="clear" w:color="auto" w:fill="auto"/>
          </w:tcPr>
          <w:p w:rsidR="007B2016" w:rsidRPr="00FD6958" w:rsidRDefault="007B2016" w:rsidP="00875261">
            <w:pPr>
              <w:autoSpaceDE w:val="0"/>
              <w:autoSpaceDN w:val="0"/>
              <w:adjustRightInd w:val="0"/>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2,00</w:t>
            </w:r>
          </w:p>
        </w:tc>
        <w:tc>
          <w:tcPr>
            <w:tcW w:w="1022" w:type="dxa"/>
            <w:shd w:val="clear" w:color="auto" w:fill="auto"/>
          </w:tcPr>
          <w:p w:rsidR="007B2016" w:rsidRPr="00FD6958" w:rsidRDefault="007B2016" w:rsidP="00875261">
            <w:pPr>
              <w:autoSpaceDE w:val="0"/>
              <w:autoSpaceDN w:val="0"/>
              <w:adjustRightInd w:val="0"/>
              <w:spacing w:before="40" w:after="0" w:line="240" w:lineRule="auto"/>
              <w:jc w:val="center"/>
              <w:rPr>
                <w:rFonts w:ascii="Arial" w:eastAsia="Times New Roman" w:hAnsi="Arial" w:cs="Arial"/>
                <w:sz w:val="20"/>
                <w:szCs w:val="20"/>
                <w:lang w:val="ro-RO"/>
              </w:rPr>
            </w:pPr>
            <w:r w:rsidRPr="009F3AFF">
              <w:rPr>
                <w:rFonts w:ascii="Arial" w:eastAsia="Times New Roman" w:hAnsi="Arial" w:cs="Arial"/>
                <w:sz w:val="20"/>
                <w:szCs w:val="20"/>
                <w:lang w:val="ro-RO"/>
              </w:rPr>
              <w:t>Tone/luna</w:t>
            </w:r>
          </w:p>
        </w:tc>
        <w:tc>
          <w:tcPr>
            <w:tcW w:w="1589" w:type="dxa"/>
            <w:shd w:val="clear" w:color="auto" w:fill="auto"/>
          </w:tcPr>
          <w:p w:rsidR="007B2016" w:rsidRPr="00FD6958" w:rsidRDefault="007B2016" w:rsidP="00875261">
            <w:pPr>
              <w:autoSpaceDE w:val="0"/>
              <w:autoSpaceDN w:val="0"/>
              <w:adjustRightInd w:val="0"/>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Valorificare</w:t>
            </w:r>
          </w:p>
        </w:tc>
        <w:tc>
          <w:tcPr>
            <w:tcW w:w="681" w:type="dxa"/>
            <w:shd w:val="clear" w:color="auto" w:fill="auto"/>
          </w:tcPr>
          <w:p w:rsidR="007B2016" w:rsidRPr="00FD6958" w:rsidRDefault="007B2016" w:rsidP="00875261">
            <w:pPr>
              <w:autoSpaceDE w:val="0"/>
              <w:autoSpaceDN w:val="0"/>
              <w:adjustRightInd w:val="0"/>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R 12</w:t>
            </w:r>
          </w:p>
        </w:tc>
        <w:tc>
          <w:tcPr>
            <w:tcW w:w="2610" w:type="dxa"/>
            <w:shd w:val="clear" w:color="auto" w:fill="auto"/>
          </w:tcPr>
          <w:p w:rsidR="007B2016" w:rsidRPr="00FD6958" w:rsidRDefault="007B2016" w:rsidP="00875261">
            <w:pPr>
              <w:autoSpaceDE w:val="0"/>
              <w:autoSpaceDN w:val="0"/>
              <w:adjustRightInd w:val="0"/>
              <w:spacing w:before="40" w:after="0" w:line="240" w:lineRule="auto"/>
              <w:jc w:val="center"/>
              <w:rPr>
                <w:rFonts w:ascii="Arial" w:eastAsia="Times New Roman" w:hAnsi="Arial" w:cs="Arial"/>
                <w:sz w:val="20"/>
                <w:szCs w:val="20"/>
                <w:lang w:val="ro-RO"/>
              </w:rPr>
            </w:pPr>
            <w:r w:rsidRPr="009F3AFF">
              <w:rPr>
                <w:rFonts w:ascii="Arial" w:eastAsia="Times New Roman" w:hAnsi="Arial" w:cs="Arial"/>
                <w:sz w:val="20"/>
                <w:szCs w:val="20"/>
                <w:lang w:val="ro-RO"/>
              </w:rPr>
              <w:t>Schimb de deseuri in vederea efectuarii oricareia dintre operatiile numerotate de la R1 la R11</w:t>
            </w:r>
          </w:p>
        </w:tc>
      </w:tr>
      <w:tr w:rsidR="007B2016" w:rsidRPr="00FD6958" w:rsidTr="00875261">
        <w:trPr>
          <w:trHeight w:val="951"/>
          <w:jc w:val="center"/>
        </w:trPr>
        <w:tc>
          <w:tcPr>
            <w:tcW w:w="1097" w:type="dxa"/>
            <w:shd w:val="clear" w:color="auto" w:fill="auto"/>
          </w:tcPr>
          <w:p w:rsidR="007B2016" w:rsidRPr="00FD6958" w:rsidRDefault="007B2016" w:rsidP="00875261">
            <w:pPr>
              <w:autoSpaceDE w:val="0"/>
              <w:autoSpaceDN w:val="0"/>
              <w:adjustRightInd w:val="0"/>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16 01 18</w:t>
            </w:r>
          </w:p>
        </w:tc>
        <w:tc>
          <w:tcPr>
            <w:tcW w:w="2104" w:type="dxa"/>
            <w:shd w:val="clear" w:color="auto" w:fill="auto"/>
          </w:tcPr>
          <w:p w:rsidR="007B2016" w:rsidRPr="00FD6958" w:rsidRDefault="007B2016" w:rsidP="00875261">
            <w:pPr>
              <w:autoSpaceDE w:val="0"/>
              <w:autoSpaceDN w:val="0"/>
              <w:adjustRightInd w:val="0"/>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Metale neferoase</w:t>
            </w:r>
          </w:p>
        </w:tc>
        <w:tc>
          <w:tcPr>
            <w:tcW w:w="959" w:type="dxa"/>
            <w:shd w:val="clear" w:color="auto" w:fill="auto"/>
          </w:tcPr>
          <w:p w:rsidR="007B2016" w:rsidRPr="00FD6958" w:rsidRDefault="007B2016" w:rsidP="00875261">
            <w:pPr>
              <w:autoSpaceDE w:val="0"/>
              <w:autoSpaceDN w:val="0"/>
              <w:adjustRightInd w:val="0"/>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0,50</w:t>
            </w:r>
          </w:p>
        </w:tc>
        <w:tc>
          <w:tcPr>
            <w:tcW w:w="1022" w:type="dxa"/>
            <w:shd w:val="clear" w:color="auto" w:fill="auto"/>
          </w:tcPr>
          <w:p w:rsidR="007B2016" w:rsidRPr="00FD6958" w:rsidRDefault="007B2016" w:rsidP="00875261">
            <w:pPr>
              <w:autoSpaceDE w:val="0"/>
              <w:autoSpaceDN w:val="0"/>
              <w:adjustRightInd w:val="0"/>
              <w:spacing w:before="40" w:after="0" w:line="240" w:lineRule="auto"/>
              <w:jc w:val="center"/>
              <w:rPr>
                <w:rFonts w:ascii="Arial" w:eastAsia="Times New Roman" w:hAnsi="Arial" w:cs="Arial"/>
                <w:sz w:val="20"/>
                <w:szCs w:val="20"/>
                <w:lang w:val="ro-RO"/>
              </w:rPr>
            </w:pPr>
            <w:r w:rsidRPr="009F3AFF">
              <w:rPr>
                <w:rFonts w:ascii="Arial" w:eastAsia="Times New Roman" w:hAnsi="Arial" w:cs="Arial"/>
                <w:sz w:val="20"/>
                <w:szCs w:val="20"/>
                <w:lang w:val="ro-RO"/>
              </w:rPr>
              <w:t>Tone/luna</w:t>
            </w:r>
          </w:p>
        </w:tc>
        <w:tc>
          <w:tcPr>
            <w:tcW w:w="1589" w:type="dxa"/>
            <w:shd w:val="clear" w:color="auto" w:fill="auto"/>
          </w:tcPr>
          <w:p w:rsidR="007B2016" w:rsidRPr="00FD6958" w:rsidRDefault="007B2016" w:rsidP="00875261">
            <w:pPr>
              <w:autoSpaceDE w:val="0"/>
              <w:autoSpaceDN w:val="0"/>
              <w:adjustRightInd w:val="0"/>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Valorificare</w:t>
            </w:r>
          </w:p>
        </w:tc>
        <w:tc>
          <w:tcPr>
            <w:tcW w:w="681" w:type="dxa"/>
            <w:shd w:val="clear" w:color="auto" w:fill="auto"/>
          </w:tcPr>
          <w:p w:rsidR="007B2016" w:rsidRPr="00FD6958" w:rsidRDefault="007B2016" w:rsidP="00875261">
            <w:pPr>
              <w:autoSpaceDE w:val="0"/>
              <w:autoSpaceDN w:val="0"/>
              <w:adjustRightInd w:val="0"/>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R 12</w:t>
            </w:r>
          </w:p>
        </w:tc>
        <w:tc>
          <w:tcPr>
            <w:tcW w:w="2610" w:type="dxa"/>
            <w:shd w:val="clear" w:color="auto" w:fill="auto"/>
          </w:tcPr>
          <w:p w:rsidR="007B2016" w:rsidRPr="00FD6958" w:rsidRDefault="007B2016" w:rsidP="00875261">
            <w:pPr>
              <w:autoSpaceDE w:val="0"/>
              <w:autoSpaceDN w:val="0"/>
              <w:adjustRightInd w:val="0"/>
              <w:spacing w:before="40" w:after="0" w:line="240" w:lineRule="auto"/>
              <w:jc w:val="center"/>
              <w:rPr>
                <w:rFonts w:ascii="Arial" w:eastAsia="Times New Roman" w:hAnsi="Arial" w:cs="Arial"/>
                <w:sz w:val="20"/>
                <w:szCs w:val="20"/>
                <w:lang w:val="ro-RO"/>
              </w:rPr>
            </w:pPr>
            <w:r w:rsidRPr="009F3AFF">
              <w:rPr>
                <w:rFonts w:ascii="Arial" w:eastAsia="Times New Roman" w:hAnsi="Arial" w:cs="Arial"/>
                <w:sz w:val="20"/>
                <w:szCs w:val="20"/>
                <w:lang w:val="ro-RO"/>
              </w:rPr>
              <w:t>Schimb de deseuri in vederea efectuarii oricareia dintre operatiile numerotate de la R1 la R11</w:t>
            </w:r>
          </w:p>
        </w:tc>
      </w:tr>
      <w:tr w:rsidR="007B2016" w:rsidRPr="00166CD7" w:rsidTr="007B2016">
        <w:trPr>
          <w:trHeight w:val="951"/>
          <w:jc w:val="center"/>
        </w:trPr>
        <w:tc>
          <w:tcPr>
            <w:tcW w:w="1097" w:type="dxa"/>
            <w:tcBorders>
              <w:top w:val="single" w:sz="4" w:space="0" w:color="auto"/>
              <w:left w:val="single" w:sz="4" w:space="0" w:color="auto"/>
              <w:bottom w:val="single" w:sz="4" w:space="0" w:color="auto"/>
              <w:right w:val="single" w:sz="4" w:space="0" w:color="auto"/>
            </w:tcBorders>
            <w:shd w:val="clear" w:color="auto" w:fill="auto"/>
          </w:tcPr>
          <w:p w:rsidR="007B2016" w:rsidRPr="007B2016" w:rsidRDefault="007B2016" w:rsidP="007B2016">
            <w:pPr>
              <w:autoSpaceDE w:val="0"/>
              <w:autoSpaceDN w:val="0"/>
              <w:adjustRightInd w:val="0"/>
              <w:spacing w:before="40" w:after="0" w:line="240" w:lineRule="auto"/>
              <w:jc w:val="center"/>
              <w:rPr>
                <w:rFonts w:ascii="Arial" w:eastAsia="Times New Roman" w:hAnsi="Arial" w:cs="Arial"/>
                <w:sz w:val="20"/>
                <w:szCs w:val="20"/>
                <w:lang w:val="ro-RO"/>
              </w:rPr>
            </w:pPr>
            <w:r w:rsidRPr="007B2016">
              <w:rPr>
                <w:rFonts w:ascii="Arial" w:eastAsia="Times New Roman" w:hAnsi="Arial" w:cs="Arial"/>
                <w:sz w:val="20"/>
                <w:szCs w:val="20"/>
                <w:lang w:val="ro-RO"/>
              </w:rPr>
              <w:t>16 06 01*</w:t>
            </w:r>
          </w:p>
        </w:tc>
        <w:tc>
          <w:tcPr>
            <w:tcW w:w="2104" w:type="dxa"/>
            <w:tcBorders>
              <w:top w:val="single" w:sz="4" w:space="0" w:color="auto"/>
              <w:left w:val="single" w:sz="4" w:space="0" w:color="auto"/>
              <w:bottom w:val="single" w:sz="4" w:space="0" w:color="auto"/>
              <w:right w:val="single" w:sz="4" w:space="0" w:color="auto"/>
            </w:tcBorders>
            <w:shd w:val="clear" w:color="auto" w:fill="auto"/>
          </w:tcPr>
          <w:p w:rsidR="007B2016" w:rsidRPr="007B2016" w:rsidRDefault="007B2016" w:rsidP="007B2016">
            <w:pPr>
              <w:autoSpaceDE w:val="0"/>
              <w:autoSpaceDN w:val="0"/>
              <w:adjustRightInd w:val="0"/>
              <w:spacing w:before="40" w:after="0" w:line="240" w:lineRule="auto"/>
              <w:jc w:val="center"/>
              <w:rPr>
                <w:rFonts w:ascii="Arial" w:eastAsia="Times New Roman" w:hAnsi="Arial" w:cs="Arial"/>
                <w:sz w:val="20"/>
                <w:szCs w:val="20"/>
                <w:lang w:val="ro-RO"/>
              </w:rPr>
            </w:pPr>
            <w:r w:rsidRPr="007B2016">
              <w:rPr>
                <w:rFonts w:ascii="Arial" w:eastAsia="Times New Roman" w:hAnsi="Arial" w:cs="Arial"/>
                <w:sz w:val="20"/>
                <w:szCs w:val="20"/>
                <w:lang w:val="ro-RO"/>
              </w:rPr>
              <w:t>Baterii cu plumb</w:t>
            </w:r>
          </w:p>
        </w:tc>
        <w:tc>
          <w:tcPr>
            <w:tcW w:w="959" w:type="dxa"/>
            <w:tcBorders>
              <w:top w:val="single" w:sz="4" w:space="0" w:color="auto"/>
              <w:left w:val="single" w:sz="4" w:space="0" w:color="auto"/>
              <w:bottom w:val="single" w:sz="4" w:space="0" w:color="auto"/>
              <w:right w:val="single" w:sz="4" w:space="0" w:color="auto"/>
            </w:tcBorders>
            <w:shd w:val="clear" w:color="auto" w:fill="auto"/>
          </w:tcPr>
          <w:p w:rsidR="007B2016" w:rsidRPr="007B2016" w:rsidRDefault="007B2016" w:rsidP="007B2016">
            <w:pPr>
              <w:autoSpaceDE w:val="0"/>
              <w:autoSpaceDN w:val="0"/>
              <w:adjustRightInd w:val="0"/>
              <w:spacing w:before="40" w:after="0" w:line="240" w:lineRule="auto"/>
              <w:jc w:val="center"/>
              <w:rPr>
                <w:rFonts w:ascii="Arial" w:eastAsia="Times New Roman" w:hAnsi="Arial" w:cs="Arial"/>
                <w:sz w:val="20"/>
                <w:szCs w:val="20"/>
                <w:lang w:val="ro-RO"/>
              </w:rPr>
            </w:pPr>
            <w:r w:rsidRPr="007B2016">
              <w:rPr>
                <w:rFonts w:ascii="Arial" w:eastAsia="Times New Roman" w:hAnsi="Arial" w:cs="Arial"/>
                <w:sz w:val="20"/>
                <w:szCs w:val="20"/>
                <w:lang w:val="ro-RO"/>
              </w:rPr>
              <w:t>20</w:t>
            </w: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7B2016" w:rsidRPr="007B2016" w:rsidRDefault="007B2016" w:rsidP="007B2016">
            <w:pPr>
              <w:autoSpaceDE w:val="0"/>
              <w:autoSpaceDN w:val="0"/>
              <w:adjustRightInd w:val="0"/>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Bucati</w:t>
            </w:r>
            <w:r w:rsidRPr="007B2016">
              <w:rPr>
                <w:rFonts w:ascii="Arial" w:eastAsia="Times New Roman" w:hAnsi="Arial" w:cs="Arial"/>
                <w:sz w:val="20"/>
                <w:szCs w:val="20"/>
                <w:lang w:val="ro-RO"/>
              </w:rPr>
              <w:t>/luna</w:t>
            </w:r>
          </w:p>
        </w:tc>
        <w:tc>
          <w:tcPr>
            <w:tcW w:w="1589" w:type="dxa"/>
            <w:tcBorders>
              <w:top w:val="single" w:sz="4" w:space="0" w:color="auto"/>
              <w:left w:val="single" w:sz="4" w:space="0" w:color="auto"/>
              <w:bottom w:val="single" w:sz="4" w:space="0" w:color="auto"/>
              <w:right w:val="single" w:sz="4" w:space="0" w:color="auto"/>
            </w:tcBorders>
            <w:shd w:val="clear" w:color="auto" w:fill="auto"/>
          </w:tcPr>
          <w:p w:rsidR="007B2016" w:rsidRPr="007B2016" w:rsidRDefault="007B2016" w:rsidP="007B2016">
            <w:pPr>
              <w:autoSpaceDE w:val="0"/>
              <w:autoSpaceDN w:val="0"/>
              <w:adjustRightInd w:val="0"/>
              <w:spacing w:before="40" w:after="0" w:line="240" w:lineRule="auto"/>
              <w:jc w:val="center"/>
              <w:rPr>
                <w:rFonts w:ascii="Arial" w:eastAsia="Times New Roman" w:hAnsi="Arial" w:cs="Arial"/>
                <w:sz w:val="20"/>
                <w:szCs w:val="20"/>
                <w:lang w:val="ro-RO"/>
              </w:rPr>
            </w:pPr>
            <w:r w:rsidRPr="007B2016">
              <w:rPr>
                <w:rFonts w:ascii="Arial" w:eastAsia="Times New Roman" w:hAnsi="Arial" w:cs="Arial"/>
                <w:sz w:val="20"/>
                <w:szCs w:val="20"/>
                <w:lang w:val="ro-RO"/>
              </w:rPr>
              <w:t>Valorificare</w:t>
            </w:r>
          </w:p>
        </w:tc>
        <w:tc>
          <w:tcPr>
            <w:tcW w:w="681" w:type="dxa"/>
            <w:tcBorders>
              <w:top w:val="single" w:sz="4" w:space="0" w:color="auto"/>
              <w:left w:val="single" w:sz="4" w:space="0" w:color="auto"/>
              <w:bottom w:val="single" w:sz="4" w:space="0" w:color="auto"/>
              <w:right w:val="single" w:sz="4" w:space="0" w:color="auto"/>
            </w:tcBorders>
            <w:shd w:val="clear" w:color="auto" w:fill="auto"/>
          </w:tcPr>
          <w:p w:rsidR="007B2016" w:rsidRPr="007B2016" w:rsidRDefault="007B2016" w:rsidP="007B2016">
            <w:pPr>
              <w:autoSpaceDE w:val="0"/>
              <w:autoSpaceDN w:val="0"/>
              <w:adjustRightInd w:val="0"/>
              <w:spacing w:before="40" w:after="0" w:line="240" w:lineRule="auto"/>
              <w:jc w:val="center"/>
              <w:rPr>
                <w:rFonts w:ascii="Arial" w:eastAsia="Times New Roman" w:hAnsi="Arial" w:cs="Arial"/>
                <w:sz w:val="20"/>
                <w:szCs w:val="20"/>
                <w:lang w:val="ro-RO"/>
              </w:rPr>
            </w:pPr>
            <w:r w:rsidRPr="007B2016">
              <w:rPr>
                <w:rFonts w:ascii="Arial" w:eastAsia="Times New Roman" w:hAnsi="Arial" w:cs="Arial"/>
                <w:sz w:val="20"/>
                <w:szCs w:val="20"/>
                <w:lang w:val="ro-RO"/>
              </w:rPr>
              <w:t>R 12</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7B2016" w:rsidRPr="007B2016" w:rsidRDefault="007B2016" w:rsidP="007B2016">
            <w:pPr>
              <w:autoSpaceDE w:val="0"/>
              <w:autoSpaceDN w:val="0"/>
              <w:adjustRightInd w:val="0"/>
              <w:spacing w:before="40" w:after="0" w:line="240" w:lineRule="auto"/>
              <w:jc w:val="center"/>
              <w:rPr>
                <w:rFonts w:ascii="Arial" w:eastAsia="Times New Roman" w:hAnsi="Arial" w:cs="Arial"/>
                <w:sz w:val="20"/>
                <w:szCs w:val="20"/>
                <w:lang w:val="ro-RO"/>
              </w:rPr>
            </w:pPr>
            <w:r w:rsidRPr="007B2016">
              <w:rPr>
                <w:rFonts w:ascii="Arial" w:eastAsia="Times New Roman" w:hAnsi="Arial" w:cs="Arial"/>
                <w:sz w:val="20"/>
                <w:szCs w:val="20"/>
                <w:lang w:val="ro-RO"/>
              </w:rPr>
              <w:t>Schimb de deseuri in vederea efectuarii oricareia dintre operatiile numerotate de la R1 la R11</w:t>
            </w:r>
          </w:p>
        </w:tc>
      </w:tr>
      <w:tr w:rsidR="007B2016" w:rsidRPr="00166CD7" w:rsidTr="007B2016">
        <w:trPr>
          <w:trHeight w:val="951"/>
          <w:jc w:val="center"/>
        </w:trPr>
        <w:tc>
          <w:tcPr>
            <w:tcW w:w="1097" w:type="dxa"/>
            <w:tcBorders>
              <w:top w:val="single" w:sz="4" w:space="0" w:color="auto"/>
              <w:left w:val="single" w:sz="4" w:space="0" w:color="auto"/>
              <w:bottom w:val="single" w:sz="4" w:space="0" w:color="auto"/>
              <w:right w:val="single" w:sz="4" w:space="0" w:color="auto"/>
            </w:tcBorders>
            <w:shd w:val="clear" w:color="auto" w:fill="auto"/>
          </w:tcPr>
          <w:p w:rsidR="007B2016" w:rsidRPr="007B2016" w:rsidRDefault="007B2016" w:rsidP="007B2016">
            <w:pPr>
              <w:autoSpaceDE w:val="0"/>
              <w:autoSpaceDN w:val="0"/>
              <w:adjustRightInd w:val="0"/>
              <w:spacing w:before="40" w:after="0" w:line="240" w:lineRule="auto"/>
              <w:jc w:val="center"/>
              <w:rPr>
                <w:rFonts w:ascii="Arial" w:eastAsia="Times New Roman" w:hAnsi="Arial" w:cs="Arial"/>
                <w:sz w:val="20"/>
                <w:szCs w:val="20"/>
                <w:lang w:val="ro-RO"/>
              </w:rPr>
            </w:pPr>
            <w:r w:rsidRPr="007B2016">
              <w:rPr>
                <w:rFonts w:ascii="Arial" w:eastAsia="Times New Roman" w:hAnsi="Arial" w:cs="Arial"/>
                <w:sz w:val="20"/>
                <w:szCs w:val="20"/>
                <w:lang w:val="ro-RO"/>
              </w:rPr>
              <w:t>16 06 02*</w:t>
            </w:r>
          </w:p>
        </w:tc>
        <w:tc>
          <w:tcPr>
            <w:tcW w:w="2104" w:type="dxa"/>
            <w:tcBorders>
              <w:top w:val="single" w:sz="4" w:space="0" w:color="auto"/>
              <w:left w:val="single" w:sz="4" w:space="0" w:color="auto"/>
              <w:bottom w:val="single" w:sz="4" w:space="0" w:color="auto"/>
              <w:right w:val="single" w:sz="4" w:space="0" w:color="auto"/>
            </w:tcBorders>
            <w:shd w:val="clear" w:color="auto" w:fill="auto"/>
          </w:tcPr>
          <w:p w:rsidR="007B2016" w:rsidRPr="007B2016" w:rsidRDefault="007B2016" w:rsidP="007B2016">
            <w:pPr>
              <w:autoSpaceDE w:val="0"/>
              <w:autoSpaceDN w:val="0"/>
              <w:adjustRightInd w:val="0"/>
              <w:spacing w:before="40" w:after="0" w:line="240" w:lineRule="auto"/>
              <w:jc w:val="center"/>
              <w:rPr>
                <w:rFonts w:ascii="Arial" w:eastAsia="Times New Roman" w:hAnsi="Arial" w:cs="Arial"/>
                <w:sz w:val="20"/>
                <w:szCs w:val="20"/>
                <w:lang w:val="ro-RO"/>
              </w:rPr>
            </w:pPr>
            <w:r w:rsidRPr="007B2016">
              <w:rPr>
                <w:rFonts w:ascii="Arial" w:eastAsia="Times New Roman" w:hAnsi="Arial" w:cs="Arial"/>
                <w:sz w:val="20"/>
                <w:szCs w:val="20"/>
                <w:lang w:val="ro-RO"/>
              </w:rPr>
              <w:t>Baterii cu Ni-Cd</w:t>
            </w:r>
          </w:p>
        </w:tc>
        <w:tc>
          <w:tcPr>
            <w:tcW w:w="959" w:type="dxa"/>
            <w:tcBorders>
              <w:top w:val="single" w:sz="4" w:space="0" w:color="auto"/>
              <w:left w:val="single" w:sz="4" w:space="0" w:color="auto"/>
              <w:bottom w:val="single" w:sz="4" w:space="0" w:color="auto"/>
              <w:right w:val="single" w:sz="4" w:space="0" w:color="auto"/>
            </w:tcBorders>
            <w:shd w:val="clear" w:color="auto" w:fill="auto"/>
          </w:tcPr>
          <w:p w:rsidR="007B2016" w:rsidRPr="007B2016" w:rsidRDefault="007B2016" w:rsidP="007B2016">
            <w:pPr>
              <w:autoSpaceDE w:val="0"/>
              <w:autoSpaceDN w:val="0"/>
              <w:adjustRightInd w:val="0"/>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10</w:t>
            </w: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7B2016" w:rsidRPr="007B2016" w:rsidRDefault="007B2016" w:rsidP="007B2016">
            <w:pPr>
              <w:autoSpaceDE w:val="0"/>
              <w:autoSpaceDN w:val="0"/>
              <w:adjustRightInd w:val="0"/>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Bucati</w:t>
            </w:r>
            <w:r w:rsidRPr="007B2016">
              <w:rPr>
                <w:rFonts w:ascii="Arial" w:eastAsia="Times New Roman" w:hAnsi="Arial" w:cs="Arial"/>
                <w:sz w:val="20"/>
                <w:szCs w:val="20"/>
                <w:lang w:val="ro-RO"/>
              </w:rPr>
              <w:t>/luna</w:t>
            </w:r>
          </w:p>
        </w:tc>
        <w:tc>
          <w:tcPr>
            <w:tcW w:w="1589" w:type="dxa"/>
            <w:tcBorders>
              <w:top w:val="single" w:sz="4" w:space="0" w:color="auto"/>
              <w:left w:val="single" w:sz="4" w:space="0" w:color="auto"/>
              <w:bottom w:val="single" w:sz="4" w:space="0" w:color="auto"/>
              <w:right w:val="single" w:sz="4" w:space="0" w:color="auto"/>
            </w:tcBorders>
            <w:shd w:val="clear" w:color="auto" w:fill="auto"/>
          </w:tcPr>
          <w:p w:rsidR="007B2016" w:rsidRPr="007B2016" w:rsidRDefault="007B2016" w:rsidP="007B2016">
            <w:pPr>
              <w:autoSpaceDE w:val="0"/>
              <w:autoSpaceDN w:val="0"/>
              <w:adjustRightInd w:val="0"/>
              <w:spacing w:before="40" w:after="0" w:line="240" w:lineRule="auto"/>
              <w:jc w:val="center"/>
              <w:rPr>
                <w:rFonts w:ascii="Arial" w:eastAsia="Times New Roman" w:hAnsi="Arial" w:cs="Arial"/>
                <w:sz w:val="20"/>
                <w:szCs w:val="20"/>
                <w:lang w:val="ro-RO"/>
              </w:rPr>
            </w:pPr>
            <w:r w:rsidRPr="007B2016">
              <w:rPr>
                <w:rFonts w:ascii="Arial" w:eastAsia="Times New Roman" w:hAnsi="Arial" w:cs="Arial"/>
                <w:sz w:val="20"/>
                <w:szCs w:val="20"/>
                <w:lang w:val="ro-RO"/>
              </w:rPr>
              <w:t>Valorificare</w:t>
            </w:r>
          </w:p>
        </w:tc>
        <w:tc>
          <w:tcPr>
            <w:tcW w:w="681" w:type="dxa"/>
            <w:tcBorders>
              <w:top w:val="single" w:sz="4" w:space="0" w:color="auto"/>
              <w:left w:val="single" w:sz="4" w:space="0" w:color="auto"/>
              <w:bottom w:val="single" w:sz="4" w:space="0" w:color="auto"/>
              <w:right w:val="single" w:sz="4" w:space="0" w:color="auto"/>
            </w:tcBorders>
            <w:shd w:val="clear" w:color="auto" w:fill="auto"/>
          </w:tcPr>
          <w:p w:rsidR="007B2016" w:rsidRPr="007B2016" w:rsidRDefault="007B2016" w:rsidP="007B2016">
            <w:pPr>
              <w:autoSpaceDE w:val="0"/>
              <w:autoSpaceDN w:val="0"/>
              <w:adjustRightInd w:val="0"/>
              <w:spacing w:before="40" w:after="0" w:line="240" w:lineRule="auto"/>
              <w:jc w:val="center"/>
              <w:rPr>
                <w:rFonts w:ascii="Arial" w:eastAsia="Times New Roman" w:hAnsi="Arial" w:cs="Arial"/>
                <w:sz w:val="20"/>
                <w:szCs w:val="20"/>
                <w:lang w:val="ro-RO"/>
              </w:rPr>
            </w:pPr>
            <w:r w:rsidRPr="007B2016">
              <w:rPr>
                <w:rFonts w:ascii="Arial" w:eastAsia="Times New Roman" w:hAnsi="Arial" w:cs="Arial"/>
                <w:sz w:val="20"/>
                <w:szCs w:val="20"/>
                <w:lang w:val="ro-RO"/>
              </w:rPr>
              <w:t>R 12</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7B2016" w:rsidRPr="007B2016" w:rsidRDefault="007B2016" w:rsidP="007B2016">
            <w:pPr>
              <w:autoSpaceDE w:val="0"/>
              <w:autoSpaceDN w:val="0"/>
              <w:adjustRightInd w:val="0"/>
              <w:spacing w:before="40" w:after="0" w:line="240" w:lineRule="auto"/>
              <w:jc w:val="center"/>
              <w:rPr>
                <w:rFonts w:ascii="Arial" w:eastAsia="Times New Roman" w:hAnsi="Arial" w:cs="Arial"/>
                <w:sz w:val="20"/>
                <w:szCs w:val="20"/>
                <w:lang w:val="ro-RO"/>
              </w:rPr>
            </w:pPr>
            <w:r w:rsidRPr="007B2016">
              <w:rPr>
                <w:rFonts w:ascii="Arial" w:eastAsia="Times New Roman" w:hAnsi="Arial" w:cs="Arial"/>
                <w:sz w:val="20"/>
                <w:szCs w:val="20"/>
                <w:lang w:val="ro-RO"/>
              </w:rPr>
              <w:t>Schimb de deseuri in vederea efectuarii oricareia dintre operatiile numerotate de la R1 la R11</w:t>
            </w:r>
          </w:p>
        </w:tc>
      </w:tr>
      <w:tr w:rsidR="007B2016" w:rsidRPr="00166CD7" w:rsidTr="007B2016">
        <w:trPr>
          <w:trHeight w:val="951"/>
          <w:jc w:val="center"/>
        </w:trPr>
        <w:tc>
          <w:tcPr>
            <w:tcW w:w="1097" w:type="dxa"/>
            <w:tcBorders>
              <w:top w:val="single" w:sz="4" w:space="0" w:color="auto"/>
              <w:left w:val="single" w:sz="4" w:space="0" w:color="auto"/>
              <w:bottom w:val="single" w:sz="4" w:space="0" w:color="auto"/>
              <w:right w:val="single" w:sz="4" w:space="0" w:color="auto"/>
            </w:tcBorders>
            <w:shd w:val="clear" w:color="auto" w:fill="auto"/>
          </w:tcPr>
          <w:p w:rsidR="007B2016" w:rsidRPr="007B2016" w:rsidRDefault="007B2016" w:rsidP="007B2016">
            <w:pPr>
              <w:autoSpaceDE w:val="0"/>
              <w:autoSpaceDN w:val="0"/>
              <w:adjustRightInd w:val="0"/>
              <w:spacing w:before="40" w:after="0" w:line="240" w:lineRule="auto"/>
              <w:jc w:val="center"/>
              <w:rPr>
                <w:rFonts w:ascii="Arial" w:eastAsia="Times New Roman" w:hAnsi="Arial" w:cs="Arial"/>
                <w:sz w:val="20"/>
                <w:szCs w:val="20"/>
                <w:lang w:val="ro-RO"/>
              </w:rPr>
            </w:pPr>
            <w:r w:rsidRPr="007B2016">
              <w:rPr>
                <w:rFonts w:ascii="Arial" w:eastAsia="Times New Roman" w:hAnsi="Arial" w:cs="Arial"/>
                <w:sz w:val="20"/>
                <w:szCs w:val="20"/>
                <w:lang w:val="ro-RO"/>
              </w:rPr>
              <w:t>16 06 05</w:t>
            </w:r>
          </w:p>
        </w:tc>
        <w:tc>
          <w:tcPr>
            <w:tcW w:w="2104" w:type="dxa"/>
            <w:tcBorders>
              <w:top w:val="single" w:sz="4" w:space="0" w:color="auto"/>
              <w:left w:val="single" w:sz="4" w:space="0" w:color="auto"/>
              <w:bottom w:val="single" w:sz="4" w:space="0" w:color="auto"/>
              <w:right w:val="single" w:sz="4" w:space="0" w:color="auto"/>
            </w:tcBorders>
            <w:shd w:val="clear" w:color="auto" w:fill="auto"/>
          </w:tcPr>
          <w:p w:rsidR="007B2016" w:rsidRPr="007B2016" w:rsidRDefault="007B2016" w:rsidP="007B2016">
            <w:pPr>
              <w:autoSpaceDE w:val="0"/>
              <w:autoSpaceDN w:val="0"/>
              <w:adjustRightInd w:val="0"/>
              <w:spacing w:before="40" w:after="0" w:line="240" w:lineRule="auto"/>
              <w:jc w:val="center"/>
              <w:rPr>
                <w:rFonts w:ascii="Arial" w:eastAsia="Times New Roman" w:hAnsi="Arial" w:cs="Arial"/>
                <w:sz w:val="20"/>
                <w:szCs w:val="20"/>
                <w:lang w:val="ro-RO"/>
              </w:rPr>
            </w:pPr>
            <w:r w:rsidRPr="007B2016">
              <w:rPr>
                <w:rFonts w:ascii="Arial" w:eastAsia="Times New Roman" w:hAnsi="Arial" w:cs="Arial"/>
                <w:sz w:val="20"/>
                <w:szCs w:val="20"/>
                <w:lang w:val="ro-RO"/>
              </w:rPr>
              <w:t>Alte baterii si acumulatori</w:t>
            </w:r>
          </w:p>
        </w:tc>
        <w:tc>
          <w:tcPr>
            <w:tcW w:w="959" w:type="dxa"/>
            <w:tcBorders>
              <w:top w:val="single" w:sz="4" w:space="0" w:color="auto"/>
              <w:left w:val="single" w:sz="4" w:space="0" w:color="auto"/>
              <w:bottom w:val="single" w:sz="4" w:space="0" w:color="auto"/>
              <w:right w:val="single" w:sz="4" w:space="0" w:color="auto"/>
            </w:tcBorders>
            <w:shd w:val="clear" w:color="auto" w:fill="auto"/>
          </w:tcPr>
          <w:p w:rsidR="007B2016" w:rsidRPr="007B2016" w:rsidRDefault="009F372E" w:rsidP="007B2016">
            <w:pPr>
              <w:autoSpaceDE w:val="0"/>
              <w:autoSpaceDN w:val="0"/>
              <w:adjustRightInd w:val="0"/>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20</w:t>
            </w: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7B2016" w:rsidRPr="007B2016" w:rsidRDefault="009F372E" w:rsidP="007B2016">
            <w:pPr>
              <w:autoSpaceDE w:val="0"/>
              <w:autoSpaceDN w:val="0"/>
              <w:adjustRightInd w:val="0"/>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Bucati</w:t>
            </w:r>
            <w:r w:rsidR="007B2016" w:rsidRPr="007B2016">
              <w:rPr>
                <w:rFonts w:ascii="Arial" w:eastAsia="Times New Roman" w:hAnsi="Arial" w:cs="Arial"/>
                <w:sz w:val="20"/>
                <w:szCs w:val="20"/>
                <w:lang w:val="ro-RO"/>
              </w:rPr>
              <w:t>/luna</w:t>
            </w:r>
          </w:p>
        </w:tc>
        <w:tc>
          <w:tcPr>
            <w:tcW w:w="1589" w:type="dxa"/>
            <w:tcBorders>
              <w:top w:val="single" w:sz="4" w:space="0" w:color="auto"/>
              <w:left w:val="single" w:sz="4" w:space="0" w:color="auto"/>
              <w:bottom w:val="single" w:sz="4" w:space="0" w:color="auto"/>
              <w:right w:val="single" w:sz="4" w:space="0" w:color="auto"/>
            </w:tcBorders>
            <w:shd w:val="clear" w:color="auto" w:fill="auto"/>
          </w:tcPr>
          <w:p w:rsidR="007B2016" w:rsidRPr="007B2016" w:rsidRDefault="007B2016" w:rsidP="007B2016">
            <w:pPr>
              <w:autoSpaceDE w:val="0"/>
              <w:autoSpaceDN w:val="0"/>
              <w:adjustRightInd w:val="0"/>
              <w:spacing w:before="40" w:after="0" w:line="240" w:lineRule="auto"/>
              <w:jc w:val="center"/>
              <w:rPr>
                <w:rFonts w:ascii="Arial" w:eastAsia="Times New Roman" w:hAnsi="Arial" w:cs="Arial"/>
                <w:sz w:val="20"/>
                <w:szCs w:val="20"/>
                <w:lang w:val="ro-RO"/>
              </w:rPr>
            </w:pPr>
            <w:r w:rsidRPr="007B2016">
              <w:rPr>
                <w:rFonts w:ascii="Arial" w:eastAsia="Times New Roman" w:hAnsi="Arial" w:cs="Arial"/>
                <w:sz w:val="20"/>
                <w:szCs w:val="20"/>
                <w:lang w:val="ro-RO"/>
              </w:rPr>
              <w:t>Valorificare</w:t>
            </w:r>
          </w:p>
        </w:tc>
        <w:tc>
          <w:tcPr>
            <w:tcW w:w="681" w:type="dxa"/>
            <w:tcBorders>
              <w:top w:val="single" w:sz="4" w:space="0" w:color="auto"/>
              <w:left w:val="single" w:sz="4" w:space="0" w:color="auto"/>
              <w:bottom w:val="single" w:sz="4" w:space="0" w:color="auto"/>
              <w:right w:val="single" w:sz="4" w:space="0" w:color="auto"/>
            </w:tcBorders>
            <w:shd w:val="clear" w:color="auto" w:fill="auto"/>
          </w:tcPr>
          <w:p w:rsidR="007B2016" w:rsidRPr="007B2016" w:rsidRDefault="007B2016" w:rsidP="007B2016">
            <w:pPr>
              <w:autoSpaceDE w:val="0"/>
              <w:autoSpaceDN w:val="0"/>
              <w:adjustRightInd w:val="0"/>
              <w:spacing w:before="40" w:after="0" w:line="240" w:lineRule="auto"/>
              <w:jc w:val="center"/>
              <w:rPr>
                <w:rFonts w:ascii="Arial" w:eastAsia="Times New Roman" w:hAnsi="Arial" w:cs="Arial"/>
                <w:sz w:val="20"/>
                <w:szCs w:val="20"/>
                <w:lang w:val="ro-RO"/>
              </w:rPr>
            </w:pPr>
            <w:r w:rsidRPr="007B2016">
              <w:rPr>
                <w:rFonts w:ascii="Arial" w:eastAsia="Times New Roman" w:hAnsi="Arial" w:cs="Arial"/>
                <w:sz w:val="20"/>
                <w:szCs w:val="20"/>
                <w:lang w:val="ro-RO"/>
              </w:rPr>
              <w:t>R 12</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7B2016" w:rsidRPr="007B2016" w:rsidRDefault="007B2016" w:rsidP="007B2016">
            <w:pPr>
              <w:autoSpaceDE w:val="0"/>
              <w:autoSpaceDN w:val="0"/>
              <w:adjustRightInd w:val="0"/>
              <w:spacing w:before="40" w:after="0" w:line="240" w:lineRule="auto"/>
              <w:jc w:val="center"/>
              <w:rPr>
                <w:rFonts w:ascii="Arial" w:eastAsia="Times New Roman" w:hAnsi="Arial" w:cs="Arial"/>
                <w:sz w:val="20"/>
                <w:szCs w:val="20"/>
                <w:lang w:val="ro-RO"/>
              </w:rPr>
            </w:pPr>
            <w:r w:rsidRPr="007B2016">
              <w:rPr>
                <w:rFonts w:ascii="Arial" w:eastAsia="Times New Roman" w:hAnsi="Arial" w:cs="Arial"/>
                <w:sz w:val="20"/>
                <w:szCs w:val="20"/>
                <w:lang w:val="ro-RO"/>
              </w:rPr>
              <w:t>Schimb de deseuri in vederea efectuarii oricareia dintre operatiile numerotate de la R1 la R11</w:t>
            </w:r>
          </w:p>
        </w:tc>
      </w:tr>
      <w:tr w:rsidR="007B2016" w:rsidRPr="00FD6958" w:rsidTr="00875261">
        <w:trPr>
          <w:trHeight w:val="951"/>
          <w:jc w:val="center"/>
        </w:trPr>
        <w:tc>
          <w:tcPr>
            <w:tcW w:w="1097" w:type="dxa"/>
            <w:shd w:val="clear" w:color="auto" w:fill="auto"/>
          </w:tcPr>
          <w:p w:rsidR="007B2016" w:rsidRDefault="009F372E" w:rsidP="00875261">
            <w:pPr>
              <w:autoSpaceDE w:val="0"/>
              <w:autoSpaceDN w:val="0"/>
              <w:adjustRightInd w:val="0"/>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20 01 33*</w:t>
            </w:r>
          </w:p>
        </w:tc>
        <w:tc>
          <w:tcPr>
            <w:tcW w:w="2104" w:type="dxa"/>
            <w:shd w:val="clear" w:color="auto" w:fill="auto"/>
          </w:tcPr>
          <w:p w:rsidR="007B2016" w:rsidRDefault="009F372E" w:rsidP="00875261">
            <w:pPr>
              <w:autoSpaceDE w:val="0"/>
              <w:autoSpaceDN w:val="0"/>
              <w:adjustRightInd w:val="0"/>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Baterii și acumulatori incluși în 16 06 01*, 16 06 02* sau 16 06 03* și baterii și acumulatori nesortați conținând aceste baterii</w:t>
            </w:r>
          </w:p>
        </w:tc>
        <w:tc>
          <w:tcPr>
            <w:tcW w:w="959" w:type="dxa"/>
            <w:shd w:val="clear" w:color="auto" w:fill="auto"/>
          </w:tcPr>
          <w:p w:rsidR="007B2016" w:rsidRDefault="009F372E" w:rsidP="00875261">
            <w:pPr>
              <w:autoSpaceDE w:val="0"/>
              <w:autoSpaceDN w:val="0"/>
              <w:adjustRightInd w:val="0"/>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30</w:t>
            </w:r>
          </w:p>
        </w:tc>
        <w:tc>
          <w:tcPr>
            <w:tcW w:w="1022" w:type="dxa"/>
            <w:shd w:val="clear" w:color="auto" w:fill="auto"/>
          </w:tcPr>
          <w:p w:rsidR="007B2016" w:rsidRPr="009F3AFF" w:rsidRDefault="009F372E" w:rsidP="00875261">
            <w:pPr>
              <w:autoSpaceDE w:val="0"/>
              <w:autoSpaceDN w:val="0"/>
              <w:adjustRightInd w:val="0"/>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Bucati/luna</w:t>
            </w:r>
          </w:p>
        </w:tc>
        <w:tc>
          <w:tcPr>
            <w:tcW w:w="1589" w:type="dxa"/>
            <w:shd w:val="clear" w:color="auto" w:fill="auto"/>
          </w:tcPr>
          <w:p w:rsidR="007B2016" w:rsidRDefault="009F372E" w:rsidP="00875261">
            <w:pPr>
              <w:autoSpaceDE w:val="0"/>
              <w:autoSpaceDN w:val="0"/>
              <w:adjustRightInd w:val="0"/>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Valorificare</w:t>
            </w:r>
          </w:p>
        </w:tc>
        <w:tc>
          <w:tcPr>
            <w:tcW w:w="681" w:type="dxa"/>
            <w:shd w:val="clear" w:color="auto" w:fill="auto"/>
          </w:tcPr>
          <w:p w:rsidR="007B2016" w:rsidRDefault="009F372E" w:rsidP="00875261">
            <w:pPr>
              <w:autoSpaceDE w:val="0"/>
              <w:autoSpaceDN w:val="0"/>
              <w:adjustRightInd w:val="0"/>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R 12</w:t>
            </w:r>
          </w:p>
        </w:tc>
        <w:tc>
          <w:tcPr>
            <w:tcW w:w="2610" w:type="dxa"/>
            <w:shd w:val="clear" w:color="auto" w:fill="auto"/>
          </w:tcPr>
          <w:p w:rsidR="007B2016" w:rsidRPr="009F3AFF" w:rsidRDefault="009F372E" w:rsidP="00875261">
            <w:pPr>
              <w:autoSpaceDE w:val="0"/>
              <w:autoSpaceDN w:val="0"/>
              <w:adjustRightInd w:val="0"/>
              <w:spacing w:before="40" w:after="0" w:line="240" w:lineRule="auto"/>
              <w:jc w:val="center"/>
              <w:rPr>
                <w:rFonts w:ascii="Arial" w:eastAsia="Times New Roman" w:hAnsi="Arial" w:cs="Arial"/>
                <w:sz w:val="20"/>
                <w:szCs w:val="20"/>
                <w:lang w:val="ro-RO"/>
              </w:rPr>
            </w:pPr>
            <w:r w:rsidRPr="007B2016">
              <w:rPr>
                <w:rFonts w:ascii="Arial" w:eastAsia="Times New Roman" w:hAnsi="Arial" w:cs="Arial"/>
                <w:sz w:val="20"/>
                <w:szCs w:val="20"/>
                <w:lang w:val="ro-RO"/>
              </w:rPr>
              <w:t>Schimb de deseuri in vederea efectuarii oricareia dintre operatiile numerotate de la R1 la R11</w:t>
            </w:r>
          </w:p>
        </w:tc>
      </w:tr>
      <w:tr w:rsidR="009F3AFF" w:rsidRPr="009F3AFF" w:rsidTr="00875261">
        <w:trPr>
          <w:trHeight w:val="951"/>
          <w:jc w:val="center"/>
        </w:trPr>
        <w:tc>
          <w:tcPr>
            <w:tcW w:w="1097" w:type="dxa"/>
            <w:shd w:val="clear" w:color="auto" w:fill="auto"/>
          </w:tcPr>
          <w:p w:rsidR="009F3AFF" w:rsidRPr="009F3AFF" w:rsidRDefault="009F3AFF" w:rsidP="009F3AFF">
            <w:pPr>
              <w:autoSpaceDE w:val="0"/>
              <w:autoSpaceDN w:val="0"/>
              <w:adjustRightInd w:val="0"/>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17 04 01</w:t>
            </w:r>
          </w:p>
        </w:tc>
        <w:tc>
          <w:tcPr>
            <w:tcW w:w="2104" w:type="dxa"/>
            <w:shd w:val="clear" w:color="auto" w:fill="auto"/>
          </w:tcPr>
          <w:p w:rsidR="009F3AFF" w:rsidRPr="009F3AFF" w:rsidRDefault="007B2016" w:rsidP="00875261">
            <w:pPr>
              <w:autoSpaceDE w:val="0"/>
              <w:autoSpaceDN w:val="0"/>
              <w:adjustRightInd w:val="0"/>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Cupru, bronz, alamă</w:t>
            </w:r>
          </w:p>
        </w:tc>
        <w:tc>
          <w:tcPr>
            <w:tcW w:w="959" w:type="dxa"/>
            <w:shd w:val="clear" w:color="auto" w:fill="auto"/>
          </w:tcPr>
          <w:p w:rsidR="009F3AFF" w:rsidRPr="009F3AFF" w:rsidRDefault="009F3AFF" w:rsidP="009F3AFF">
            <w:pPr>
              <w:autoSpaceDE w:val="0"/>
              <w:autoSpaceDN w:val="0"/>
              <w:adjustRightInd w:val="0"/>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0,10</w:t>
            </w:r>
          </w:p>
        </w:tc>
        <w:tc>
          <w:tcPr>
            <w:tcW w:w="1022" w:type="dxa"/>
            <w:shd w:val="clear" w:color="auto" w:fill="auto"/>
          </w:tcPr>
          <w:p w:rsidR="009F3AFF" w:rsidRPr="009F3AFF" w:rsidRDefault="009F3AFF" w:rsidP="00875261">
            <w:pPr>
              <w:autoSpaceDE w:val="0"/>
              <w:autoSpaceDN w:val="0"/>
              <w:adjustRightInd w:val="0"/>
              <w:spacing w:before="40" w:after="0" w:line="240" w:lineRule="auto"/>
              <w:jc w:val="center"/>
              <w:rPr>
                <w:rFonts w:ascii="Arial" w:eastAsia="Times New Roman" w:hAnsi="Arial" w:cs="Arial"/>
                <w:sz w:val="20"/>
                <w:szCs w:val="20"/>
                <w:lang w:val="ro-RO"/>
              </w:rPr>
            </w:pPr>
            <w:r w:rsidRPr="009F3AFF">
              <w:rPr>
                <w:rFonts w:ascii="Arial" w:eastAsia="Times New Roman" w:hAnsi="Arial" w:cs="Arial"/>
                <w:sz w:val="20"/>
                <w:szCs w:val="20"/>
                <w:lang w:val="ro-RO"/>
              </w:rPr>
              <w:t>Tone/luna</w:t>
            </w:r>
          </w:p>
        </w:tc>
        <w:tc>
          <w:tcPr>
            <w:tcW w:w="1589" w:type="dxa"/>
            <w:shd w:val="clear" w:color="auto" w:fill="auto"/>
          </w:tcPr>
          <w:p w:rsidR="009F3AFF" w:rsidRPr="009F3AFF" w:rsidRDefault="009F3AFF" w:rsidP="00875261">
            <w:pPr>
              <w:autoSpaceDE w:val="0"/>
              <w:autoSpaceDN w:val="0"/>
              <w:adjustRightInd w:val="0"/>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Valorificare</w:t>
            </w:r>
          </w:p>
        </w:tc>
        <w:tc>
          <w:tcPr>
            <w:tcW w:w="681" w:type="dxa"/>
            <w:shd w:val="clear" w:color="auto" w:fill="auto"/>
          </w:tcPr>
          <w:p w:rsidR="009F3AFF" w:rsidRPr="009F3AFF" w:rsidRDefault="009F3AFF" w:rsidP="00875261">
            <w:pPr>
              <w:autoSpaceDE w:val="0"/>
              <w:autoSpaceDN w:val="0"/>
              <w:adjustRightInd w:val="0"/>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R 12</w:t>
            </w:r>
          </w:p>
        </w:tc>
        <w:tc>
          <w:tcPr>
            <w:tcW w:w="2610" w:type="dxa"/>
            <w:shd w:val="clear" w:color="auto" w:fill="auto"/>
          </w:tcPr>
          <w:p w:rsidR="009F3AFF" w:rsidRPr="009F3AFF" w:rsidRDefault="009F3AFF" w:rsidP="00875261">
            <w:pPr>
              <w:autoSpaceDE w:val="0"/>
              <w:autoSpaceDN w:val="0"/>
              <w:adjustRightInd w:val="0"/>
              <w:spacing w:before="40" w:after="0" w:line="240" w:lineRule="auto"/>
              <w:jc w:val="center"/>
              <w:rPr>
                <w:rFonts w:ascii="Arial" w:eastAsia="Times New Roman" w:hAnsi="Arial" w:cs="Arial"/>
                <w:sz w:val="20"/>
                <w:szCs w:val="20"/>
                <w:lang w:val="ro-RO"/>
              </w:rPr>
            </w:pPr>
            <w:r w:rsidRPr="009F3AFF">
              <w:rPr>
                <w:rFonts w:ascii="Arial" w:eastAsia="Times New Roman" w:hAnsi="Arial" w:cs="Arial"/>
                <w:sz w:val="20"/>
                <w:szCs w:val="20"/>
                <w:lang w:val="ro-RO"/>
              </w:rPr>
              <w:t>Schimb de deseuri in vederea efectuarii oricareia dintre operatiile numerotate de la R1 la R11</w:t>
            </w:r>
          </w:p>
        </w:tc>
      </w:tr>
      <w:tr w:rsidR="009F3AFF" w:rsidRPr="009F3AFF" w:rsidTr="00875261">
        <w:trPr>
          <w:trHeight w:val="951"/>
          <w:jc w:val="center"/>
        </w:trPr>
        <w:tc>
          <w:tcPr>
            <w:tcW w:w="1097" w:type="dxa"/>
            <w:shd w:val="clear" w:color="auto" w:fill="auto"/>
          </w:tcPr>
          <w:p w:rsidR="009F3AFF" w:rsidRPr="009F3AFF" w:rsidRDefault="009F3AFF" w:rsidP="009F3AFF">
            <w:pPr>
              <w:autoSpaceDE w:val="0"/>
              <w:autoSpaceDN w:val="0"/>
              <w:adjustRightInd w:val="0"/>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17 04 02</w:t>
            </w:r>
          </w:p>
        </w:tc>
        <w:tc>
          <w:tcPr>
            <w:tcW w:w="2104" w:type="dxa"/>
            <w:shd w:val="clear" w:color="auto" w:fill="auto"/>
          </w:tcPr>
          <w:p w:rsidR="009F3AFF" w:rsidRPr="009F3AFF" w:rsidRDefault="007B2016" w:rsidP="00875261">
            <w:pPr>
              <w:autoSpaceDE w:val="0"/>
              <w:autoSpaceDN w:val="0"/>
              <w:adjustRightInd w:val="0"/>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Aluminiu</w:t>
            </w:r>
          </w:p>
        </w:tc>
        <w:tc>
          <w:tcPr>
            <w:tcW w:w="959" w:type="dxa"/>
            <w:shd w:val="clear" w:color="auto" w:fill="auto"/>
          </w:tcPr>
          <w:p w:rsidR="009F3AFF" w:rsidRPr="009F3AFF" w:rsidRDefault="009F3AFF" w:rsidP="009F3AFF">
            <w:pPr>
              <w:autoSpaceDE w:val="0"/>
              <w:autoSpaceDN w:val="0"/>
              <w:adjustRightInd w:val="0"/>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0,08</w:t>
            </w:r>
          </w:p>
        </w:tc>
        <w:tc>
          <w:tcPr>
            <w:tcW w:w="1022" w:type="dxa"/>
            <w:shd w:val="clear" w:color="auto" w:fill="auto"/>
          </w:tcPr>
          <w:p w:rsidR="009F3AFF" w:rsidRPr="009F3AFF" w:rsidRDefault="009F3AFF" w:rsidP="00875261">
            <w:pPr>
              <w:autoSpaceDE w:val="0"/>
              <w:autoSpaceDN w:val="0"/>
              <w:adjustRightInd w:val="0"/>
              <w:spacing w:before="40" w:after="0" w:line="240" w:lineRule="auto"/>
              <w:jc w:val="center"/>
              <w:rPr>
                <w:rFonts w:ascii="Arial" w:eastAsia="Times New Roman" w:hAnsi="Arial" w:cs="Arial"/>
                <w:sz w:val="20"/>
                <w:szCs w:val="20"/>
                <w:lang w:val="ro-RO"/>
              </w:rPr>
            </w:pPr>
            <w:r w:rsidRPr="009F3AFF">
              <w:rPr>
                <w:rFonts w:ascii="Arial" w:eastAsia="Times New Roman" w:hAnsi="Arial" w:cs="Arial"/>
                <w:sz w:val="20"/>
                <w:szCs w:val="20"/>
                <w:lang w:val="ro-RO"/>
              </w:rPr>
              <w:t>Tone/luna</w:t>
            </w:r>
          </w:p>
        </w:tc>
        <w:tc>
          <w:tcPr>
            <w:tcW w:w="1589" w:type="dxa"/>
            <w:shd w:val="clear" w:color="auto" w:fill="auto"/>
          </w:tcPr>
          <w:p w:rsidR="009F3AFF" w:rsidRPr="009F3AFF" w:rsidRDefault="009F3AFF" w:rsidP="00875261">
            <w:pPr>
              <w:autoSpaceDE w:val="0"/>
              <w:autoSpaceDN w:val="0"/>
              <w:adjustRightInd w:val="0"/>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Valorificare</w:t>
            </w:r>
          </w:p>
        </w:tc>
        <w:tc>
          <w:tcPr>
            <w:tcW w:w="681" w:type="dxa"/>
            <w:shd w:val="clear" w:color="auto" w:fill="auto"/>
          </w:tcPr>
          <w:p w:rsidR="009F3AFF" w:rsidRPr="009F3AFF" w:rsidRDefault="009F3AFF" w:rsidP="00875261">
            <w:pPr>
              <w:autoSpaceDE w:val="0"/>
              <w:autoSpaceDN w:val="0"/>
              <w:adjustRightInd w:val="0"/>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R 12</w:t>
            </w:r>
          </w:p>
        </w:tc>
        <w:tc>
          <w:tcPr>
            <w:tcW w:w="2610" w:type="dxa"/>
            <w:shd w:val="clear" w:color="auto" w:fill="auto"/>
          </w:tcPr>
          <w:p w:rsidR="009F3AFF" w:rsidRPr="009F3AFF" w:rsidRDefault="009F3AFF" w:rsidP="00875261">
            <w:pPr>
              <w:autoSpaceDE w:val="0"/>
              <w:autoSpaceDN w:val="0"/>
              <w:adjustRightInd w:val="0"/>
              <w:spacing w:before="40" w:after="0" w:line="240" w:lineRule="auto"/>
              <w:jc w:val="center"/>
              <w:rPr>
                <w:rFonts w:ascii="Arial" w:eastAsia="Times New Roman" w:hAnsi="Arial" w:cs="Arial"/>
                <w:sz w:val="20"/>
                <w:szCs w:val="20"/>
                <w:lang w:val="ro-RO"/>
              </w:rPr>
            </w:pPr>
            <w:r w:rsidRPr="009F3AFF">
              <w:rPr>
                <w:rFonts w:ascii="Arial" w:eastAsia="Times New Roman" w:hAnsi="Arial" w:cs="Arial"/>
                <w:sz w:val="20"/>
                <w:szCs w:val="20"/>
                <w:lang w:val="ro-RO"/>
              </w:rPr>
              <w:t>Schimb de deseuri in vederea efectuarii oricareia dintre operatiile numerotate de la R1 la R11</w:t>
            </w:r>
          </w:p>
        </w:tc>
      </w:tr>
      <w:tr w:rsidR="009F3AFF" w:rsidRPr="009F3AFF" w:rsidTr="00875261">
        <w:trPr>
          <w:trHeight w:val="951"/>
          <w:jc w:val="center"/>
        </w:trPr>
        <w:tc>
          <w:tcPr>
            <w:tcW w:w="1097" w:type="dxa"/>
            <w:shd w:val="clear" w:color="auto" w:fill="auto"/>
          </w:tcPr>
          <w:p w:rsidR="009F3AFF" w:rsidRPr="009F3AFF" w:rsidRDefault="009F3AFF" w:rsidP="009F3AFF">
            <w:pPr>
              <w:autoSpaceDE w:val="0"/>
              <w:autoSpaceDN w:val="0"/>
              <w:adjustRightInd w:val="0"/>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17 04 04</w:t>
            </w:r>
          </w:p>
        </w:tc>
        <w:tc>
          <w:tcPr>
            <w:tcW w:w="2104" w:type="dxa"/>
            <w:shd w:val="clear" w:color="auto" w:fill="auto"/>
          </w:tcPr>
          <w:p w:rsidR="009F3AFF" w:rsidRPr="009F3AFF" w:rsidRDefault="007B2016" w:rsidP="00875261">
            <w:pPr>
              <w:autoSpaceDE w:val="0"/>
              <w:autoSpaceDN w:val="0"/>
              <w:adjustRightInd w:val="0"/>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Zinc</w:t>
            </w:r>
          </w:p>
        </w:tc>
        <w:tc>
          <w:tcPr>
            <w:tcW w:w="959" w:type="dxa"/>
            <w:shd w:val="clear" w:color="auto" w:fill="auto"/>
          </w:tcPr>
          <w:p w:rsidR="009F3AFF" w:rsidRPr="009F3AFF" w:rsidRDefault="009F3AFF" w:rsidP="009F3AFF">
            <w:pPr>
              <w:autoSpaceDE w:val="0"/>
              <w:autoSpaceDN w:val="0"/>
              <w:adjustRightInd w:val="0"/>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0,04</w:t>
            </w:r>
          </w:p>
        </w:tc>
        <w:tc>
          <w:tcPr>
            <w:tcW w:w="1022" w:type="dxa"/>
            <w:shd w:val="clear" w:color="auto" w:fill="auto"/>
          </w:tcPr>
          <w:p w:rsidR="009F3AFF" w:rsidRPr="009F3AFF" w:rsidRDefault="009F3AFF" w:rsidP="00875261">
            <w:pPr>
              <w:autoSpaceDE w:val="0"/>
              <w:autoSpaceDN w:val="0"/>
              <w:adjustRightInd w:val="0"/>
              <w:spacing w:before="40" w:after="0" w:line="240" w:lineRule="auto"/>
              <w:jc w:val="center"/>
              <w:rPr>
                <w:rFonts w:ascii="Arial" w:eastAsia="Times New Roman" w:hAnsi="Arial" w:cs="Arial"/>
                <w:sz w:val="20"/>
                <w:szCs w:val="20"/>
                <w:lang w:val="ro-RO"/>
              </w:rPr>
            </w:pPr>
            <w:r w:rsidRPr="009F3AFF">
              <w:rPr>
                <w:rFonts w:ascii="Arial" w:eastAsia="Times New Roman" w:hAnsi="Arial" w:cs="Arial"/>
                <w:sz w:val="20"/>
                <w:szCs w:val="20"/>
                <w:lang w:val="ro-RO"/>
              </w:rPr>
              <w:t>Tone/luna</w:t>
            </w:r>
          </w:p>
        </w:tc>
        <w:tc>
          <w:tcPr>
            <w:tcW w:w="1589" w:type="dxa"/>
            <w:shd w:val="clear" w:color="auto" w:fill="auto"/>
          </w:tcPr>
          <w:p w:rsidR="009F3AFF" w:rsidRPr="009F3AFF" w:rsidRDefault="009F3AFF" w:rsidP="00875261">
            <w:pPr>
              <w:autoSpaceDE w:val="0"/>
              <w:autoSpaceDN w:val="0"/>
              <w:adjustRightInd w:val="0"/>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Valorificare</w:t>
            </w:r>
          </w:p>
        </w:tc>
        <w:tc>
          <w:tcPr>
            <w:tcW w:w="681" w:type="dxa"/>
            <w:shd w:val="clear" w:color="auto" w:fill="auto"/>
          </w:tcPr>
          <w:p w:rsidR="009F3AFF" w:rsidRPr="009F3AFF" w:rsidRDefault="009F3AFF" w:rsidP="00875261">
            <w:pPr>
              <w:autoSpaceDE w:val="0"/>
              <w:autoSpaceDN w:val="0"/>
              <w:adjustRightInd w:val="0"/>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R 12</w:t>
            </w:r>
          </w:p>
        </w:tc>
        <w:tc>
          <w:tcPr>
            <w:tcW w:w="2610" w:type="dxa"/>
            <w:shd w:val="clear" w:color="auto" w:fill="auto"/>
          </w:tcPr>
          <w:p w:rsidR="009F3AFF" w:rsidRPr="009F3AFF" w:rsidRDefault="009F3AFF" w:rsidP="00875261">
            <w:pPr>
              <w:autoSpaceDE w:val="0"/>
              <w:autoSpaceDN w:val="0"/>
              <w:adjustRightInd w:val="0"/>
              <w:spacing w:before="40" w:after="0" w:line="240" w:lineRule="auto"/>
              <w:jc w:val="center"/>
              <w:rPr>
                <w:rFonts w:ascii="Arial" w:eastAsia="Times New Roman" w:hAnsi="Arial" w:cs="Arial"/>
                <w:sz w:val="20"/>
                <w:szCs w:val="20"/>
                <w:lang w:val="ro-RO"/>
              </w:rPr>
            </w:pPr>
            <w:r w:rsidRPr="009F3AFF">
              <w:rPr>
                <w:rFonts w:ascii="Arial" w:eastAsia="Times New Roman" w:hAnsi="Arial" w:cs="Arial"/>
                <w:sz w:val="20"/>
                <w:szCs w:val="20"/>
                <w:lang w:val="ro-RO"/>
              </w:rPr>
              <w:t>Schimb de deseuri in vederea efectuarii oricareia dintre operatiile numerotate de la R1 la R11</w:t>
            </w:r>
          </w:p>
        </w:tc>
      </w:tr>
      <w:tr w:rsidR="009F3AFF" w:rsidRPr="009F3AFF" w:rsidTr="00875261">
        <w:trPr>
          <w:trHeight w:val="951"/>
          <w:jc w:val="center"/>
        </w:trPr>
        <w:tc>
          <w:tcPr>
            <w:tcW w:w="1097" w:type="dxa"/>
            <w:shd w:val="clear" w:color="auto" w:fill="auto"/>
          </w:tcPr>
          <w:p w:rsidR="00FD6958" w:rsidRPr="009F3AFF" w:rsidRDefault="00FD6958" w:rsidP="009F3AFF">
            <w:pPr>
              <w:autoSpaceDE w:val="0"/>
              <w:autoSpaceDN w:val="0"/>
              <w:adjustRightInd w:val="0"/>
              <w:spacing w:before="40" w:after="0" w:line="240" w:lineRule="auto"/>
              <w:jc w:val="center"/>
              <w:rPr>
                <w:rFonts w:ascii="Arial" w:eastAsia="Times New Roman" w:hAnsi="Arial" w:cs="Arial"/>
                <w:sz w:val="20"/>
                <w:szCs w:val="20"/>
                <w:lang w:val="ro-RO"/>
              </w:rPr>
            </w:pPr>
            <w:r w:rsidRPr="009F3AFF">
              <w:rPr>
                <w:rFonts w:ascii="Arial" w:eastAsia="Times New Roman" w:hAnsi="Arial" w:cs="Arial"/>
                <w:sz w:val="20"/>
                <w:szCs w:val="20"/>
                <w:lang w:val="ro-RO"/>
              </w:rPr>
              <w:t>17 0</w:t>
            </w:r>
            <w:r w:rsidR="009F3AFF" w:rsidRPr="009F3AFF">
              <w:rPr>
                <w:rFonts w:ascii="Arial" w:eastAsia="Times New Roman" w:hAnsi="Arial" w:cs="Arial"/>
                <w:sz w:val="20"/>
                <w:szCs w:val="20"/>
                <w:lang w:val="ro-RO"/>
              </w:rPr>
              <w:t>4</w:t>
            </w:r>
            <w:r w:rsidRPr="009F3AFF">
              <w:rPr>
                <w:rFonts w:ascii="Arial" w:eastAsia="Times New Roman" w:hAnsi="Arial" w:cs="Arial"/>
                <w:sz w:val="20"/>
                <w:szCs w:val="20"/>
                <w:lang w:val="ro-RO"/>
              </w:rPr>
              <w:t xml:space="preserve"> 0</w:t>
            </w:r>
            <w:r w:rsidR="009F3AFF" w:rsidRPr="009F3AFF">
              <w:rPr>
                <w:rFonts w:ascii="Arial" w:eastAsia="Times New Roman" w:hAnsi="Arial" w:cs="Arial"/>
                <w:sz w:val="20"/>
                <w:szCs w:val="20"/>
                <w:lang w:val="ro-RO"/>
              </w:rPr>
              <w:t>5</w:t>
            </w:r>
          </w:p>
        </w:tc>
        <w:tc>
          <w:tcPr>
            <w:tcW w:w="2104" w:type="dxa"/>
            <w:shd w:val="clear" w:color="auto" w:fill="auto"/>
          </w:tcPr>
          <w:p w:rsidR="00FD6958" w:rsidRPr="009F3AFF" w:rsidRDefault="009F3AFF" w:rsidP="00875261">
            <w:pPr>
              <w:autoSpaceDE w:val="0"/>
              <w:autoSpaceDN w:val="0"/>
              <w:adjustRightInd w:val="0"/>
              <w:spacing w:before="40" w:after="0" w:line="240" w:lineRule="auto"/>
              <w:jc w:val="center"/>
              <w:rPr>
                <w:rFonts w:ascii="Arial" w:eastAsia="Times New Roman" w:hAnsi="Arial" w:cs="Arial"/>
                <w:sz w:val="20"/>
                <w:szCs w:val="20"/>
                <w:lang w:val="ro-RO"/>
              </w:rPr>
            </w:pPr>
            <w:r w:rsidRPr="009F3AFF">
              <w:rPr>
                <w:rFonts w:ascii="Arial" w:eastAsia="Times New Roman" w:hAnsi="Arial" w:cs="Arial"/>
                <w:sz w:val="20"/>
                <w:szCs w:val="20"/>
                <w:lang w:val="ro-RO"/>
              </w:rPr>
              <w:t>Fier și oțel</w:t>
            </w:r>
          </w:p>
        </w:tc>
        <w:tc>
          <w:tcPr>
            <w:tcW w:w="959" w:type="dxa"/>
            <w:shd w:val="clear" w:color="auto" w:fill="auto"/>
          </w:tcPr>
          <w:p w:rsidR="00FD6958" w:rsidRPr="009F3AFF" w:rsidRDefault="009F3AFF" w:rsidP="009F3AFF">
            <w:pPr>
              <w:autoSpaceDE w:val="0"/>
              <w:autoSpaceDN w:val="0"/>
              <w:adjustRightInd w:val="0"/>
              <w:spacing w:before="40" w:after="0" w:line="240" w:lineRule="auto"/>
              <w:jc w:val="center"/>
              <w:rPr>
                <w:rFonts w:ascii="Arial" w:eastAsia="Times New Roman" w:hAnsi="Arial" w:cs="Arial"/>
                <w:sz w:val="20"/>
                <w:szCs w:val="20"/>
                <w:lang w:val="ro-RO"/>
              </w:rPr>
            </w:pPr>
            <w:r w:rsidRPr="009F3AFF">
              <w:rPr>
                <w:rFonts w:ascii="Arial" w:eastAsia="Times New Roman" w:hAnsi="Arial" w:cs="Arial"/>
                <w:sz w:val="20"/>
                <w:szCs w:val="20"/>
                <w:lang w:val="ro-RO"/>
              </w:rPr>
              <w:t>7</w:t>
            </w:r>
            <w:r w:rsidR="00FD6958" w:rsidRPr="009F3AFF">
              <w:rPr>
                <w:rFonts w:ascii="Arial" w:eastAsia="Times New Roman" w:hAnsi="Arial" w:cs="Arial"/>
                <w:sz w:val="20"/>
                <w:szCs w:val="20"/>
                <w:lang w:val="ro-RO"/>
              </w:rPr>
              <w:t>,0</w:t>
            </w:r>
            <w:r w:rsidRPr="009F3AFF">
              <w:rPr>
                <w:rFonts w:ascii="Arial" w:eastAsia="Times New Roman" w:hAnsi="Arial" w:cs="Arial"/>
                <w:sz w:val="20"/>
                <w:szCs w:val="20"/>
                <w:lang w:val="ro-RO"/>
              </w:rPr>
              <w:t>0</w:t>
            </w:r>
          </w:p>
        </w:tc>
        <w:tc>
          <w:tcPr>
            <w:tcW w:w="1022" w:type="dxa"/>
            <w:shd w:val="clear" w:color="auto" w:fill="auto"/>
          </w:tcPr>
          <w:p w:rsidR="00FD6958" w:rsidRPr="009F3AFF" w:rsidRDefault="009F3AFF" w:rsidP="00875261">
            <w:pPr>
              <w:autoSpaceDE w:val="0"/>
              <w:autoSpaceDN w:val="0"/>
              <w:adjustRightInd w:val="0"/>
              <w:spacing w:before="40" w:after="0" w:line="240" w:lineRule="auto"/>
              <w:jc w:val="center"/>
              <w:rPr>
                <w:rFonts w:ascii="Arial" w:eastAsia="Times New Roman" w:hAnsi="Arial" w:cs="Arial"/>
                <w:sz w:val="20"/>
                <w:szCs w:val="20"/>
                <w:lang w:val="ro-RO"/>
              </w:rPr>
            </w:pPr>
            <w:r w:rsidRPr="009F3AFF">
              <w:rPr>
                <w:rFonts w:ascii="Arial" w:eastAsia="Times New Roman" w:hAnsi="Arial" w:cs="Arial"/>
                <w:sz w:val="20"/>
                <w:szCs w:val="20"/>
                <w:lang w:val="ro-RO"/>
              </w:rPr>
              <w:t>T</w:t>
            </w:r>
            <w:r w:rsidR="00FD6958" w:rsidRPr="009F3AFF">
              <w:rPr>
                <w:rFonts w:ascii="Arial" w:eastAsia="Times New Roman" w:hAnsi="Arial" w:cs="Arial"/>
                <w:sz w:val="20"/>
                <w:szCs w:val="20"/>
                <w:lang w:val="ro-RO"/>
              </w:rPr>
              <w:t>one/luna</w:t>
            </w:r>
          </w:p>
        </w:tc>
        <w:tc>
          <w:tcPr>
            <w:tcW w:w="1589" w:type="dxa"/>
            <w:shd w:val="clear" w:color="auto" w:fill="auto"/>
          </w:tcPr>
          <w:p w:rsidR="00FD6958" w:rsidRPr="009F3AFF" w:rsidRDefault="00FD6958" w:rsidP="00875261">
            <w:pPr>
              <w:autoSpaceDE w:val="0"/>
              <w:autoSpaceDN w:val="0"/>
              <w:adjustRightInd w:val="0"/>
              <w:spacing w:before="40" w:after="0" w:line="240" w:lineRule="auto"/>
              <w:jc w:val="center"/>
              <w:rPr>
                <w:rFonts w:ascii="Arial" w:eastAsia="Times New Roman" w:hAnsi="Arial" w:cs="Arial"/>
                <w:sz w:val="20"/>
                <w:szCs w:val="20"/>
                <w:lang w:val="ro-RO"/>
              </w:rPr>
            </w:pPr>
            <w:r w:rsidRPr="009F3AFF">
              <w:rPr>
                <w:rFonts w:ascii="Arial" w:eastAsia="Times New Roman" w:hAnsi="Arial" w:cs="Arial"/>
                <w:sz w:val="20"/>
                <w:szCs w:val="20"/>
                <w:lang w:val="ro-RO"/>
              </w:rPr>
              <w:t>Valorificare</w:t>
            </w:r>
          </w:p>
        </w:tc>
        <w:tc>
          <w:tcPr>
            <w:tcW w:w="681" w:type="dxa"/>
            <w:shd w:val="clear" w:color="auto" w:fill="auto"/>
          </w:tcPr>
          <w:p w:rsidR="00FD6958" w:rsidRPr="009F3AFF" w:rsidRDefault="00FD6958" w:rsidP="00875261">
            <w:pPr>
              <w:autoSpaceDE w:val="0"/>
              <w:autoSpaceDN w:val="0"/>
              <w:adjustRightInd w:val="0"/>
              <w:spacing w:before="40" w:after="0" w:line="240" w:lineRule="auto"/>
              <w:jc w:val="center"/>
              <w:rPr>
                <w:rFonts w:ascii="Arial" w:eastAsia="Times New Roman" w:hAnsi="Arial" w:cs="Arial"/>
                <w:sz w:val="20"/>
                <w:szCs w:val="20"/>
                <w:lang w:val="ro-RO"/>
              </w:rPr>
            </w:pPr>
            <w:r w:rsidRPr="009F3AFF">
              <w:rPr>
                <w:rFonts w:ascii="Arial" w:eastAsia="Times New Roman" w:hAnsi="Arial" w:cs="Arial"/>
                <w:sz w:val="20"/>
                <w:szCs w:val="20"/>
                <w:lang w:val="ro-RO"/>
              </w:rPr>
              <w:t>R12</w:t>
            </w:r>
          </w:p>
        </w:tc>
        <w:tc>
          <w:tcPr>
            <w:tcW w:w="2610" w:type="dxa"/>
            <w:shd w:val="clear" w:color="auto" w:fill="auto"/>
          </w:tcPr>
          <w:p w:rsidR="00FD6958" w:rsidRPr="009F3AFF" w:rsidRDefault="00FD6958" w:rsidP="00875261">
            <w:pPr>
              <w:autoSpaceDE w:val="0"/>
              <w:autoSpaceDN w:val="0"/>
              <w:adjustRightInd w:val="0"/>
              <w:spacing w:before="40" w:after="0" w:line="240" w:lineRule="auto"/>
              <w:jc w:val="center"/>
              <w:rPr>
                <w:rFonts w:ascii="Arial" w:eastAsia="Times New Roman" w:hAnsi="Arial" w:cs="Arial"/>
                <w:sz w:val="20"/>
                <w:szCs w:val="20"/>
                <w:lang w:val="ro-RO"/>
              </w:rPr>
            </w:pPr>
            <w:r w:rsidRPr="009F3AFF">
              <w:rPr>
                <w:rFonts w:ascii="Arial" w:eastAsia="Times New Roman" w:hAnsi="Arial" w:cs="Arial"/>
                <w:sz w:val="20"/>
                <w:szCs w:val="20"/>
                <w:lang w:val="ro-RO"/>
              </w:rPr>
              <w:t>Schimb de deseuri in vederea efectuarii oricareia dintre operatiile numerotate de la R1 la R11</w:t>
            </w:r>
          </w:p>
        </w:tc>
      </w:tr>
      <w:tr w:rsidR="009F3AFF" w:rsidRPr="009F3AFF" w:rsidTr="00875261">
        <w:trPr>
          <w:trHeight w:val="951"/>
          <w:jc w:val="center"/>
        </w:trPr>
        <w:tc>
          <w:tcPr>
            <w:tcW w:w="1097" w:type="dxa"/>
            <w:shd w:val="clear" w:color="auto" w:fill="auto"/>
          </w:tcPr>
          <w:p w:rsidR="009F3AFF" w:rsidRPr="009F3AFF" w:rsidRDefault="009F3AFF" w:rsidP="00875261">
            <w:pPr>
              <w:autoSpaceDE w:val="0"/>
              <w:autoSpaceDN w:val="0"/>
              <w:adjustRightInd w:val="0"/>
              <w:spacing w:before="40" w:after="0" w:line="240" w:lineRule="auto"/>
              <w:jc w:val="center"/>
              <w:rPr>
                <w:rFonts w:ascii="Arial" w:eastAsia="Times New Roman" w:hAnsi="Arial" w:cs="Arial"/>
                <w:sz w:val="20"/>
                <w:szCs w:val="20"/>
                <w:lang w:val="ro-RO"/>
              </w:rPr>
            </w:pPr>
            <w:r w:rsidRPr="009F3AFF">
              <w:rPr>
                <w:rFonts w:ascii="Arial" w:eastAsia="Times New Roman" w:hAnsi="Arial" w:cs="Arial"/>
                <w:sz w:val="20"/>
                <w:szCs w:val="20"/>
                <w:lang w:val="ro-RO"/>
              </w:rPr>
              <w:t>17 04 07</w:t>
            </w:r>
          </w:p>
        </w:tc>
        <w:tc>
          <w:tcPr>
            <w:tcW w:w="2104" w:type="dxa"/>
            <w:shd w:val="clear" w:color="auto" w:fill="auto"/>
          </w:tcPr>
          <w:p w:rsidR="009F3AFF" w:rsidRPr="009F3AFF" w:rsidRDefault="009F3AFF" w:rsidP="00875261">
            <w:pPr>
              <w:autoSpaceDE w:val="0"/>
              <w:autoSpaceDN w:val="0"/>
              <w:adjustRightInd w:val="0"/>
              <w:spacing w:before="40" w:after="0" w:line="240" w:lineRule="auto"/>
              <w:jc w:val="center"/>
              <w:rPr>
                <w:rFonts w:ascii="Arial" w:eastAsia="Times New Roman" w:hAnsi="Arial" w:cs="Arial"/>
                <w:sz w:val="20"/>
                <w:szCs w:val="20"/>
                <w:lang w:val="ro-RO"/>
              </w:rPr>
            </w:pPr>
            <w:r w:rsidRPr="009F3AFF">
              <w:rPr>
                <w:rFonts w:ascii="Arial" w:eastAsia="Times New Roman" w:hAnsi="Arial" w:cs="Arial"/>
                <w:sz w:val="20"/>
                <w:szCs w:val="20"/>
                <w:lang w:val="ro-RO"/>
              </w:rPr>
              <w:t>Amestecuri metalice</w:t>
            </w:r>
          </w:p>
        </w:tc>
        <w:tc>
          <w:tcPr>
            <w:tcW w:w="959" w:type="dxa"/>
            <w:shd w:val="clear" w:color="auto" w:fill="auto"/>
          </w:tcPr>
          <w:p w:rsidR="009F3AFF" w:rsidRPr="009F3AFF" w:rsidRDefault="009F3AFF" w:rsidP="00875261">
            <w:pPr>
              <w:autoSpaceDE w:val="0"/>
              <w:autoSpaceDN w:val="0"/>
              <w:adjustRightInd w:val="0"/>
              <w:spacing w:before="40" w:after="0" w:line="240" w:lineRule="auto"/>
              <w:jc w:val="center"/>
              <w:rPr>
                <w:rFonts w:ascii="Arial" w:eastAsia="Times New Roman" w:hAnsi="Arial" w:cs="Arial"/>
                <w:sz w:val="20"/>
                <w:szCs w:val="20"/>
                <w:lang w:val="ro-RO"/>
              </w:rPr>
            </w:pPr>
            <w:r w:rsidRPr="009F3AFF">
              <w:rPr>
                <w:rFonts w:ascii="Arial" w:eastAsia="Times New Roman" w:hAnsi="Arial" w:cs="Arial"/>
                <w:sz w:val="20"/>
                <w:szCs w:val="20"/>
                <w:lang w:val="ro-RO"/>
              </w:rPr>
              <w:t>1,00</w:t>
            </w:r>
          </w:p>
        </w:tc>
        <w:tc>
          <w:tcPr>
            <w:tcW w:w="1022" w:type="dxa"/>
            <w:shd w:val="clear" w:color="auto" w:fill="auto"/>
          </w:tcPr>
          <w:p w:rsidR="009F3AFF" w:rsidRPr="009F3AFF" w:rsidRDefault="009F3AFF" w:rsidP="00875261">
            <w:pPr>
              <w:autoSpaceDE w:val="0"/>
              <w:autoSpaceDN w:val="0"/>
              <w:adjustRightInd w:val="0"/>
              <w:spacing w:before="40" w:after="0" w:line="240" w:lineRule="auto"/>
              <w:jc w:val="center"/>
              <w:rPr>
                <w:rFonts w:ascii="Arial" w:eastAsia="Times New Roman" w:hAnsi="Arial" w:cs="Arial"/>
                <w:sz w:val="20"/>
                <w:szCs w:val="20"/>
                <w:lang w:val="ro-RO"/>
              </w:rPr>
            </w:pPr>
            <w:r w:rsidRPr="009F3AFF">
              <w:rPr>
                <w:rFonts w:ascii="Arial" w:eastAsia="Times New Roman" w:hAnsi="Arial" w:cs="Arial"/>
                <w:sz w:val="20"/>
                <w:szCs w:val="20"/>
                <w:lang w:val="ro-RO"/>
              </w:rPr>
              <w:t>Tone/luna</w:t>
            </w:r>
          </w:p>
        </w:tc>
        <w:tc>
          <w:tcPr>
            <w:tcW w:w="1589" w:type="dxa"/>
            <w:shd w:val="clear" w:color="auto" w:fill="auto"/>
          </w:tcPr>
          <w:p w:rsidR="009F3AFF" w:rsidRPr="009F3AFF" w:rsidRDefault="009F3AFF" w:rsidP="00875261">
            <w:pPr>
              <w:autoSpaceDE w:val="0"/>
              <w:autoSpaceDN w:val="0"/>
              <w:adjustRightInd w:val="0"/>
              <w:spacing w:before="40" w:after="0" w:line="240" w:lineRule="auto"/>
              <w:jc w:val="center"/>
              <w:rPr>
                <w:rFonts w:ascii="Arial" w:eastAsia="Times New Roman" w:hAnsi="Arial" w:cs="Arial"/>
                <w:sz w:val="20"/>
                <w:szCs w:val="20"/>
                <w:lang w:val="ro-RO"/>
              </w:rPr>
            </w:pPr>
            <w:r w:rsidRPr="009F3AFF">
              <w:rPr>
                <w:rFonts w:ascii="Arial" w:eastAsia="Times New Roman" w:hAnsi="Arial" w:cs="Arial"/>
                <w:sz w:val="20"/>
                <w:szCs w:val="20"/>
                <w:lang w:val="ro-RO"/>
              </w:rPr>
              <w:t>Valorificare</w:t>
            </w:r>
          </w:p>
        </w:tc>
        <w:tc>
          <w:tcPr>
            <w:tcW w:w="681" w:type="dxa"/>
            <w:shd w:val="clear" w:color="auto" w:fill="auto"/>
          </w:tcPr>
          <w:p w:rsidR="009F3AFF" w:rsidRPr="009F3AFF" w:rsidRDefault="009F3AFF" w:rsidP="00875261">
            <w:pPr>
              <w:autoSpaceDE w:val="0"/>
              <w:autoSpaceDN w:val="0"/>
              <w:adjustRightInd w:val="0"/>
              <w:spacing w:before="40" w:after="0" w:line="240" w:lineRule="auto"/>
              <w:jc w:val="center"/>
              <w:rPr>
                <w:rFonts w:ascii="Arial" w:eastAsia="Times New Roman" w:hAnsi="Arial" w:cs="Arial"/>
                <w:sz w:val="20"/>
                <w:szCs w:val="20"/>
                <w:lang w:val="ro-RO"/>
              </w:rPr>
            </w:pPr>
            <w:r w:rsidRPr="009F3AFF">
              <w:rPr>
                <w:rFonts w:ascii="Arial" w:eastAsia="Times New Roman" w:hAnsi="Arial" w:cs="Arial"/>
                <w:sz w:val="20"/>
                <w:szCs w:val="20"/>
                <w:lang w:val="ro-RO"/>
              </w:rPr>
              <w:t>R 12</w:t>
            </w:r>
          </w:p>
        </w:tc>
        <w:tc>
          <w:tcPr>
            <w:tcW w:w="2610" w:type="dxa"/>
            <w:shd w:val="clear" w:color="auto" w:fill="auto"/>
          </w:tcPr>
          <w:p w:rsidR="009F3AFF" w:rsidRPr="009F3AFF" w:rsidRDefault="009F3AFF" w:rsidP="00875261">
            <w:pPr>
              <w:autoSpaceDE w:val="0"/>
              <w:autoSpaceDN w:val="0"/>
              <w:adjustRightInd w:val="0"/>
              <w:spacing w:before="40" w:after="0" w:line="240" w:lineRule="auto"/>
              <w:jc w:val="center"/>
              <w:rPr>
                <w:rFonts w:ascii="Arial" w:eastAsia="Times New Roman" w:hAnsi="Arial" w:cs="Arial"/>
                <w:sz w:val="20"/>
                <w:szCs w:val="20"/>
                <w:lang w:val="ro-RO"/>
              </w:rPr>
            </w:pPr>
            <w:r w:rsidRPr="009F3AFF">
              <w:rPr>
                <w:rFonts w:ascii="Arial" w:eastAsia="Times New Roman" w:hAnsi="Arial" w:cs="Arial"/>
                <w:sz w:val="20"/>
                <w:szCs w:val="20"/>
                <w:lang w:val="ro-RO"/>
              </w:rPr>
              <w:t>Schimb de deseuri in vederea efectuarii oricareia dintre operatiile numerotate de la R1 la R11</w:t>
            </w:r>
          </w:p>
        </w:tc>
      </w:tr>
      <w:tr w:rsidR="00FD6958" w:rsidRPr="00FD6958" w:rsidTr="00875261">
        <w:trPr>
          <w:trHeight w:val="951"/>
          <w:jc w:val="center"/>
        </w:trPr>
        <w:tc>
          <w:tcPr>
            <w:tcW w:w="1097" w:type="dxa"/>
            <w:shd w:val="clear" w:color="auto" w:fill="auto"/>
          </w:tcPr>
          <w:p w:rsidR="00FD6958" w:rsidRPr="00FD6958" w:rsidRDefault="00FD6958" w:rsidP="00875261">
            <w:pPr>
              <w:autoSpaceDE w:val="0"/>
              <w:autoSpaceDN w:val="0"/>
              <w:adjustRightInd w:val="0"/>
              <w:spacing w:before="40" w:after="0" w:line="240" w:lineRule="auto"/>
              <w:jc w:val="center"/>
              <w:rPr>
                <w:rFonts w:ascii="Arial" w:eastAsia="Times New Roman" w:hAnsi="Arial" w:cs="Arial"/>
                <w:sz w:val="20"/>
                <w:szCs w:val="20"/>
                <w:lang w:val="ro-RO"/>
              </w:rPr>
            </w:pPr>
            <w:r w:rsidRPr="00FD6958">
              <w:rPr>
                <w:rFonts w:ascii="Arial" w:eastAsia="Times New Roman" w:hAnsi="Arial" w:cs="Arial"/>
                <w:sz w:val="20"/>
                <w:szCs w:val="20"/>
                <w:lang w:val="ro-RO"/>
              </w:rPr>
              <w:t>20 01 40</w:t>
            </w:r>
          </w:p>
        </w:tc>
        <w:tc>
          <w:tcPr>
            <w:tcW w:w="2104" w:type="dxa"/>
            <w:shd w:val="clear" w:color="auto" w:fill="auto"/>
          </w:tcPr>
          <w:p w:rsidR="00FD6958" w:rsidRPr="00FD6958" w:rsidRDefault="00FD6958" w:rsidP="00875261">
            <w:pPr>
              <w:autoSpaceDE w:val="0"/>
              <w:autoSpaceDN w:val="0"/>
              <w:adjustRightInd w:val="0"/>
              <w:spacing w:before="40" w:after="0" w:line="240" w:lineRule="auto"/>
              <w:jc w:val="center"/>
              <w:rPr>
                <w:rFonts w:ascii="Arial" w:eastAsia="Times New Roman" w:hAnsi="Arial" w:cs="Arial"/>
                <w:sz w:val="20"/>
                <w:szCs w:val="20"/>
                <w:lang w:val="ro-RO"/>
              </w:rPr>
            </w:pPr>
            <w:r w:rsidRPr="00FD6958">
              <w:rPr>
                <w:rFonts w:ascii="Arial" w:eastAsia="Times New Roman" w:hAnsi="Arial" w:cs="Arial"/>
                <w:sz w:val="20"/>
                <w:szCs w:val="20"/>
                <w:lang w:val="ro-RO"/>
              </w:rPr>
              <w:t>Metale</w:t>
            </w:r>
          </w:p>
        </w:tc>
        <w:tc>
          <w:tcPr>
            <w:tcW w:w="959" w:type="dxa"/>
            <w:shd w:val="clear" w:color="auto" w:fill="auto"/>
          </w:tcPr>
          <w:p w:rsidR="00FD6958" w:rsidRPr="00FD6958" w:rsidRDefault="00FD6958" w:rsidP="00FD6958">
            <w:pPr>
              <w:autoSpaceDE w:val="0"/>
              <w:autoSpaceDN w:val="0"/>
              <w:adjustRightInd w:val="0"/>
              <w:spacing w:before="40" w:after="0" w:line="240" w:lineRule="auto"/>
              <w:jc w:val="center"/>
              <w:rPr>
                <w:rFonts w:ascii="Arial" w:eastAsia="Times New Roman" w:hAnsi="Arial" w:cs="Arial"/>
                <w:sz w:val="20"/>
                <w:szCs w:val="20"/>
                <w:lang w:val="ro-RO"/>
              </w:rPr>
            </w:pPr>
            <w:r w:rsidRPr="00FD6958">
              <w:rPr>
                <w:rFonts w:ascii="Arial" w:eastAsia="Times New Roman" w:hAnsi="Arial" w:cs="Arial"/>
                <w:sz w:val="20"/>
                <w:szCs w:val="20"/>
                <w:lang w:val="ro-RO"/>
              </w:rPr>
              <w:t>1</w:t>
            </w:r>
            <w:r w:rsidRPr="00FD6958">
              <w:rPr>
                <w:rFonts w:ascii="Arial" w:eastAsia="Times New Roman" w:hAnsi="Arial" w:cs="Arial"/>
                <w:sz w:val="20"/>
                <w:szCs w:val="20"/>
                <w:lang w:val="ro-RO"/>
              </w:rPr>
              <w:t>,</w:t>
            </w:r>
            <w:r w:rsidRPr="00FD6958">
              <w:rPr>
                <w:rFonts w:ascii="Arial" w:eastAsia="Times New Roman" w:hAnsi="Arial" w:cs="Arial"/>
                <w:sz w:val="20"/>
                <w:szCs w:val="20"/>
                <w:lang w:val="ro-RO"/>
              </w:rPr>
              <w:t>0</w:t>
            </w:r>
            <w:r w:rsidRPr="00FD6958">
              <w:rPr>
                <w:rFonts w:ascii="Arial" w:eastAsia="Times New Roman" w:hAnsi="Arial" w:cs="Arial"/>
                <w:sz w:val="20"/>
                <w:szCs w:val="20"/>
                <w:lang w:val="ro-RO"/>
              </w:rPr>
              <w:t>0</w:t>
            </w:r>
          </w:p>
        </w:tc>
        <w:tc>
          <w:tcPr>
            <w:tcW w:w="1022" w:type="dxa"/>
            <w:shd w:val="clear" w:color="auto" w:fill="auto"/>
          </w:tcPr>
          <w:p w:rsidR="00FD6958" w:rsidRPr="00FD6958" w:rsidRDefault="00FD6958" w:rsidP="00875261">
            <w:pPr>
              <w:autoSpaceDE w:val="0"/>
              <w:autoSpaceDN w:val="0"/>
              <w:adjustRightInd w:val="0"/>
              <w:spacing w:before="40" w:after="0" w:line="240" w:lineRule="auto"/>
              <w:jc w:val="center"/>
              <w:rPr>
                <w:rFonts w:ascii="Arial" w:eastAsia="Times New Roman" w:hAnsi="Arial" w:cs="Arial"/>
                <w:sz w:val="20"/>
                <w:szCs w:val="20"/>
                <w:lang w:val="ro-RO"/>
              </w:rPr>
            </w:pPr>
            <w:r w:rsidRPr="00FD6958">
              <w:rPr>
                <w:rFonts w:ascii="Arial" w:eastAsia="Times New Roman" w:hAnsi="Arial" w:cs="Arial"/>
                <w:sz w:val="20"/>
                <w:szCs w:val="20"/>
                <w:lang w:val="ro-RO"/>
              </w:rPr>
              <w:t>T</w:t>
            </w:r>
            <w:r w:rsidRPr="00FD6958">
              <w:rPr>
                <w:rFonts w:ascii="Arial" w:eastAsia="Times New Roman" w:hAnsi="Arial" w:cs="Arial"/>
                <w:sz w:val="20"/>
                <w:szCs w:val="20"/>
                <w:lang w:val="ro-RO"/>
              </w:rPr>
              <w:t>one/luna</w:t>
            </w:r>
          </w:p>
        </w:tc>
        <w:tc>
          <w:tcPr>
            <w:tcW w:w="1589" w:type="dxa"/>
            <w:shd w:val="clear" w:color="auto" w:fill="auto"/>
          </w:tcPr>
          <w:p w:rsidR="00FD6958" w:rsidRPr="00FD6958" w:rsidRDefault="00FD6958" w:rsidP="00875261">
            <w:pPr>
              <w:autoSpaceDE w:val="0"/>
              <w:autoSpaceDN w:val="0"/>
              <w:adjustRightInd w:val="0"/>
              <w:spacing w:before="40" w:after="0" w:line="240" w:lineRule="auto"/>
              <w:jc w:val="center"/>
              <w:rPr>
                <w:rFonts w:ascii="Arial" w:eastAsia="Times New Roman" w:hAnsi="Arial" w:cs="Arial"/>
                <w:sz w:val="20"/>
                <w:szCs w:val="20"/>
                <w:lang w:val="ro-RO"/>
              </w:rPr>
            </w:pPr>
            <w:r w:rsidRPr="00FD6958">
              <w:rPr>
                <w:rFonts w:ascii="Arial" w:eastAsia="Times New Roman" w:hAnsi="Arial" w:cs="Arial"/>
                <w:sz w:val="20"/>
                <w:szCs w:val="20"/>
                <w:lang w:val="ro-RO"/>
              </w:rPr>
              <w:t>Valorificare</w:t>
            </w:r>
          </w:p>
        </w:tc>
        <w:tc>
          <w:tcPr>
            <w:tcW w:w="681" w:type="dxa"/>
            <w:shd w:val="clear" w:color="auto" w:fill="auto"/>
          </w:tcPr>
          <w:p w:rsidR="00FD6958" w:rsidRPr="00FD6958" w:rsidRDefault="00FD6958" w:rsidP="00875261">
            <w:pPr>
              <w:autoSpaceDE w:val="0"/>
              <w:autoSpaceDN w:val="0"/>
              <w:adjustRightInd w:val="0"/>
              <w:spacing w:before="40" w:after="0" w:line="240" w:lineRule="auto"/>
              <w:jc w:val="center"/>
              <w:rPr>
                <w:rFonts w:ascii="Arial" w:eastAsia="Times New Roman" w:hAnsi="Arial" w:cs="Arial"/>
                <w:sz w:val="20"/>
                <w:szCs w:val="20"/>
                <w:lang w:val="ro-RO"/>
              </w:rPr>
            </w:pPr>
            <w:r w:rsidRPr="00FD6958">
              <w:rPr>
                <w:rFonts w:ascii="Arial" w:eastAsia="Times New Roman" w:hAnsi="Arial" w:cs="Arial"/>
                <w:sz w:val="20"/>
                <w:szCs w:val="20"/>
                <w:lang w:val="ro-RO"/>
              </w:rPr>
              <w:t>R12</w:t>
            </w:r>
          </w:p>
        </w:tc>
        <w:tc>
          <w:tcPr>
            <w:tcW w:w="2610" w:type="dxa"/>
            <w:shd w:val="clear" w:color="auto" w:fill="auto"/>
          </w:tcPr>
          <w:p w:rsidR="00FD6958" w:rsidRPr="00FD6958" w:rsidRDefault="00FD6958" w:rsidP="00875261">
            <w:pPr>
              <w:autoSpaceDE w:val="0"/>
              <w:autoSpaceDN w:val="0"/>
              <w:adjustRightInd w:val="0"/>
              <w:spacing w:before="40" w:after="0" w:line="240" w:lineRule="auto"/>
              <w:jc w:val="center"/>
              <w:rPr>
                <w:rFonts w:ascii="Arial" w:eastAsia="Times New Roman" w:hAnsi="Arial" w:cs="Arial"/>
                <w:sz w:val="20"/>
                <w:szCs w:val="20"/>
                <w:lang w:val="ro-RO"/>
              </w:rPr>
            </w:pPr>
            <w:r w:rsidRPr="00FD6958">
              <w:rPr>
                <w:rFonts w:ascii="Arial" w:eastAsia="Times New Roman" w:hAnsi="Arial" w:cs="Arial"/>
                <w:sz w:val="20"/>
                <w:szCs w:val="20"/>
                <w:lang w:val="ro-RO"/>
              </w:rPr>
              <w:t>Schimb de deseuri in vederea efectuarii oricareia dintre operatiile numerotate de la R1 la R11</w:t>
            </w:r>
          </w:p>
        </w:tc>
      </w:tr>
    </w:tbl>
    <w:p w:rsidR="005A7834" w:rsidRDefault="005A7834" w:rsidP="00DA3024">
      <w:pPr>
        <w:pStyle w:val="Heading2"/>
        <w:ind w:left="360"/>
        <w:rPr>
          <w:rFonts w:ascii="Arial" w:hAnsi="Arial" w:cs="Arial"/>
          <w:color w:val="FF0000"/>
        </w:rPr>
      </w:pPr>
    </w:p>
    <w:p w:rsidR="00FD6958" w:rsidRDefault="00FD6958" w:rsidP="00FD6958">
      <w:pPr>
        <w:rPr>
          <w:lang w:val="ro-RO" w:eastAsia="ro-RO"/>
        </w:rPr>
      </w:pPr>
    </w:p>
    <w:p w:rsidR="005A7834" w:rsidRPr="006572B3" w:rsidRDefault="005A7834" w:rsidP="006572B3">
      <w:pPr>
        <w:spacing w:after="0" w:line="240" w:lineRule="auto"/>
        <w:jc w:val="both"/>
        <w:rPr>
          <w:rFonts w:ascii="Arial" w:hAnsi="Arial" w:cs="Arial"/>
          <w:b/>
          <w:sz w:val="24"/>
          <w:szCs w:val="24"/>
          <w:lang w:val="ro-RO"/>
        </w:rPr>
      </w:pPr>
      <w:r w:rsidRPr="006572B3">
        <w:rPr>
          <w:rFonts w:ascii="Arial" w:hAnsi="Arial" w:cs="Arial"/>
          <w:b/>
          <w:sz w:val="24"/>
          <w:szCs w:val="24"/>
          <w:lang w:val="ro-RO"/>
        </w:rPr>
        <w:lastRenderedPageBreak/>
        <w:t>Nu se vor stoca mai mult de 50 tone la un moment dat deșeuri periculoase.</w:t>
      </w:r>
    </w:p>
    <w:p w:rsidR="00305B42" w:rsidRPr="00166CD7" w:rsidRDefault="00305B42" w:rsidP="006572B3">
      <w:pPr>
        <w:autoSpaceDE w:val="0"/>
        <w:autoSpaceDN w:val="0"/>
        <w:adjustRightInd w:val="0"/>
        <w:spacing w:after="0" w:line="240" w:lineRule="auto"/>
        <w:jc w:val="both"/>
        <w:rPr>
          <w:rFonts w:ascii="Arial" w:hAnsi="Arial" w:cs="Arial"/>
          <w:color w:val="FF0000"/>
          <w:lang w:val="ro-RO"/>
        </w:rPr>
      </w:pPr>
    </w:p>
    <w:p w:rsidR="005A7834" w:rsidRPr="006572B3" w:rsidRDefault="005A7834" w:rsidP="00DA3024">
      <w:pPr>
        <w:autoSpaceDE w:val="0"/>
        <w:autoSpaceDN w:val="0"/>
        <w:adjustRightInd w:val="0"/>
        <w:spacing w:after="0" w:line="240" w:lineRule="auto"/>
        <w:ind w:firstLine="720"/>
        <w:jc w:val="both"/>
        <w:rPr>
          <w:rFonts w:ascii="Arial" w:hAnsi="Arial" w:cs="Arial"/>
          <w:b/>
          <w:sz w:val="24"/>
          <w:szCs w:val="24"/>
          <w:lang w:val="ro-RO"/>
        </w:rPr>
      </w:pPr>
      <w:r w:rsidRPr="006572B3">
        <w:rPr>
          <w:rFonts w:ascii="Arial" w:hAnsi="Arial" w:cs="Arial"/>
          <w:b/>
          <w:sz w:val="24"/>
          <w:szCs w:val="24"/>
          <w:lang w:val="ro-RO"/>
        </w:rPr>
        <w:t>Deşeuri comercializate</w:t>
      </w:r>
    </w:p>
    <w:p w:rsidR="005A7834" w:rsidRPr="006572B3" w:rsidRDefault="00C9712A" w:rsidP="006572B3">
      <w:pPr>
        <w:spacing w:before="120" w:after="0" w:line="240" w:lineRule="auto"/>
        <w:jc w:val="both"/>
        <w:rPr>
          <w:rFonts w:ascii="Arial" w:hAnsi="Arial" w:cs="Arial"/>
          <w:b/>
          <w:sz w:val="24"/>
          <w:szCs w:val="24"/>
          <w:lang w:val="ro-RO"/>
        </w:rPr>
      </w:pPr>
      <w:r w:rsidRPr="006572B3">
        <w:rPr>
          <w:rFonts w:ascii="Arial" w:hAnsi="Arial" w:cs="Arial"/>
          <w:b/>
          <w:sz w:val="24"/>
          <w:szCs w:val="24"/>
          <w:lang w:val="ro-RO"/>
        </w:rPr>
        <w:t xml:space="preserve">          </w:t>
      </w:r>
      <w:r w:rsidR="006572B3" w:rsidRPr="006572B3">
        <w:rPr>
          <w:rFonts w:ascii="Arial" w:hAnsi="Arial" w:cs="Arial"/>
          <w:b/>
          <w:sz w:val="24"/>
          <w:szCs w:val="24"/>
          <w:lang w:val="ro-RO"/>
        </w:rPr>
        <w:t xml:space="preserve"> </w:t>
      </w:r>
      <w:r w:rsidR="005627F3" w:rsidRPr="006572B3">
        <w:rPr>
          <w:rFonts w:ascii="Arial" w:hAnsi="Arial" w:cs="Arial"/>
          <w:b/>
          <w:sz w:val="24"/>
          <w:szCs w:val="24"/>
          <w:lang w:val="ro-RO"/>
        </w:rPr>
        <w:t>Conform capitolului</w:t>
      </w:r>
      <w:r w:rsidR="005A7834" w:rsidRPr="006572B3">
        <w:rPr>
          <w:rFonts w:ascii="Arial" w:hAnsi="Arial" w:cs="Arial"/>
          <w:b/>
          <w:sz w:val="24"/>
          <w:szCs w:val="24"/>
          <w:lang w:val="ro-RO"/>
        </w:rPr>
        <w:t xml:space="preserve"> DEȘEURI COLECTATE. </w:t>
      </w:r>
    </w:p>
    <w:p w:rsidR="005A7834" w:rsidRPr="00166CD7" w:rsidRDefault="005A7834" w:rsidP="006572B3">
      <w:pPr>
        <w:spacing w:after="0" w:line="240" w:lineRule="auto"/>
        <w:jc w:val="both"/>
        <w:rPr>
          <w:rFonts w:ascii="Arial" w:hAnsi="Arial" w:cs="Arial"/>
          <w:color w:val="FF0000"/>
          <w:sz w:val="24"/>
          <w:szCs w:val="24"/>
          <w:lang w:val="ro-RO"/>
        </w:rPr>
      </w:pPr>
    </w:p>
    <w:p w:rsidR="005A7834" w:rsidRPr="006572B3" w:rsidRDefault="005A7834" w:rsidP="00DA3024">
      <w:pPr>
        <w:autoSpaceDE w:val="0"/>
        <w:autoSpaceDN w:val="0"/>
        <w:adjustRightInd w:val="0"/>
        <w:spacing w:after="0" w:line="240" w:lineRule="auto"/>
        <w:ind w:firstLine="720"/>
        <w:jc w:val="both"/>
        <w:rPr>
          <w:rFonts w:ascii="Arial" w:hAnsi="Arial" w:cs="Arial"/>
          <w:b/>
          <w:sz w:val="24"/>
          <w:szCs w:val="24"/>
          <w:lang w:val="ro-RO"/>
        </w:rPr>
      </w:pPr>
      <w:r w:rsidRPr="006572B3">
        <w:rPr>
          <w:rFonts w:ascii="Arial" w:hAnsi="Arial" w:cs="Arial"/>
          <w:b/>
          <w:sz w:val="24"/>
          <w:szCs w:val="24"/>
          <w:lang w:val="ro-RO"/>
        </w:rPr>
        <w:t>Deşeuri de echipamente electrice şi electronice colectate</w:t>
      </w:r>
      <w:r w:rsidR="006572B3" w:rsidRPr="006572B3">
        <w:rPr>
          <w:rFonts w:ascii="Arial" w:hAnsi="Arial" w:cs="Arial"/>
          <w:b/>
          <w:sz w:val="24"/>
          <w:szCs w:val="24"/>
          <w:lang w:val="ro-RO"/>
        </w:rPr>
        <w:t xml:space="preserve">: </w:t>
      </w:r>
      <w:r w:rsidR="006572B3" w:rsidRPr="006572B3">
        <w:rPr>
          <w:rFonts w:ascii="Arial" w:hAnsi="Arial" w:cs="Arial"/>
          <w:sz w:val="24"/>
          <w:szCs w:val="24"/>
          <w:lang w:val="ro-RO"/>
        </w:rPr>
        <w:t>nu este cazul.</w:t>
      </w:r>
    </w:p>
    <w:p w:rsidR="005A7834" w:rsidRPr="00166CD7" w:rsidRDefault="005A7834" w:rsidP="006572B3">
      <w:pPr>
        <w:autoSpaceDE w:val="0"/>
        <w:autoSpaceDN w:val="0"/>
        <w:adjustRightInd w:val="0"/>
        <w:spacing w:after="0" w:line="240" w:lineRule="auto"/>
        <w:jc w:val="both"/>
        <w:rPr>
          <w:rFonts w:ascii="Arial" w:hAnsi="Arial" w:cs="Arial"/>
          <w:color w:val="FF0000"/>
          <w:sz w:val="24"/>
          <w:szCs w:val="24"/>
          <w:lang w:val="ro-RO"/>
        </w:rPr>
      </w:pPr>
    </w:p>
    <w:p w:rsidR="005A7834" w:rsidRPr="006572B3" w:rsidRDefault="005A7834" w:rsidP="006572B3">
      <w:pPr>
        <w:autoSpaceDE w:val="0"/>
        <w:autoSpaceDN w:val="0"/>
        <w:adjustRightInd w:val="0"/>
        <w:spacing w:after="0" w:line="240" w:lineRule="auto"/>
        <w:ind w:firstLine="720"/>
        <w:jc w:val="both"/>
        <w:rPr>
          <w:rFonts w:ascii="Arial" w:hAnsi="Arial" w:cs="Arial"/>
          <w:b/>
          <w:sz w:val="24"/>
          <w:szCs w:val="24"/>
          <w:lang w:val="ro-RO"/>
        </w:rPr>
      </w:pPr>
      <w:r w:rsidRPr="006572B3">
        <w:rPr>
          <w:rFonts w:ascii="Arial" w:hAnsi="Arial" w:cs="Arial"/>
          <w:b/>
          <w:sz w:val="24"/>
          <w:szCs w:val="24"/>
          <w:lang w:val="ro-RO"/>
        </w:rPr>
        <w:t>Deşeuri de baterii şi acumulatori colectate</w:t>
      </w:r>
    </w:p>
    <w:tbl>
      <w:tblPr>
        <w:tblW w:w="0" w:type="auto"/>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58"/>
        <w:gridCol w:w="5788"/>
      </w:tblGrid>
      <w:tr w:rsidR="006572B3" w:rsidRPr="006572B3" w:rsidTr="00DA3024">
        <w:trPr>
          <w:jc w:val="center"/>
        </w:trPr>
        <w:tc>
          <w:tcPr>
            <w:tcW w:w="3858" w:type="dxa"/>
            <w:shd w:val="clear" w:color="auto" w:fill="C0C0C0"/>
            <w:vAlign w:val="center"/>
          </w:tcPr>
          <w:p w:rsidR="005A7834" w:rsidRPr="006572B3" w:rsidRDefault="005A7834" w:rsidP="00DA3024">
            <w:pPr>
              <w:autoSpaceDE w:val="0"/>
              <w:autoSpaceDN w:val="0"/>
              <w:adjustRightInd w:val="0"/>
              <w:spacing w:before="40" w:after="0" w:line="240" w:lineRule="auto"/>
              <w:jc w:val="center"/>
              <w:rPr>
                <w:rFonts w:ascii="Arial" w:hAnsi="Arial" w:cs="Arial"/>
                <w:b/>
                <w:sz w:val="20"/>
                <w:lang w:val="ro-RO"/>
              </w:rPr>
            </w:pPr>
            <w:r w:rsidRPr="006572B3">
              <w:rPr>
                <w:rFonts w:ascii="Arial" w:hAnsi="Arial" w:cs="Arial"/>
                <w:b/>
                <w:sz w:val="20"/>
                <w:lang w:val="ro-RO"/>
              </w:rPr>
              <w:t>Cod deșeu de baterii și acumulatori</w:t>
            </w:r>
          </w:p>
        </w:tc>
        <w:tc>
          <w:tcPr>
            <w:tcW w:w="5788" w:type="dxa"/>
            <w:shd w:val="clear" w:color="auto" w:fill="C0C0C0"/>
            <w:vAlign w:val="center"/>
          </w:tcPr>
          <w:p w:rsidR="005A7834" w:rsidRPr="006572B3" w:rsidRDefault="005A7834" w:rsidP="00DA3024">
            <w:pPr>
              <w:autoSpaceDE w:val="0"/>
              <w:autoSpaceDN w:val="0"/>
              <w:adjustRightInd w:val="0"/>
              <w:spacing w:before="40" w:after="0" w:line="240" w:lineRule="auto"/>
              <w:jc w:val="center"/>
              <w:rPr>
                <w:rFonts w:ascii="Arial" w:hAnsi="Arial" w:cs="Arial"/>
                <w:b/>
                <w:sz w:val="20"/>
                <w:lang w:val="ro-RO"/>
              </w:rPr>
            </w:pPr>
            <w:r w:rsidRPr="006572B3">
              <w:rPr>
                <w:rFonts w:ascii="Arial" w:hAnsi="Arial" w:cs="Arial"/>
                <w:b/>
                <w:sz w:val="20"/>
                <w:lang w:val="ro-RO"/>
              </w:rPr>
              <w:t>Denumire deșeu</w:t>
            </w:r>
          </w:p>
        </w:tc>
      </w:tr>
      <w:tr w:rsidR="000B5896" w:rsidRPr="000B5896" w:rsidTr="00DA3024">
        <w:trPr>
          <w:jc w:val="center"/>
        </w:trPr>
        <w:tc>
          <w:tcPr>
            <w:tcW w:w="3858" w:type="dxa"/>
          </w:tcPr>
          <w:p w:rsidR="005A7834" w:rsidRPr="000B5896" w:rsidRDefault="005A7834" w:rsidP="00DA3024">
            <w:pPr>
              <w:autoSpaceDE w:val="0"/>
              <w:autoSpaceDN w:val="0"/>
              <w:adjustRightInd w:val="0"/>
              <w:spacing w:before="40" w:after="0" w:line="240" w:lineRule="auto"/>
              <w:jc w:val="center"/>
              <w:rPr>
                <w:rFonts w:ascii="Arial" w:hAnsi="Arial" w:cs="Arial"/>
                <w:sz w:val="20"/>
                <w:lang w:val="ro-RO"/>
              </w:rPr>
            </w:pPr>
            <w:r w:rsidRPr="000B5896">
              <w:rPr>
                <w:rFonts w:ascii="Arial" w:hAnsi="Arial" w:cs="Arial"/>
                <w:sz w:val="20"/>
                <w:lang w:val="ro-RO"/>
              </w:rPr>
              <w:t>3a</w:t>
            </w:r>
          </w:p>
        </w:tc>
        <w:tc>
          <w:tcPr>
            <w:tcW w:w="5788" w:type="dxa"/>
          </w:tcPr>
          <w:p w:rsidR="005A7834" w:rsidRPr="000B5896" w:rsidRDefault="005A7834" w:rsidP="00DA3024">
            <w:pPr>
              <w:autoSpaceDE w:val="0"/>
              <w:autoSpaceDN w:val="0"/>
              <w:adjustRightInd w:val="0"/>
              <w:spacing w:before="40" w:after="0" w:line="240" w:lineRule="auto"/>
              <w:jc w:val="center"/>
              <w:rPr>
                <w:rFonts w:ascii="Arial" w:hAnsi="Arial" w:cs="Arial"/>
                <w:sz w:val="20"/>
                <w:lang w:val="ro-RO"/>
              </w:rPr>
            </w:pPr>
            <w:r w:rsidRPr="000B5896">
              <w:rPr>
                <w:rFonts w:ascii="Arial" w:hAnsi="Arial" w:cs="Arial"/>
                <w:sz w:val="20"/>
                <w:lang w:val="ro-RO"/>
              </w:rPr>
              <w:t>Plumb Acid</w:t>
            </w:r>
          </w:p>
        </w:tc>
      </w:tr>
      <w:tr w:rsidR="000B5896" w:rsidRPr="000B5896" w:rsidTr="00DA3024">
        <w:trPr>
          <w:jc w:val="center"/>
        </w:trPr>
        <w:tc>
          <w:tcPr>
            <w:tcW w:w="3858" w:type="dxa"/>
          </w:tcPr>
          <w:p w:rsidR="005A7834" w:rsidRPr="000B5896" w:rsidRDefault="005A7834" w:rsidP="00DA3024">
            <w:pPr>
              <w:autoSpaceDE w:val="0"/>
              <w:autoSpaceDN w:val="0"/>
              <w:adjustRightInd w:val="0"/>
              <w:spacing w:before="40" w:after="0" w:line="240" w:lineRule="auto"/>
              <w:jc w:val="center"/>
              <w:rPr>
                <w:rFonts w:ascii="Arial" w:hAnsi="Arial" w:cs="Arial"/>
                <w:sz w:val="20"/>
                <w:lang w:val="ro-RO"/>
              </w:rPr>
            </w:pPr>
            <w:r w:rsidRPr="000B5896">
              <w:rPr>
                <w:rFonts w:ascii="Arial" w:hAnsi="Arial" w:cs="Arial"/>
                <w:sz w:val="20"/>
                <w:lang w:val="ro-RO"/>
              </w:rPr>
              <w:t>3b</w:t>
            </w:r>
          </w:p>
        </w:tc>
        <w:tc>
          <w:tcPr>
            <w:tcW w:w="5788" w:type="dxa"/>
          </w:tcPr>
          <w:p w:rsidR="005A7834" w:rsidRPr="000B5896" w:rsidRDefault="005A7834" w:rsidP="00DA3024">
            <w:pPr>
              <w:autoSpaceDE w:val="0"/>
              <w:autoSpaceDN w:val="0"/>
              <w:adjustRightInd w:val="0"/>
              <w:spacing w:before="40" w:after="0" w:line="240" w:lineRule="auto"/>
              <w:jc w:val="center"/>
              <w:rPr>
                <w:rFonts w:ascii="Arial" w:hAnsi="Arial" w:cs="Arial"/>
                <w:sz w:val="20"/>
                <w:lang w:val="ro-RO"/>
              </w:rPr>
            </w:pPr>
            <w:r w:rsidRPr="000B5896">
              <w:rPr>
                <w:rFonts w:ascii="Arial" w:hAnsi="Arial" w:cs="Arial"/>
                <w:sz w:val="20"/>
                <w:lang w:val="ro-RO"/>
              </w:rPr>
              <w:t>Nichel Cadmiu (NiCd)</w:t>
            </w:r>
          </w:p>
        </w:tc>
      </w:tr>
      <w:tr w:rsidR="000B5896" w:rsidRPr="000B5896" w:rsidTr="00DA3024">
        <w:trPr>
          <w:jc w:val="center"/>
        </w:trPr>
        <w:tc>
          <w:tcPr>
            <w:tcW w:w="3858" w:type="dxa"/>
          </w:tcPr>
          <w:p w:rsidR="005A7834" w:rsidRPr="000B5896" w:rsidRDefault="005A7834" w:rsidP="00DA3024">
            <w:pPr>
              <w:autoSpaceDE w:val="0"/>
              <w:autoSpaceDN w:val="0"/>
              <w:adjustRightInd w:val="0"/>
              <w:spacing w:before="40" w:after="0" w:line="240" w:lineRule="auto"/>
              <w:jc w:val="center"/>
              <w:rPr>
                <w:rFonts w:ascii="Arial" w:hAnsi="Arial" w:cs="Arial"/>
                <w:sz w:val="20"/>
                <w:lang w:val="ro-RO"/>
              </w:rPr>
            </w:pPr>
            <w:r w:rsidRPr="000B5896">
              <w:rPr>
                <w:rFonts w:ascii="Arial" w:hAnsi="Arial" w:cs="Arial"/>
                <w:sz w:val="20"/>
                <w:lang w:val="ro-RO"/>
              </w:rPr>
              <w:t>3c</w:t>
            </w:r>
          </w:p>
        </w:tc>
        <w:tc>
          <w:tcPr>
            <w:tcW w:w="5788" w:type="dxa"/>
          </w:tcPr>
          <w:p w:rsidR="005A7834" w:rsidRPr="000B5896" w:rsidRDefault="005A7834" w:rsidP="00DA3024">
            <w:pPr>
              <w:autoSpaceDE w:val="0"/>
              <w:autoSpaceDN w:val="0"/>
              <w:adjustRightInd w:val="0"/>
              <w:spacing w:before="40" w:after="0" w:line="240" w:lineRule="auto"/>
              <w:jc w:val="center"/>
              <w:rPr>
                <w:rFonts w:ascii="Arial" w:hAnsi="Arial" w:cs="Arial"/>
                <w:sz w:val="20"/>
                <w:lang w:val="ro-RO"/>
              </w:rPr>
            </w:pPr>
            <w:r w:rsidRPr="000B5896">
              <w:rPr>
                <w:rFonts w:ascii="Arial" w:hAnsi="Arial" w:cs="Arial"/>
                <w:sz w:val="20"/>
                <w:lang w:val="ro-RO"/>
              </w:rPr>
              <w:t>Altele</w:t>
            </w:r>
          </w:p>
        </w:tc>
      </w:tr>
    </w:tbl>
    <w:p w:rsidR="005A7834" w:rsidRPr="00166CD7" w:rsidRDefault="005A7834" w:rsidP="000B5896">
      <w:pPr>
        <w:autoSpaceDE w:val="0"/>
        <w:autoSpaceDN w:val="0"/>
        <w:adjustRightInd w:val="0"/>
        <w:spacing w:after="0" w:line="240" w:lineRule="auto"/>
        <w:ind w:firstLine="720"/>
        <w:jc w:val="both"/>
        <w:rPr>
          <w:rFonts w:ascii="Arial" w:hAnsi="Arial" w:cs="Arial"/>
          <w:color w:val="FF0000"/>
          <w:sz w:val="24"/>
          <w:szCs w:val="24"/>
          <w:lang w:val="ro-RO"/>
        </w:rPr>
      </w:pPr>
    </w:p>
    <w:p w:rsidR="005A7834" w:rsidRPr="000B5896" w:rsidRDefault="005A7834" w:rsidP="00DA3024">
      <w:pPr>
        <w:pStyle w:val="Heading2"/>
        <w:ind w:left="360"/>
        <w:rPr>
          <w:rFonts w:ascii="Arial" w:hAnsi="Arial" w:cs="Arial"/>
        </w:rPr>
      </w:pPr>
      <w:r w:rsidRPr="000B5896">
        <w:rPr>
          <w:rFonts w:ascii="Arial" w:hAnsi="Arial" w:cs="Arial"/>
        </w:rPr>
        <w:t>3. Deșeuri stocate temporar</w:t>
      </w:r>
    </w:p>
    <w:p w:rsidR="005A7834" w:rsidRPr="000B5896" w:rsidRDefault="008615D8" w:rsidP="00DA3024">
      <w:pPr>
        <w:spacing w:before="120" w:after="0" w:line="240" w:lineRule="auto"/>
        <w:jc w:val="both"/>
        <w:rPr>
          <w:rFonts w:ascii="Arial" w:hAnsi="Arial" w:cs="Arial"/>
          <w:b/>
          <w:noProof/>
          <w:sz w:val="24"/>
          <w:szCs w:val="24"/>
          <w:lang w:val="ro-RO"/>
        </w:rPr>
      </w:pPr>
      <w:r w:rsidRPr="000B5896">
        <w:rPr>
          <w:rFonts w:ascii="Arial" w:hAnsi="Arial" w:cs="Arial"/>
          <w:b/>
          <w:noProof/>
          <w:sz w:val="24"/>
          <w:szCs w:val="24"/>
          <w:lang w:val="ro-RO"/>
        </w:rPr>
        <w:t xml:space="preserve">         </w:t>
      </w:r>
      <w:r w:rsidR="005A7834" w:rsidRPr="000B5896">
        <w:rPr>
          <w:rFonts w:ascii="Arial" w:hAnsi="Arial" w:cs="Arial"/>
          <w:b/>
          <w:noProof/>
          <w:sz w:val="24"/>
          <w:szCs w:val="24"/>
          <w:lang w:val="ro-RO"/>
        </w:rPr>
        <w:t>A se vedea capitolul DEȘEURI COLECTATE.</w:t>
      </w:r>
    </w:p>
    <w:p w:rsidR="005A7834" w:rsidRPr="000B5896" w:rsidRDefault="005A7834" w:rsidP="000B5896">
      <w:pPr>
        <w:spacing w:after="0" w:line="240" w:lineRule="auto"/>
        <w:jc w:val="both"/>
        <w:rPr>
          <w:rFonts w:ascii="Arial" w:hAnsi="Arial" w:cs="Arial"/>
          <w:lang w:val="ro-RO"/>
        </w:rPr>
      </w:pPr>
    </w:p>
    <w:p w:rsidR="005A7834" w:rsidRPr="000B5896" w:rsidRDefault="005A7834" w:rsidP="00DA3024">
      <w:pPr>
        <w:pStyle w:val="Heading2"/>
        <w:ind w:left="360"/>
        <w:rPr>
          <w:rFonts w:ascii="Arial" w:hAnsi="Arial" w:cs="Arial"/>
        </w:rPr>
      </w:pPr>
      <w:r w:rsidRPr="000B5896">
        <w:rPr>
          <w:rFonts w:ascii="Arial" w:hAnsi="Arial" w:cs="Arial"/>
        </w:rPr>
        <w:t>4. Deșeuri tratate (valorificate/eliminate)</w:t>
      </w:r>
    </w:p>
    <w:p w:rsidR="005B6329" w:rsidRPr="000B5896" w:rsidRDefault="000B5896" w:rsidP="000B5896">
      <w:pPr>
        <w:spacing w:after="0" w:line="240" w:lineRule="auto"/>
        <w:ind w:left="567"/>
        <w:jc w:val="both"/>
        <w:rPr>
          <w:rFonts w:ascii="Arial" w:hAnsi="Arial" w:cs="Arial"/>
          <w:sz w:val="24"/>
          <w:szCs w:val="24"/>
          <w:lang w:val="ro-RO" w:eastAsia="ro-RO"/>
        </w:rPr>
      </w:pPr>
      <w:r w:rsidRPr="000B5896">
        <w:rPr>
          <w:rFonts w:ascii="Arial" w:hAnsi="Arial" w:cs="Arial"/>
          <w:sz w:val="24"/>
          <w:szCs w:val="24"/>
          <w:lang w:val="ro-RO" w:eastAsia="ro-RO"/>
        </w:rPr>
        <w:t>D</w:t>
      </w:r>
      <w:r w:rsidR="005B6329" w:rsidRPr="000B5896">
        <w:rPr>
          <w:rFonts w:ascii="Arial" w:hAnsi="Arial" w:cs="Arial"/>
          <w:sz w:val="24"/>
          <w:szCs w:val="24"/>
          <w:lang w:val="ro-RO" w:eastAsia="ro-RO"/>
        </w:rPr>
        <w:t>e</w:t>
      </w:r>
      <w:r w:rsidR="002102CE" w:rsidRPr="000B5896">
        <w:rPr>
          <w:rFonts w:ascii="Arial" w:hAnsi="Arial" w:cs="Arial"/>
          <w:sz w:val="24"/>
          <w:szCs w:val="24"/>
          <w:lang w:val="ro-RO" w:eastAsia="ro-RO"/>
        </w:rPr>
        <w:t>ș</w:t>
      </w:r>
      <w:r w:rsidR="005B6329" w:rsidRPr="000B5896">
        <w:rPr>
          <w:rFonts w:ascii="Arial" w:hAnsi="Arial" w:cs="Arial"/>
          <w:sz w:val="24"/>
          <w:szCs w:val="24"/>
          <w:lang w:val="ro-RO" w:eastAsia="ro-RO"/>
        </w:rPr>
        <w:t>eurile metalice</w:t>
      </w:r>
      <w:r w:rsidR="002102CE" w:rsidRPr="000B5896">
        <w:rPr>
          <w:rFonts w:ascii="Arial" w:hAnsi="Arial" w:cs="Arial"/>
          <w:sz w:val="24"/>
          <w:szCs w:val="24"/>
          <w:lang w:val="ro-RO" w:eastAsia="ro-RO"/>
        </w:rPr>
        <w:t xml:space="preserve"> </w:t>
      </w:r>
      <w:r w:rsidRPr="000B5896">
        <w:rPr>
          <w:rFonts w:ascii="Arial" w:hAnsi="Arial" w:cs="Arial"/>
          <w:sz w:val="24"/>
          <w:szCs w:val="24"/>
          <w:lang w:val="ro-RO" w:eastAsia="ro-RO"/>
        </w:rPr>
        <w:t>se debitează (</w:t>
      </w:r>
      <w:r w:rsidRPr="000B5896">
        <w:rPr>
          <w:rFonts w:ascii="Arial" w:hAnsi="Arial" w:cs="Arial"/>
          <w:b/>
          <w:sz w:val="24"/>
          <w:szCs w:val="24"/>
          <w:lang w:val="ro-RO" w:eastAsia="ro-RO"/>
        </w:rPr>
        <w:t>dacă este cazul</w:t>
      </w:r>
      <w:r w:rsidRPr="000B5896">
        <w:rPr>
          <w:rFonts w:ascii="Arial" w:hAnsi="Arial" w:cs="Arial"/>
          <w:sz w:val="24"/>
          <w:szCs w:val="24"/>
          <w:lang w:val="ro-RO" w:eastAsia="ro-RO"/>
        </w:rPr>
        <w:t>)</w:t>
      </w:r>
      <w:r w:rsidR="005B6329" w:rsidRPr="000B5896">
        <w:rPr>
          <w:rFonts w:ascii="Arial" w:hAnsi="Arial" w:cs="Arial"/>
          <w:sz w:val="24"/>
          <w:szCs w:val="24"/>
          <w:lang w:val="ro-RO" w:eastAsia="ro-RO"/>
        </w:rPr>
        <w:t xml:space="preserve"> </w:t>
      </w:r>
      <w:r w:rsidRPr="000B5896">
        <w:rPr>
          <w:rFonts w:ascii="Arial" w:hAnsi="Arial" w:cs="Arial"/>
          <w:sz w:val="24"/>
          <w:szCs w:val="24"/>
          <w:lang w:val="ro-RO" w:eastAsia="ro-RO"/>
        </w:rPr>
        <w:t>cu flexul sau cu aparat de sudură electric</w:t>
      </w:r>
      <w:r w:rsidR="005B6329" w:rsidRPr="000B5896">
        <w:rPr>
          <w:rFonts w:ascii="Arial" w:hAnsi="Arial" w:cs="Arial"/>
          <w:sz w:val="24"/>
          <w:szCs w:val="24"/>
          <w:lang w:val="ro-RO" w:eastAsia="ro-RO"/>
        </w:rPr>
        <w:t>.</w:t>
      </w:r>
    </w:p>
    <w:p w:rsidR="008615D8" w:rsidRPr="00166CD7" w:rsidRDefault="008615D8" w:rsidP="000B5896">
      <w:pPr>
        <w:spacing w:after="0" w:line="240" w:lineRule="auto"/>
        <w:ind w:left="567"/>
        <w:jc w:val="both"/>
        <w:rPr>
          <w:rFonts w:ascii="Arial" w:hAnsi="Arial" w:cs="Arial"/>
          <w:color w:val="FF0000"/>
          <w:sz w:val="24"/>
          <w:szCs w:val="24"/>
          <w:lang w:val="ro-RO"/>
        </w:rPr>
      </w:pPr>
    </w:p>
    <w:p w:rsidR="005A7834" w:rsidRPr="000B5896" w:rsidRDefault="005A7834" w:rsidP="00DA3024">
      <w:pPr>
        <w:autoSpaceDE w:val="0"/>
        <w:autoSpaceDN w:val="0"/>
        <w:adjustRightInd w:val="0"/>
        <w:spacing w:after="0" w:line="240" w:lineRule="auto"/>
        <w:ind w:firstLine="720"/>
        <w:jc w:val="both"/>
        <w:rPr>
          <w:rFonts w:ascii="Arial" w:hAnsi="Arial" w:cs="Arial"/>
          <w:b/>
          <w:sz w:val="24"/>
          <w:szCs w:val="24"/>
          <w:lang w:val="ro-RO"/>
        </w:rPr>
      </w:pPr>
      <w:r w:rsidRPr="000B5896">
        <w:rPr>
          <w:rFonts w:ascii="Arial" w:hAnsi="Arial" w:cs="Arial"/>
          <w:b/>
          <w:sz w:val="24"/>
          <w:szCs w:val="24"/>
          <w:lang w:val="ro-RO"/>
        </w:rPr>
        <w:t>Deşeuri de echipamente electrice şi electronice tratate</w:t>
      </w:r>
      <w:r w:rsidR="000B5896" w:rsidRPr="000B5896">
        <w:rPr>
          <w:rFonts w:ascii="Arial" w:hAnsi="Arial" w:cs="Arial"/>
          <w:b/>
          <w:sz w:val="24"/>
          <w:szCs w:val="24"/>
          <w:lang w:val="ro-RO"/>
        </w:rPr>
        <w:t xml:space="preserve">: </w:t>
      </w:r>
      <w:r w:rsidR="000B5896" w:rsidRPr="000B5896">
        <w:rPr>
          <w:rFonts w:ascii="Arial" w:hAnsi="Arial" w:cs="Arial"/>
          <w:sz w:val="24"/>
          <w:szCs w:val="24"/>
          <w:lang w:val="ro-RO"/>
        </w:rPr>
        <w:t>nu este cazul.</w:t>
      </w:r>
    </w:p>
    <w:p w:rsidR="005A7834" w:rsidRPr="000B5896" w:rsidRDefault="005A7834" w:rsidP="000B5896">
      <w:pPr>
        <w:autoSpaceDE w:val="0"/>
        <w:autoSpaceDN w:val="0"/>
        <w:adjustRightInd w:val="0"/>
        <w:spacing w:after="0" w:line="240" w:lineRule="auto"/>
        <w:ind w:firstLine="720"/>
        <w:jc w:val="both"/>
        <w:rPr>
          <w:rFonts w:ascii="Arial" w:hAnsi="Arial" w:cs="Arial"/>
          <w:b/>
          <w:sz w:val="24"/>
          <w:szCs w:val="24"/>
          <w:lang w:val="ro-RO"/>
        </w:rPr>
      </w:pPr>
    </w:p>
    <w:p w:rsidR="005A7834" w:rsidRPr="000B5896" w:rsidRDefault="005A7834" w:rsidP="00DA3024">
      <w:pPr>
        <w:autoSpaceDE w:val="0"/>
        <w:autoSpaceDN w:val="0"/>
        <w:adjustRightInd w:val="0"/>
        <w:spacing w:after="0" w:line="240" w:lineRule="auto"/>
        <w:ind w:firstLine="720"/>
        <w:jc w:val="both"/>
        <w:rPr>
          <w:rFonts w:ascii="Arial" w:hAnsi="Arial" w:cs="Arial"/>
          <w:sz w:val="24"/>
          <w:szCs w:val="24"/>
          <w:lang w:val="ro-RO"/>
        </w:rPr>
      </w:pPr>
      <w:r w:rsidRPr="000B5896">
        <w:rPr>
          <w:rFonts w:ascii="Arial" w:hAnsi="Arial" w:cs="Arial"/>
          <w:b/>
          <w:sz w:val="24"/>
          <w:szCs w:val="24"/>
          <w:lang w:val="ro-RO"/>
        </w:rPr>
        <w:t xml:space="preserve">Deşeuri de baterii şi acumulatori tratate: </w:t>
      </w:r>
      <w:r w:rsidRPr="000B5896">
        <w:rPr>
          <w:rFonts w:ascii="Arial" w:hAnsi="Arial" w:cs="Arial"/>
          <w:sz w:val="24"/>
          <w:szCs w:val="24"/>
          <w:lang w:val="ro-RO"/>
        </w:rPr>
        <w:t>nu este cazul.</w:t>
      </w:r>
    </w:p>
    <w:p w:rsidR="005A7834" w:rsidRPr="000B5896" w:rsidRDefault="005A7834" w:rsidP="000B5896">
      <w:pPr>
        <w:spacing w:after="0" w:line="240" w:lineRule="auto"/>
        <w:jc w:val="both"/>
        <w:rPr>
          <w:rFonts w:ascii="Arial" w:hAnsi="Arial" w:cs="Arial"/>
          <w:sz w:val="24"/>
          <w:szCs w:val="24"/>
          <w:lang w:val="ro-RO" w:eastAsia="ro-RO"/>
        </w:rPr>
      </w:pPr>
    </w:p>
    <w:p w:rsidR="005A7834" w:rsidRPr="000B5896" w:rsidRDefault="005A7834" w:rsidP="00DA3024">
      <w:pPr>
        <w:pStyle w:val="Heading2"/>
        <w:ind w:left="360"/>
        <w:rPr>
          <w:rFonts w:ascii="Arial" w:hAnsi="Arial" w:cs="Arial"/>
        </w:rPr>
      </w:pPr>
      <w:r w:rsidRPr="000B5896">
        <w:rPr>
          <w:rFonts w:ascii="Arial" w:hAnsi="Arial" w:cs="Arial"/>
        </w:rPr>
        <w:t>5. Modul de transport al deșeurilor și măsurile pentru protecția mediului</w:t>
      </w:r>
    </w:p>
    <w:p w:rsidR="005A7834" w:rsidRPr="000B5896" w:rsidRDefault="005A7834" w:rsidP="00997D3A">
      <w:pPr>
        <w:numPr>
          <w:ilvl w:val="0"/>
          <w:numId w:val="6"/>
        </w:numPr>
        <w:spacing w:before="120" w:after="0" w:line="240" w:lineRule="auto"/>
        <w:ind w:left="992" w:hanging="357"/>
        <w:jc w:val="both"/>
        <w:rPr>
          <w:rFonts w:ascii="Arial" w:hAnsi="Arial" w:cs="Arial"/>
          <w:bCs/>
          <w:iCs/>
          <w:noProof/>
          <w:sz w:val="24"/>
          <w:szCs w:val="24"/>
          <w:lang w:val="ro-RO" w:eastAsia="ro-RO"/>
        </w:rPr>
      </w:pPr>
      <w:r w:rsidRPr="000B5896">
        <w:rPr>
          <w:rFonts w:ascii="Arial" w:hAnsi="Arial" w:cs="Arial"/>
          <w:bCs/>
          <w:iCs/>
          <w:noProof/>
          <w:sz w:val="24"/>
          <w:szCs w:val="24"/>
          <w:lang w:val="ro-RO" w:eastAsia="ro-RO"/>
        </w:rPr>
        <w:t xml:space="preserve">Deşeurile menajere sunt preluate de firma de salubritate cu mijloace de transport echipate special pentru acest tip de transporturi; </w:t>
      </w:r>
    </w:p>
    <w:p w:rsidR="005A7834" w:rsidRPr="000B5896" w:rsidRDefault="005A7834" w:rsidP="00997D3A">
      <w:pPr>
        <w:numPr>
          <w:ilvl w:val="0"/>
          <w:numId w:val="6"/>
        </w:numPr>
        <w:spacing w:after="0" w:line="240" w:lineRule="auto"/>
        <w:ind w:left="993"/>
        <w:jc w:val="both"/>
        <w:rPr>
          <w:rFonts w:ascii="Arial" w:hAnsi="Arial" w:cs="Arial"/>
          <w:bCs/>
          <w:iCs/>
          <w:noProof/>
          <w:sz w:val="24"/>
          <w:szCs w:val="24"/>
          <w:lang w:val="ro-RO" w:eastAsia="ro-RO"/>
        </w:rPr>
      </w:pPr>
      <w:r w:rsidRPr="000B5896">
        <w:rPr>
          <w:rFonts w:ascii="Arial" w:hAnsi="Arial" w:cs="Arial"/>
          <w:bCs/>
          <w:iCs/>
          <w:noProof/>
          <w:sz w:val="24"/>
          <w:szCs w:val="24"/>
          <w:lang w:val="ro-RO" w:eastAsia="ro-RO"/>
        </w:rPr>
        <w:t>Deşeurile reciclabile vor fi transportate - în vederea valorificării/eliminării lor - de firme specializate, autorizate, cu mijloace de transport echipate special pentru acest tip de transporturi;</w:t>
      </w:r>
    </w:p>
    <w:p w:rsidR="005A7834" w:rsidRPr="000B5896" w:rsidRDefault="005A7834" w:rsidP="00997D3A">
      <w:pPr>
        <w:numPr>
          <w:ilvl w:val="0"/>
          <w:numId w:val="6"/>
        </w:numPr>
        <w:spacing w:after="0" w:line="240" w:lineRule="auto"/>
        <w:ind w:left="992" w:hanging="357"/>
        <w:jc w:val="both"/>
        <w:rPr>
          <w:rFonts w:ascii="Arial" w:hAnsi="Arial" w:cs="Arial"/>
          <w:bCs/>
          <w:iCs/>
          <w:noProof/>
          <w:sz w:val="24"/>
          <w:szCs w:val="24"/>
          <w:lang w:val="ro-RO" w:eastAsia="ro-RO"/>
        </w:rPr>
      </w:pPr>
      <w:r w:rsidRPr="000B5896">
        <w:rPr>
          <w:rFonts w:ascii="Arial" w:hAnsi="Arial" w:cs="Arial"/>
          <w:noProof/>
          <w:sz w:val="24"/>
          <w:szCs w:val="24"/>
          <w:lang w:val="ro-RO"/>
        </w:rPr>
        <w:t xml:space="preserve">Transportul deșeurilor periculoase se realizează de către firme specializate, autorizate A.D.R., pe bază de contract. </w:t>
      </w:r>
    </w:p>
    <w:p w:rsidR="005A7834" w:rsidRPr="00166CD7" w:rsidRDefault="005A7834" w:rsidP="000B5896">
      <w:pPr>
        <w:spacing w:after="0" w:line="240" w:lineRule="auto"/>
        <w:rPr>
          <w:rFonts w:ascii="Calibri" w:hAnsi="Calibri"/>
          <w:color w:val="FF0000"/>
          <w:lang w:val="ro-RO" w:eastAsia="ro-RO"/>
        </w:rPr>
      </w:pPr>
    </w:p>
    <w:p w:rsidR="005A7834" w:rsidRPr="000B5896" w:rsidRDefault="005A7834" w:rsidP="007A4B8B">
      <w:pPr>
        <w:pStyle w:val="Heading2"/>
        <w:ind w:left="357"/>
        <w:rPr>
          <w:rFonts w:ascii="Arial" w:hAnsi="Arial" w:cs="Arial"/>
        </w:rPr>
      </w:pPr>
      <w:r w:rsidRPr="000B5896">
        <w:rPr>
          <w:rFonts w:ascii="Arial" w:hAnsi="Arial" w:cs="Arial"/>
        </w:rPr>
        <w:t>6. Monitorizarea gestiunii deșeurilor</w:t>
      </w:r>
    </w:p>
    <w:p w:rsidR="0069142E" w:rsidRPr="000B5896" w:rsidRDefault="0069142E" w:rsidP="0069142E">
      <w:pPr>
        <w:numPr>
          <w:ilvl w:val="0"/>
          <w:numId w:val="6"/>
        </w:numPr>
        <w:spacing w:before="120" w:after="0" w:line="240" w:lineRule="auto"/>
        <w:ind w:left="992" w:hanging="357"/>
        <w:jc w:val="both"/>
        <w:rPr>
          <w:rFonts w:ascii="Arial" w:hAnsi="Arial" w:cs="Arial"/>
          <w:bCs/>
          <w:iCs/>
          <w:noProof/>
          <w:sz w:val="24"/>
          <w:szCs w:val="24"/>
          <w:lang w:val="ro-RO" w:eastAsia="ro-RO"/>
        </w:rPr>
      </w:pPr>
      <w:r w:rsidRPr="000B5896">
        <w:rPr>
          <w:rFonts w:ascii="Arial" w:hAnsi="Arial" w:cs="Arial"/>
          <w:bCs/>
          <w:iCs/>
          <w:noProof/>
          <w:sz w:val="24"/>
          <w:szCs w:val="24"/>
          <w:lang w:val="ro-RO" w:eastAsia="ro-RO"/>
        </w:rPr>
        <w:t>Se va ține evidența deșeurilor (tipuri, cantități, sortare și valorificare prin unități specializate a celor reciclabile) prin unități specializate).</w:t>
      </w:r>
    </w:p>
    <w:p w:rsidR="005A7834" w:rsidRPr="000B5896" w:rsidRDefault="005A7834" w:rsidP="000B5896">
      <w:pPr>
        <w:spacing w:after="0" w:line="240" w:lineRule="auto"/>
        <w:jc w:val="both"/>
        <w:rPr>
          <w:rFonts w:ascii="Arial" w:hAnsi="Arial" w:cs="Arial"/>
          <w:sz w:val="24"/>
          <w:szCs w:val="24"/>
          <w:lang w:val="ro-RO" w:eastAsia="ro-RO"/>
        </w:rPr>
      </w:pPr>
    </w:p>
    <w:p w:rsidR="005A7834" w:rsidRPr="000B5896" w:rsidRDefault="005A7834" w:rsidP="00DA3024">
      <w:pPr>
        <w:pStyle w:val="Heading2"/>
        <w:ind w:left="360"/>
        <w:rPr>
          <w:rFonts w:ascii="Arial" w:hAnsi="Arial" w:cs="Arial"/>
        </w:rPr>
      </w:pPr>
      <w:r w:rsidRPr="000B5896">
        <w:rPr>
          <w:rFonts w:ascii="Arial" w:hAnsi="Arial" w:cs="Arial"/>
        </w:rPr>
        <w:t xml:space="preserve">7. Ambalaje folosite </w:t>
      </w:r>
    </w:p>
    <w:p w:rsidR="005A7834" w:rsidRPr="000B5896" w:rsidRDefault="005A7834" w:rsidP="00BE42A2">
      <w:pPr>
        <w:spacing w:before="120" w:after="0" w:line="240" w:lineRule="auto"/>
        <w:ind w:left="709"/>
        <w:jc w:val="both"/>
        <w:rPr>
          <w:rFonts w:ascii="Arial" w:hAnsi="Arial" w:cs="Arial"/>
          <w:sz w:val="24"/>
          <w:szCs w:val="24"/>
          <w:lang w:val="ro-RO"/>
        </w:rPr>
      </w:pPr>
      <w:r w:rsidRPr="000B5896">
        <w:rPr>
          <w:rFonts w:ascii="Arial" w:hAnsi="Arial" w:cs="Arial"/>
          <w:noProof/>
          <w:sz w:val="24"/>
          <w:szCs w:val="24"/>
          <w:lang w:val="ro-RO"/>
        </w:rPr>
        <w:t xml:space="preserve">Ambalajele pentru deșeurile </w:t>
      </w:r>
      <w:r w:rsidR="00BE42A2" w:rsidRPr="000B5896">
        <w:rPr>
          <w:rFonts w:ascii="Arial" w:hAnsi="Arial" w:cs="Arial"/>
          <w:noProof/>
          <w:sz w:val="24"/>
          <w:szCs w:val="24"/>
          <w:lang w:val="ro-RO"/>
        </w:rPr>
        <w:t>colectate</w:t>
      </w:r>
      <w:r w:rsidR="000B5896" w:rsidRPr="000B5896">
        <w:rPr>
          <w:rFonts w:ascii="Arial" w:hAnsi="Arial" w:cs="Arial"/>
          <w:noProof/>
          <w:sz w:val="24"/>
          <w:szCs w:val="24"/>
          <w:lang w:val="ro-RO"/>
        </w:rPr>
        <w:t xml:space="preserve"> sunt: container tip vagon</w:t>
      </w:r>
      <w:r w:rsidRPr="000B5896">
        <w:rPr>
          <w:rFonts w:ascii="Arial" w:hAnsi="Arial" w:cs="Arial"/>
          <w:noProof/>
          <w:sz w:val="24"/>
          <w:szCs w:val="24"/>
          <w:lang w:val="ro-RO"/>
        </w:rPr>
        <w:t xml:space="preserve">, </w:t>
      </w:r>
      <w:r w:rsidR="00BE42A2" w:rsidRPr="000B5896">
        <w:rPr>
          <w:rFonts w:ascii="Arial" w:hAnsi="Arial" w:cs="Arial"/>
          <w:noProof/>
          <w:sz w:val="24"/>
          <w:szCs w:val="24"/>
          <w:lang w:val="ro-RO"/>
        </w:rPr>
        <w:t xml:space="preserve">cuve </w:t>
      </w:r>
      <w:r w:rsidR="000B5896" w:rsidRPr="000B5896">
        <w:rPr>
          <w:rFonts w:ascii="Arial" w:hAnsi="Arial" w:cs="Arial"/>
          <w:noProof/>
          <w:sz w:val="24"/>
          <w:szCs w:val="24"/>
          <w:lang w:val="ro-RO"/>
        </w:rPr>
        <w:t>anticorozive pentru baterii și acumulatori</w:t>
      </w:r>
      <w:r w:rsidR="00BE42A2" w:rsidRPr="000B5896">
        <w:rPr>
          <w:rFonts w:ascii="Arial" w:hAnsi="Arial" w:cs="Arial"/>
          <w:noProof/>
          <w:sz w:val="24"/>
          <w:szCs w:val="24"/>
          <w:lang w:val="ro-RO"/>
        </w:rPr>
        <w:t xml:space="preserve">, </w:t>
      </w:r>
      <w:r w:rsidR="000B5896" w:rsidRPr="000B5896">
        <w:rPr>
          <w:rFonts w:ascii="Arial" w:hAnsi="Arial" w:cs="Arial"/>
          <w:noProof/>
          <w:sz w:val="24"/>
          <w:szCs w:val="24"/>
          <w:lang w:val="ro-RO"/>
        </w:rPr>
        <w:t>pubele</w:t>
      </w:r>
      <w:r w:rsidR="00BE42A2" w:rsidRPr="000B5896">
        <w:rPr>
          <w:rFonts w:ascii="Arial" w:hAnsi="Arial" w:cs="Arial"/>
          <w:noProof/>
          <w:sz w:val="24"/>
          <w:szCs w:val="24"/>
          <w:lang w:val="ro-RO"/>
        </w:rPr>
        <w:t>.</w:t>
      </w:r>
    </w:p>
    <w:p w:rsidR="005A7834" w:rsidRPr="000B5896" w:rsidRDefault="00BE42A2" w:rsidP="00DA3024">
      <w:pPr>
        <w:spacing w:after="0" w:line="240" w:lineRule="auto"/>
        <w:ind w:left="709"/>
        <w:jc w:val="both"/>
        <w:rPr>
          <w:rFonts w:ascii="Arial" w:hAnsi="Arial" w:cs="Arial"/>
          <w:sz w:val="24"/>
          <w:szCs w:val="24"/>
          <w:lang w:val="ro-RO"/>
        </w:rPr>
      </w:pPr>
      <w:r w:rsidRPr="000B5896">
        <w:rPr>
          <w:rFonts w:ascii="Arial" w:hAnsi="Arial" w:cs="Arial"/>
          <w:sz w:val="24"/>
          <w:szCs w:val="24"/>
          <w:lang w:val="ro-RO"/>
        </w:rPr>
        <w:t>Parțial, a</w:t>
      </w:r>
      <w:r w:rsidR="005A7834" w:rsidRPr="000B5896">
        <w:rPr>
          <w:rFonts w:ascii="Arial" w:hAnsi="Arial" w:cs="Arial"/>
          <w:sz w:val="24"/>
          <w:szCs w:val="24"/>
          <w:lang w:val="ro-RO"/>
        </w:rPr>
        <w:t>mbalajele se reutilizează pentru colectarea deșeurilor. În momentul când ambalajele reutilizabile se deteriorează, se vor preda către operatori autorizați.</w:t>
      </w:r>
    </w:p>
    <w:p w:rsidR="005A7834" w:rsidRPr="00166CD7" w:rsidRDefault="005A7834" w:rsidP="00DA3024">
      <w:pPr>
        <w:autoSpaceDE w:val="0"/>
        <w:autoSpaceDN w:val="0"/>
        <w:adjustRightInd w:val="0"/>
        <w:spacing w:after="0" w:line="240" w:lineRule="auto"/>
        <w:jc w:val="both"/>
        <w:rPr>
          <w:rFonts w:ascii="Times New Roman" w:hAnsi="Times New Roman"/>
          <w:color w:val="FF0000"/>
          <w:sz w:val="20"/>
          <w:szCs w:val="20"/>
          <w:lang w:val="ro-RO"/>
        </w:rPr>
      </w:pPr>
      <w:r w:rsidRPr="00166CD7">
        <w:rPr>
          <w:rFonts w:ascii="Calibri" w:hAnsi="Calibri"/>
          <w:color w:val="FF0000"/>
          <w:sz w:val="2"/>
          <w:lang w:val="ro-RO" w:eastAsia="ro-RO"/>
        </w:rPr>
        <w:t xml:space="preserve"> </w:t>
      </w:r>
    </w:p>
    <w:p w:rsidR="005A7834" w:rsidRPr="000B5896" w:rsidRDefault="005A7834" w:rsidP="00DA3024">
      <w:pPr>
        <w:pStyle w:val="Heading2"/>
        <w:ind w:left="360"/>
        <w:rPr>
          <w:rFonts w:ascii="Arial" w:hAnsi="Arial" w:cs="Arial"/>
        </w:rPr>
      </w:pPr>
      <w:r w:rsidRPr="000B5896">
        <w:rPr>
          <w:rFonts w:ascii="Arial" w:hAnsi="Arial" w:cs="Arial"/>
        </w:rPr>
        <w:lastRenderedPageBreak/>
        <w:t xml:space="preserve">8. Modul de gospodărire a ambalajelor </w:t>
      </w:r>
    </w:p>
    <w:p w:rsidR="005A7834" w:rsidRPr="000B5896" w:rsidRDefault="005A7834" w:rsidP="00DA3024">
      <w:pPr>
        <w:spacing w:before="120" w:after="0" w:line="240" w:lineRule="auto"/>
        <w:ind w:left="709"/>
        <w:jc w:val="both"/>
        <w:rPr>
          <w:rFonts w:ascii="Arial" w:hAnsi="Arial" w:cs="Arial"/>
          <w:sz w:val="24"/>
          <w:szCs w:val="24"/>
          <w:lang w:val="ro-RO"/>
        </w:rPr>
      </w:pPr>
      <w:r w:rsidRPr="000B5896">
        <w:rPr>
          <w:rFonts w:ascii="Arial" w:hAnsi="Arial" w:cs="Arial"/>
          <w:noProof/>
          <w:sz w:val="24"/>
          <w:szCs w:val="24"/>
          <w:lang w:val="ro-RO"/>
        </w:rPr>
        <w:t xml:space="preserve">Deșeurile de ambalaje se valorifică/elimină prin firmă specializată, pe bază de contract. </w:t>
      </w:r>
      <w:r w:rsidRPr="000B5896">
        <w:rPr>
          <w:rFonts w:ascii="Arial" w:hAnsi="Arial" w:cs="Arial"/>
          <w:sz w:val="24"/>
          <w:szCs w:val="24"/>
          <w:lang w:val="ro-RO"/>
        </w:rPr>
        <w:t xml:space="preserve">Deșeurile care se stochează la punctul de lucru rămân în ambalajele în care sunt preluate de la generatori și vor fi livrate în aceleași ambalje la instalațiile de tratare/eliminare. </w:t>
      </w:r>
    </w:p>
    <w:p w:rsidR="005A7834" w:rsidRPr="000B5896" w:rsidRDefault="005A7834" w:rsidP="000B5896">
      <w:pPr>
        <w:pStyle w:val="Heading1"/>
        <w:spacing w:before="120" w:line="240" w:lineRule="auto"/>
        <w:rPr>
          <w:rFonts w:ascii="Arial" w:hAnsi="Arial" w:cs="Arial"/>
          <w:b/>
          <w:color w:val="auto"/>
          <w:sz w:val="24"/>
          <w:szCs w:val="24"/>
          <w:lang w:val="ro-RO"/>
        </w:rPr>
      </w:pPr>
      <w:r w:rsidRPr="000B5896">
        <w:rPr>
          <w:rFonts w:ascii="Arial" w:hAnsi="Arial" w:cs="Arial"/>
          <w:b/>
          <w:color w:val="auto"/>
          <w:sz w:val="24"/>
          <w:szCs w:val="24"/>
          <w:lang w:val="ro-RO"/>
        </w:rPr>
        <w:t xml:space="preserve"> V. Modul de gospodărire a substanțelor și amestecurile periculoase</w:t>
      </w:r>
    </w:p>
    <w:p w:rsidR="005A7834" w:rsidRPr="000B5896" w:rsidRDefault="005A7834" w:rsidP="000B5896">
      <w:pPr>
        <w:pStyle w:val="Heading2"/>
        <w:spacing w:before="120"/>
        <w:ind w:left="357"/>
        <w:rPr>
          <w:rFonts w:ascii="Arial" w:hAnsi="Arial" w:cs="Arial"/>
        </w:rPr>
      </w:pPr>
      <w:r w:rsidRPr="000B5896">
        <w:rPr>
          <w:rFonts w:ascii="Arial" w:hAnsi="Arial" w:cs="Arial"/>
        </w:rPr>
        <w:t>1. Substanțele și amestecurile periculoase comercializate</w:t>
      </w:r>
      <w:r w:rsidR="000B5896">
        <w:rPr>
          <w:rFonts w:ascii="Arial" w:hAnsi="Arial" w:cs="Arial"/>
        </w:rPr>
        <w:t xml:space="preserve">: </w:t>
      </w:r>
      <w:r w:rsidR="000B5896">
        <w:rPr>
          <w:rFonts w:ascii="Arial" w:hAnsi="Arial" w:cs="Arial"/>
          <w:b w:val="0"/>
        </w:rPr>
        <w:t>nu este cazul.</w:t>
      </w:r>
      <w:r w:rsidRPr="000B5896">
        <w:rPr>
          <w:rFonts w:ascii="Arial" w:hAnsi="Arial" w:cs="Arial"/>
        </w:rPr>
        <w:t xml:space="preserve"> </w:t>
      </w:r>
    </w:p>
    <w:p w:rsidR="00AE51F5" w:rsidRPr="00166CD7" w:rsidRDefault="005A7834" w:rsidP="000B5896">
      <w:pPr>
        <w:snapToGrid w:val="0"/>
        <w:spacing w:after="0" w:line="240" w:lineRule="auto"/>
        <w:ind w:left="357"/>
        <w:jc w:val="both"/>
        <w:rPr>
          <w:rFonts w:ascii="Arial" w:hAnsi="Arial" w:cs="Arial"/>
          <w:color w:val="FF0000"/>
          <w:sz w:val="24"/>
          <w:szCs w:val="24"/>
          <w:lang w:val="ro-RO"/>
        </w:rPr>
      </w:pPr>
      <w:r w:rsidRPr="00166CD7">
        <w:rPr>
          <w:rFonts w:ascii="Arial" w:hAnsi="Arial" w:cs="Arial"/>
          <w:color w:val="FF0000"/>
          <w:sz w:val="24"/>
          <w:szCs w:val="24"/>
          <w:lang w:val="ro-RO"/>
        </w:rPr>
        <w:t xml:space="preserve"> </w:t>
      </w:r>
    </w:p>
    <w:p w:rsidR="000B5896" w:rsidRPr="000B5896" w:rsidRDefault="005A7834" w:rsidP="000B5896">
      <w:pPr>
        <w:pStyle w:val="Heading2"/>
        <w:ind w:left="360"/>
        <w:rPr>
          <w:rFonts w:ascii="Arial" w:hAnsi="Arial" w:cs="Arial"/>
          <w:b w:val="0"/>
        </w:rPr>
      </w:pPr>
      <w:r w:rsidRPr="000B5896">
        <w:rPr>
          <w:rFonts w:ascii="Arial" w:hAnsi="Arial" w:cs="Arial"/>
        </w:rPr>
        <w:t>2. Modul de gospodărire</w:t>
      </w:r>
      <w:r w:rsidR="000B5896" w:rsidRPr="000B5896">
        <w:rPr>
          <w:rFonts w:ascii="Arial" w:hAnsi="Arial" w:cs="Arial"/>
        </w:rPr>
        <w:t xml:space="preserve"> </w:t>
      </w:r>
      <w:r w:rsidR="000B5896" w:rsidRPr="000B5896">
        <w:rPr>
          <w:rFonts w:ascii="Arial" w:hAnsi="Arial" w:cs="Arial"/>
          <w:b w:val="0"/>
        </w:rPr>
        <w:t>s</w:t>
      </w:r>
      <w:r w:rsidR="000B5896" w:rsidRPr="000B5896">
        <w:rPr>
          <w:rFonts w:ascii="Arial" w:hAnsi="Arial" w:cs="Arial"/>
          <w:b w:val="0"/>
          <w:noProof/>
        </w:rPr>
        <w:t>e va respecta legislația și condițiile impuse prin prezenta autorizație de mediu.</w:t>
      </w:r>
    </w:p>
    <w:p w:rsidR="000B5896" w:rsidRPr="000B5896" w:rsidRDefault="000B5896" w:rsidP="000B5896">
      <w:pPr>
        <w:pStyle w:val="ListParagraph"/>
        <w:numPr>
          <w:ilvl w:val="1"/>
          <w:numId w:val="1"/>
        </w:numPr>
        <w:snapToGrid w:val="0"/>
        <w:spacing w:after="0" w:line="240" w:lineRule="auto"/>
        <w:jc w:val="both"/>
        <w:rPr>
          <w:rFonts w:ascii="Arial" w:hAnsi="Arial" w:cs="Arial"/>
          <w:b/>
          <w:sz w:val="24"/>
          <w:szCs w:val="24"/>
          <w:lang w:val="ro-RO"/>
        </w:rPr>
      </w:pPr>
      <w:r w:rsidRPr="000B5896">
        <w:rPr>
          <w:rFonts w:ascii="Arial" w:hAnsi="Arial" w:cs="Arial"/>
          <w:b/>
          <w:sz w:val="24"/>
          <w:szCs w:val="24"/>
          <w:lang w:val="ro-RO"/>
        </w:rPr>
        <w:t xml:space="preserve">ambalare: </w:t>
      </w:r>
      <w:r w:rsidRPr="000B5896">
        <w:rPr>
          <w:rFonts w:ascii="Arial" w:hAnsi="Arial" w:cs="Arial"/>
          <w:sz w:val="24"/>
          <w:szCs w:val="24"/>
          <w:lang w:val="ro-RO" w:eastAsia="en-US"/>
        </w:rPr>
        <w:t>-;</w:t>
      </w:r>
    </w:p>
    <w:p w:rsidR="000B5896" w:rsidRPr="000B5896" w:rsidRDefault="000B5896" w:rsidP="000B5896">
      <w:pPr>
        <w:pStyle w:val="ListParagraph"/>
        <w:numPr>
          <w:ilvl w:val="1"/>
          <w:numId w:val="1"/>
        </w:numPr>
        <w:snapToGrid w:val="0"/>
        <w:spacing w:after="0" w:line="240" w:lineRule="auto"/>
        <w:jc w:val="both"/>
        <w:rPr>
          <w:rFonts w:ascii="Arial" w:hAnsi="Arial" w:cs="Arial"/>
          <w:b/>
          <w:sz w:val="24"/>
          <w:szCs w:val="24"/>
          <w:lang w:val="ro-RO"/>
        </w:rPr>
      </w:pPr>
      <w:r w:rsidRPr="000B5896">
        <w:rPr>
          <w:rFonts w:ascii="Arial" w:hAnsi="Arial" w:cs="Arial"/>
          <w:b/>
          <w:sz w:val="24"/>
          <w:szCs w:val="24"/>
          <w:lang w:val="ro-RO"/>
        </w:rPr>
        <w:t xml:space="preserve">transport: </w:t>
      </w:r>
      <w:r w:rsidRPr="000B5896">
        <w:rPr>
          <w:rFonts w:ascii="Arial" w:hAnsi="Arial" w:cs="Arial"/>
          <w:sz w:val="24"/>
          <w:szCs w:val="24"/>
          <w:lang w:val="ro-RO" w:eastAsia="en-US"/>
        </w:rPr>
        <w:t xml:space="preserve">-; </w:t>
      </w:r>
    </w:p>
    <w:p w:rsidR="000B5896" w:rsidRPr="000B5896" w:rsidRDefault="000B5896" w:rsidP="000B5896">
      <w:pPr>
        <w:pStyle w:val="BodyText2"/>
        <w:numPr>
          <w:ilvl w:val="0"/>
          <w:numId w:val="17"/>
        </w:numPr>
        <w:overflowPunct/>
        <w:autoSpaceDE/>
        <w:autoSpaceDN/>
        <w:adjustRightInd/>
        <w:spacing w:after="0" w:line="240" w:lineRule="auto"/>
        <w:ind w:left="1418"/>
        <w:jc w:val="both"/>
        <w:textAlignment w:val="auto"/>
        <w:rPr>
          <w:rFonts w:ascii="Arial" w:hAnsi="Arial" w:cs="Arial"/>
          <w:sz w:val="24"/>
          <w:szCs w:val="24"/>
          <w:lang w:val="ro-RO"/>
        </w:rPr>
      </w:pPr>
      <w:r w:rsidRPr="000B5896">
        <w:rPr>
          <w:rFonts w:ascii="Arial" w:hAnsi="Arial" w:cs="Arial"/>
          <w:b/>
          <w:sz w:val="24"/>
          <w:szCs w:val="24"/>
          <w:lang w:val="ro-RO"/>
        </w:rPr>
        <w:t xml:space="preserve">depozitare: </w:t>
      </w:r>
      <w:r w:rsidRPr="000B5896">
        <w:rPr>
          <w:rFonts w:ascii="Arial" w:hAnsi="Arial" w:cs="Arial"/>
          <w:sz w:val="24"/>
          <w:szCs w:val="24"/>
          <w:lang w:val="ro-RO"/>
        </w:rPr>
        <w:t xml:space="preserve">-; </w:t>
      </w:r>
    </w:p>
    <w:p w:rsidR="000B5896" w:rsidRPr="000B5896" w:rsidRDefault="000B5896" w:rsidP="000B5896">
      <w:pPr>
        <w:pStyle w:val="ListParagraph"/>
        <w:numPr>
          <w:ilvl w:val="1"/>
          <w:numId w:val="1"/>
        </w:numPr>
        <w:snapToGrid w:val="0"/>
        <w:spacing w:after="0" w:line="240" w:lineRule="auto"/>
        <w:ind w:left="1434" w:hanging="357"/>
        <w:jc w:val="both"/>
        <w:rPr>
          <w:rFonts w:ascii="Arial" w:hAnsi="Arial" w:cs="Arial"/>
          <w:b/>
          <w:sz w:val="24"/>
          <w:szCs w:val="24"/>
          <w:lang w:val="ro-RO"/>
        </w:rPr>
      </w:pPr>
      <w:r w:rsidRPr="000B5896">
        <w:rPr>
          <w:rFonts w:ascii="Arial" w:hAnsi="Arial" w:cs="Arial"/>
          <w:b/>
          <w:sz w:val="24"/>
          <w:szCs w:val="24"/>
          <w:lang w:val="ro-RO"/>
        </w:rPr>
        <w:t xml:space="preserve">folosire/comercializare: </w:t>
      </w:r>
      <w:r w:rsidRPr="000B5896">
        <w:rPr>
          <w:rStyle w:val="PlaceholderText"/>
          <w:rFonts w:ascii="Arial" w:hAnsi="Arial" w:cs="Arial"/>
          <w:color w:val="auto"/>
          <w:sz w:val="24"/>
          <w:szCs w:val="24"/>
          <w:lang w:val="ro-RO"/>
        </w:rPr>
        <w:t>-.</w:t>
      </w:r>
    </w:p>
    <w:p w:rsidR="005A7834" w:rsidRPr="000B5896" w:rsidRDefault="005A7834" w:rsidP="000B5896">
      <w:pPr>
        <w:spacing w:after="0" w:line="240" w:lineRule="auto"/>
        <w:ind w:left="357"/>
        <w:rPr>
          <w:rFonts w:ascii="Arial" w:hAnsi="Arial" w:cs="Arial"/>
          <w:color w:val="FF0000"/>
          <w:sz w:val="24"/>
          <w:szCs w:val="24"/>
          <w:lang w:val="ro-RO"/>
        </w:rPr>
      </w:pPr>
    </w:p>
    <w:p w:rsidR="005A7834" w:rsidRPr="000B5896" w:rsidRDefault="005A7834" w:rsidP="000B5896">
      <w:pPr>
        <w:pStyle w:val="Heading2"/>
        <w:ind w:left="357"/>
        <w:rPr>
          <w:rFonts w:ascii="Arial" w:hAnsi="Arial" w:cs="Arial"/>
        </w:rPr>
      </w:pPr>
      <w:r w:rsidRPr="000B5896">
        <w:rPr>
          <w:rFonts w:ascii="Arial" w:hAnsi="Arial" w:cs="Arial"/>
        </w:rPr>
        <w:t>3. Modul de gospodărire a ambalajelor folosite la substanțele și amestecurile periculoase</w:t>
      </w:r>
    </w:p>
    <w:p w:rsidR="005A7834" w:rsidRPr="00166CD7" w:rsidRDefault="00230768" w:rsidP="00230768">
      <w:pPr>
        <w:snapToGrid w:val="0"/>
        <w:spacing w:after="0" w:line="240" w:lineRule="auto"/>
        <w:ind w:left="709"/>
        <w:jc w:val="both"/>
        <w:rPr>
          <w:rFonts w:ascii="Arial" w:hAnsi="Arial" w:cs="Arial"/>
          <w:color w:val="FF0000"/>
          <w:sz w:val="24"/>
          <w:szCs w:val="24"/>
          <w:lang w:val="ro-RO"/>
        </w:rPr>
      </w:pPr>
      <w:r w:rsidRPr="000B5896">
        <w:rPr>
          <w:rFonts w:ascii="Arial" w:hAnsi="Arial" w:cs="Arial"/>
          <w:sz w:val="24"/>
          <w:szCs w:val="24"/>
          <w:lang w:val="ro-RO"/>
        </w:rPr>
        <w:t>Deșeurile care se stochează la punctul de lucru rămân în ambalajele în care sunt preluate de la generatori și vor fi livrate în aceleași ambalje la instalațiile de tratare/eliminare.</w:t>
      </w:r>
    </w:p>
    <w:p w:rsidR="005A7834" w:rsidRPr="00230768" w:rsidRDefault="005A7834" w:rsidP="00230768">
      <w:pPr>
        <w:pStyle w:val="Heading2"/>
        <w:spacing w:before="120"/>
        <w:ind w:left="357"/>
        <w:rPr>
          <w:rFonts w:ascii="Arial" w:hAnsi="Arial" w:cs="Arial"/>
        </w:rPr>
      </w:pPr>
      <w:r w:rsidRPr="00230768">
        <w:rPr>
          <w:rFonts w:ascii="Arial" w:hAnsi="Arial" w:cs="Arial"/>
        </w:rPr>
        <w:t>4. Instalațiile, amenajările, dotările și măsurile pentru protecția factorilor de mediu și pentru intervenție în caz de accident</w:t>
      </w:r>
    </w:p>
    <w:p w:rsidR="005A7834" w:rsidRPr="00230768" w:rsidRDefault="005A7834" w:rsidP="00997D3A">
      <w:pPr>
        <w:numPr>
          <w:ilvl w:val="0"/>
          <w:numId w:val="7"/>
        </w:numPr>
        <w:spacing w:after="0" w:line="240" w:lineRule="auto"/>
        <w:ind w:left="1418" w:hanging="130"/>
        <w:jc w:val="both"/>
        <w:rPr>
          <w:rFonts w:ascii="Arial" w:hAnsi="Arial" w:cs="Arial"/>
          <w:sz w:val="24"/>
          <w:szCs w:val="24"/>
          <w:lang w:val="ro-RO"/>
        </w:rPr>
      </w:pPr>
      <w:r w:rsidRPr="00230768">
        <w:rPr>
          <w:rFonts w:ascii="Arial" w:hAnsi="Arial" w:cs="Arial"/>
          <w:sz w:val="24"/>
          <w:szCs w:val="24"/>
          <w:lang w:val="ro-RO"/>
        </w:rPr>
        <w:t>Manipularea se va face astfel încât să nu polueze solul, aerul sau sursele de apă; în cazul scurgerilor accidentale se va evacua zona afectată, se va asigura aerisirea adecvată şi se vor elimina sursele de aprindere;</w:t>
      </w:r>
    </w:p>
    <w:p w:rsidR="005A7834" w:rsidRPr="00230768" w:rsidRDefault="005A7834" w:rsidP="00997D3A">
      <w:pPr>
        <w:numPr>
          <w:ilvl w:val="0"/>
          <w:numId w:val="7"/>
        </w:numPr>
        <w:spacing w:after="0" w:line="240" w:lineRule="auto"/>
        <w:ind w:left="1418" w:hanging="130"/>
        <w:jc w:val="both"/>
        <w:rPr>
          <w:rFonts w:ascii="Arial" w:hAnsi="Arial" w:cs="Arial"/>
          <w:sz w:val="24"/>
          <w:szCs w:val="24"/>
          <w:lang w:val="ro-RO"/>
        </w:rPr>
      </w:pPr>
      <w:r w:rsidRPr="00230768">
        <w:rPr>
          <w:rFonts w:ascii="Arial" w:hAnsi="Arial" w:cs="Arial"/>
          <w:sz w:val="24"/>
          <w:szCs w:val="24"/>
          <w:lang w:val="ro-RO"/>
        </w:rPr>
        <w:t xml:space="preserve">Existenţa planului de intervenţie pentru </w:t>
      </w:r>
      <w:r w:rsidR="00230768" w:rsidRPr="00230768">
        <w:rPr>
          <w:rFonts w:ascii="Arial" w:hAnsi="Arial" w:cs="Arial"/>
          <w:sz w:val="24"/>
          <w:szCs w:val="24"/>
          <w:lang w:val="ro-RO"/>
        </w:rPr>
        <w:t>situaţii de poluări accidentale.</w:t>
      </w:r>
      <w:r w:rsidRPr="00230768">
        <w:rPr>
          <w:rFonts w:ascii="Arial" w:hAnsi="Arial" w:cs="Arial"/>
          <w:sz w:val="24"/>
          <w:szCs w:val="24"/>
          <w:lang w:val="ro-RO"/>
        </w:rPr>
        <w:t xml:space="preserve"> </w:t>
      </w:r>
    </w:p>
    <w:p w:rsidR="005A7834" w:rsidRPr="00230768" w:rsidRDefault="005A7834" w:rsidP="00DA3024">
      <w:pPr>
        <w:spacing w:before="120" w:after="0" w:line="240" w:lineRule="auto"/>
        <w:jc w:val="both"/>
        <w:rPr>
          <w:rFonts w:ascii="Arial" w:hAnsi="Arial" w:cs="Arial"/>
          <w:b/>
          <w:strike/>
          <w:sz w:val="24"/>
          <w:szCs w:val="24"/>
          <w:lang w:val="ro-RO"/>
        </w:rPr>
      </w:pPr>
      <w:r w:rsidRPr="00230768">
        <w:rPr>
          <w:rFonts w:ascii="Arial" w:hAnsi="Arial" w:cs="Arial"/>
          <w:b/>
          <w:sz w:val="24"/>
          <w:szCs w:val="24"/>
          <w:lang w:val="ro-RO"/>
        </w:rPr>
        <w:t>Instalația nu intră sub incidența Directivei SEVESO la limita superioară a cantităților relevante de substanțe periculoase (cu Raport de securitate).</w:t>
      </w:r>
    </w:p>
    <w:p w:rsidR="005A7834" w:rsidRPr="00230768" w:rsidRDefault="005A7834" w:rsidP="00230768">
      <w:pPr>
        <w:spacing w:after="0" w:line="240" w:lineRule="auto"/>
        <w:jc w:val="both"/>
        <w:rPr>
          <w:rFonts w:ascii="Arial" w:hAnsi="Arial" w:cs="Arial"/>
          <w:b/>
          <w:sz w:val="24"/>
          <w:szCs w:val="24"/>
          <w:lang w:val="ro-RO"/>
        </w:rPr>
      </w:pPr>
    </w:p>
    <w:p w:rsidR="005A7834" w:rsidRPr="00230768" w:rsidRDefault="005A7834" w:rsidP="00DA3024">
      <w:pPr>
        <w:spacing w:after="0" w:line="240" w:lineRule="auto"/>
        <w:jc w:val="both"/>
        <w:rPr>
          <w:rFonts w:ascii="Arial" w:hAnsi="Arial" w:cs="Arial"/>
          <w:b/>
          <w:sz w:val="24"/>
          <w:szCs w:val="24"/>
          <w:lang w:val="ro-RO"/>
        </w:rPr>
      </w:pPr>
      <w:r w:rsidRPr="00230768">
        <w:rPr>
          <w:rFonts w:ascii="Arial" w:hAnsi="Arial" w:cs="Arial"/>
          <w:b/>
          <w:sz w:val="24"/>
          <w:szCs w:val="24"/>
          <w:lang w:val="ro-RO"/>
        </w:rPr>
        <w:t>Instalația nu intră sub incidența Directivei SEVESO la limita inferioară a cantităților relevante de substanțe periculoase (cu Politică de Prevenire a Accidentelor Majore)</w:t>
      </w:r>
      <w:r w:rsidR="0074706D" w:rsidRPr="00230768">
        <w:rPr>
          <w:rFonts w:ascii="Arial" w:hAnsi="Arial" w:cs="Arial"/>
          <w:b/>
          <w:sz w:val="24"/>
          <w:szCs w:val="24"/>
          <w:lang w:val="ro-RO"/>
        </w:rPr>
        <w:t>.</w:t>
      </w:r>
    </w:p>
    <w:p w:rsidR="005A7834" w:rsidRPr="00230768" w:rsidRDefault="005A7834" w:rsidP="0074706D">
      <w:pPr>
        <w:spacing w:before="120" w:after="0" w:line="240" w:lineRule="auto"/>
        <w:jc w:val="both"/>
        <w:rPr>
          <w:rFonts w:ascii="Arial" w:hAnsi="Arial" w:cs="Arial"/>
          <w:b/>
          <w:sz w:val="24"/>
          <w:szCs w:val="24"/>
          <w:lang w:val="ro-RO"/>
        </w:rPr>
      </w:pPr>
      <w:r w:rsidRPr="00230768">
        <w:rPr>
          <w:rFonts w:ascii="Arial" w:hAnsi="Arial" w:cs="Arial"/>
          <w:b/>
          <w:sz w:val="24"/>
          <w:szCs w:val="24"/>
          <w:lang w:val="ro-RO"/>
        </w:rPr>
        <w:t>Instalații de stocare a substanțelor periculoase: nu este cazul.</w:t>
      </w:r>
    </w:p>
    <w:p w:rsidR="005A7834" w:rsidRPr="00230768" w:rsidRDefault="005A7834" w:rsidP="00DA3024">
      <w:pPr>
        <w:pStyle w:val="BodyText"/>
        <w:spacing w:before="120" w:after="0" w:line="240" w:lineRule="auto"/>
        <w:rPr>
          <w:rFonts w:ascii="Arial" w:hAnsi="Arial" w:cs="Arial"/>
          <w:noProof/>
          <w:sz w:val="24"/>
          <w:szCs w:val="24"/>
          <w:lang w:val="ro-RO"/>
        </w:rPr>
      </w:pPr>
      <w:r w:rsidRPr="00230768">
        <w:rPr>
          <w:rFonts w:ascii="Arial" w:hAnsi="Arial" w:cs="Arial"/>
          <w:b/>
          <w:sz w:val="24"/>
          <w:szCs w:val="24"/>
          <w:lang w:val="ro-RO"/>
        </w:rPr>
        <w:t>Pericole și consecințe ale accidentelor majore identificate: nu este cazul.</w:t>
      </w:r>
    </w:p>
    <w:p w:rsidR="005A7834" w:rsidRPr="00230768" w:rsidRDefault="005A7834" w:rsidP="00DA3024">
      <w:pPr>
        <w:pStyle w:val="PARNOU"/>
        <w:overflowPunct/>
        <w:autoSpaceDE/>
        <w:adjustRightInd/>
        <w:spacing w:before="120" w:line="240" w:lineRule="auto"/>
        <w:rPr>
          <w:rFonts w:ascii="Arial" w:hAnsi="Arial" w:cs="Arial"/>
          <w:szCs w:val="24"/>
        </w:rPr>
      </w:pPr>
      <w:r w:rsidRPr="00230768">
        <w:rPr>
          <w:rFonts w:ascii="Arial" w:hAnsi="Arial" w:cs="Arial"/>
          <w:noProof w:val="0"/>
          <w:spacing w:val="0"/>
          <w:szCs w:val="24"/>
        </w:rPr>
        <w:t>Sisteme de siguranță existente: nu este cazul.</w:t>
      </w:r>
    </w:p>
    <w:p w:rsidR="005A7834" w:rsidRPr="00166CD7" w:rsidRDefault="005A7834" w:rsidP="00230768">
      <w:pPr>
        <w:spacing w:after="0" w:line="240" w:lineRule="auto"/>
        <w:jc w:val="both"/>
        <w:rPr>
          <w:rFonts w:ascii="Arial" w:hAnsi="Arial" w:cs="Arial"/>
          <w:noProof/>
          <w:color w:val="FF0000"/>
          <w:sz w:val="24"/>
          <w:szCs w:val="24"/>
          <w:lang w:val="ro-RO"/>
        </w:rPr>
      </w:pPr>
    </w:p>
    <w:p w:rsidR="005A7834" w:rsidRPr="00230768" w:rsidRDefault="005A7834" w:rsidP="0074706D">
      <w:pPr>
        <w:pStyle w:val="Heading2"/>
        <w:ind w:left="357"/>
        <w:rPr>
          <w:rFonts w:ascii="Arial" w:hAnsi="Arial" w:cs="Arial"/>
          <w:b w:val="0"/>
        </w:rPr>
      </w:pPr>
      <w:r w:rsidRPr="00230768">
        <w:rPr>
          <w:rFonts w:ascii="Arial" w:hAnsi="Arial" w:cs="Arial"/>
        </w:rPr>
        <w:t>5. Monitorizarea gospodăririi substanțelor și preparatelor periculoase</w:t>
      </w:r>
      <w:r w:rsidR="00230768" w:rsidRPr="00230768">
        <w:rPr>
          <w:rFonts w:ascii="Arial" w:hAnsi="Arial" w:cs="Arial"/>
        </w:rPr>
        <w:t xml:space="preserve">: </w:t>
      </w:r>
      <w:r w:rsidR="00230768" w:rsidRPr="00230768">
        <w:rPr>
          <w:rFonts w:ascii="Arial" w:hAnsi="Arial" w:cs="Arial"/>
          <w:b w:val="0"/>
        </w:rPr>
        <w:t>nu este cazul.</w:t>
      </w:r>
    </w:p>
    <w:p w:rsidR="005A7834" w:rsidRPr="00166CD7" w:rsidRDefault="005A7834" w:rsidP="00230768">
      <w:pPr>
        <w:snapToGrid w:val="0"/>
        <w:spacing w:after="0" w:line="240" w:lineRule="auto"/>
        <w:ind w:left="357"/>
        <w:jc w:val="both"/>
        <w:rPr>
          <w:rFonts w:ascii="Arial" w:hAnsi="Arial" w:cs="Arial"/>
          <w:color w:val="FF0000"/>
          <w:sz w:val="24"/>
          <w:szCs w:val="24"/>
          <w:lang w:val="ro-RO"/>
        </w:rPr>
      </w:pPr>
    </w:p>
    <w:p w:rsidR="005A7834" w:rsidRPr="00230768" w:rsidRDefault="005A7834" w:rsidP="00DA3024">
      <w:pPr>
        <w:autoSpaceDE w:val="0"/>
        <w:autoSpaceDN w:val="0"/>
        <w:adjustRightInd w:val="0"/>
        <w:spacing w:after="0" w:line="240" w:lineRule="auto"/>
        <w:jc w:val="both"/>
        <w:rPr>
          <w:rFonts w:ascii="Arial" w:hAnsi="Arial" w:cs="Arial"/>
          <w:b/>
          <w:sz w:val="24"/>
          <w:szCs w:val="24"/>
          <w:lang w:val="ro-RO"/>
        </w:rPr>
      </w:pPr>
      <w:r w:rsidRPr="00230768">
        <w:rPr>
          <w:rFonts w:ascii="Arial" w:hAnsi="Arial" w:cs="Arial"/>
          <w:b/>
          <w:sz w:val="24"/>
          <w:szCs w:val="24"/>
          <w:lang w:val="ro-RO"/>
        </w:rPr>
        <w:t>VI. Programul de conformare - măsuri pentru reducerea efectelor prezente și viitoare ale activităților</w:t>
      </w:r>
    </w:p>
    <w:p w:rsidR="005A7834" w:rsidRDefault="005A7834" w:rsidP="00DA3024">
      <w:pPr>
        <w:spacing w:after="0" w:line="360" w:lineRule="auto"/>
        <w:jc w:val="both"/>
        <w:rPr>
          <w:rStyle w:val="PlaceholderText"/>
          <w:rFonts w:ascii="Arial" w:hAnsi="Arial" w:cs="Arial"/>
          <w:color w:val="auto"/>
          <w:sz w:val="24"/>
          <w:szCs w:val="24"/>
          <w:lang w:val="ro-RO"/>
        </w:rPr>
      </w:pPr>
      <w:r w:rsidRPr="00230768">
        <w:rPr>
          <w:rStyle w:val="PlaceholderText"/>
          <w:rFonts w:ascii="Arial" w:hAnsi="Arial" w:cs="Arial"/>
          <w:color w:val="auto"/>
          <w:sz w:val="24"/>
          <w:szCs w:val="24"/>
          <w:lang w:val="ro-RO"/>
        </w:rPr>
        <w:t xml:space="preserve">      Nu este cazul.</w:t>
      </w:r>
    </w:p>
    <w:p w:rsidR="00230768" w:rsidRDefault="00230768" w:rsidP="00DA3024">
      <w:pPr>
        <w:spacing w:after="0" w:line="360" w:lineRule="auto"/>
        <w:jc w:val="both"/>
        <w:rPr>
          <w:rStyle w:val="PlaceholderText"/>
          <w:rFonts w:ascii="Arial" w:hAnsi="Arial" w:cs="Arial"/>
          <w:color w:val="auto"/>
          <w:sz w:val="24"/>
          <w:szCs w:val="24"/>
          <w:lang w:val="ro-RO"/>
        </w:rPr>
      </w:pPr>
    </w:p>
    <w:p w:rsidR="00230768" w:rsidRPr="00230768" w:rsidRDefault="00230768" w:rsidP="00DA3024">
      <w:pPr>
        <w:spacing w:after="0" w:line="360" w:lineRule="auto"/>
        <w:jc w:val="both"/>
        <w:rPr>
          <w:rFonts w:ascii="Arial" w:hAnsi="Arial" w:cs="Arial"/>
          <w:sz w:val="24"/>
          <w:szCs w:val="24"/>
          <w:lang w:val="ro-RO"/>
        </w:rPr>
      </w:pPr>
    </w:p>
    <w:p w:rsidR="005A7834" w:rsidRPr="00230768" w:rsidRDefault="005A7834" w:rsidP="00DA3024">
      <w:pPr>
        <w:spacing w:after="0" w:line="360" w:lineRule="auto"/>
        <w:jc w:val="both"/>
        <w:rPr>
          <w:rFonts w:ascii="Arial" w:hAnsi="Arial" w:cs="Arial"/>
          <w:b/>
          <w:bCs/>
          <w:sz w:val="24"/>
          <w:szCs w:val="24"/>
          <w:lang w:val="ro-RO" w:eastAsia="ro-RO"/>
        </w:rPr>
      </w:pPr>
      <w:r w:rsidRPr="00230768">
        <w:rPr>
          <w:rFonts w:ascii="Arial" w:hAnsi="Arial" w:cs="Arial"/>
          <w:b/>
          <w:bCs/>
          <w:sz w:val="24"/>
          <w:szCs w:val="24"/>
          <w:lang w:val="ro-RO" w:eastAsia="ro-RO"/>
        </w:rPr>
        <w:lastRenderedPageBreak/>
        <w:t>VII. Datele ce vor fi raportate autorității pentru protecția mediului și periodicitatea</w:t>
      </w:r>
    </w:p>
    <w:p w:rsidR="005A7834" w:rsidRPr="00230768" w:rsidRDefault="005A7834" w:rsidP="00997D3A">
      <w:pPr>
        <w:numPr>
          <w:ilvl w:val="0"/>
          <w:numId w:val="7"/>
        </w:numPr>
        <w:spacing w:after="0" w:line="240" w:lineRule="auto"/>
        <w:ind w:left="709" w:hanging="130"/>
        <w:jc w:val="both"/>
        <w:rPr>
          <w:rFonts w:ascii="Arial" w:hAnsi="Arial" w:cs="Arial"/>
          <w:sz w:val="24"/>
          <w:szCs w:val="24"/>
          <w:lang w:val="ro-RO"/>
        </w:rPr>
      </w:pPr>
      <w:r w:rsidRPr="00230768">
        <w:rPr>
          <w:rFonts w:ascii="Arial" w:hAnsi="Arial" w:cs="Arial"/>
          <w:sz w:val="24"/>
          <w:szCs w:val="24"/>
          <w:lang w:val="ro-RO"/>
        </w:rPr>
        <w:t>Poluările accidentale şi elementele care ar putea afecta negativ starea mediului în zonă: imediat, la dispeceratul Agenției pentru Protecția Mediului Cluj, program permanent, telefon: 0264/433208;</w:t>
      </w:r>
    </w:p>
    <w:p w:rsidR="005A7834" w:rsidRPr="00230768" w:rsidRDefault="005A7834" w:rsidP="00997D3A">
      <w:pPr>
        <w:numPr>
          <w:ilvl w:val="0"/>
          <w:numId w:val="7"/>
        </w:numPr>
        <w:spacing w:after="0" w:line="240" w:lineRule="auto"/>
        <w:ind w:left="709" w:hanging="130"/>
        <w:jc w:val="both"/>
        <w:rPr>
          <w:rFonts w:ascii="Arial" w:hAnsi="Arial" w:cs="Arial"/>
          <w:sz w:val="24"/>
          <w:szCs w:val="24"/>
          <w:lang w:val="ro-RO"/>
        </w:rPr>
      </w:pPr>
      <w:r w:rsidRPr="00230768">
        <w:rPr>
          <w:rFonts w:ascii="Arial" w:hAnsi="Arial" w:cs="Arial"/>
          <w:sz w:val="24"/>
          <w:szCs w:val="24"/>
          <w:lang w:val="ro-RO"/>
        </w:rPr>
        <w:t>Se va ține evidența deșeurilor (tipuri, cantități, sortare și valorificare prin unități specializate a celor reciclabile) prin unități specializate;</w:t>
      </w:r>
    </w:p>
    <w:p w:rsidR="005C5051" w:rsidRPr="00230768" w:rsidRDefault="005C5051" w:rsidP="005C5051">
      <w:pPr>
        <w:numPr>
          <w:ilvl w:val="0"/>
          <w:numId w:val="7"/>
        </w:numPr>
        <w:spacing w:after="0" w:line="240" w:lineRule="auto"/>
        <w:ind w:left="709"/>
        <w:jc w:val="both"/>
        <w:rPr>
          <w:rFonts w:ascii="Arial" w:hAnsi="Arial" w:cs="Arial"/>
          <w:bCs/>
          <w:iCs/>
          <w:noProof/>
          <w:sz w:val="24"/>
          <w:szCs w:val="24"/>
          <w:lang w:val="ro-RO" w:eastAsia="ro-RO"/>
        </w:rPr>
      </w:pPr>
      <w:r w:rsidRPr="00230768">
        <w:rPr>
          <w:rFonts w:ascii="Arial" w:hAnsi="Arial" w:cs="Arial"/>
          <w:bCs/>
          <w:iCs/>
          <w:noProof/>
          <w:sz w:val="24"/>
          <w:szCs w:val="24"/>
          <w:lang w:val="ro-RO" w:eastAsia="ro-RO"/>
        </w:rPr>
        <w:t>Raportare anuală la Agenţia pentru Protecţia Mediului Cluj (până în data de 31 martie pentru anul anterior) a evidenţei gestiunii deşeurilor, conform H.G. nr. 856/2002 privind evidența gestiunii deșeurilor și pentru aprobarea listei cuprinzând deșeurile, inclusiv deșeurile periculoase, cu modificările și completările ulterioare și a Deciziei 2014/955/UE de modificare a deciziei nr. 200/532/CE de stabilire a unei liste de deșeuri în temeiul Directivei nr. 2008/98/CE (format hârtie și electronic);</w:t>
      </w:r>
    </w:p>
    <w:p w:rsidR="005A7834" w:rsidRPr="00230768" w:rsidRDefault="005A7834" w:rsidP="00997D3A">
      <w:pPr>
        <w:numPr>
          <w:ilvl w:val="0"/>
          <w:numId w:val="7"/>
        </w:numPr>
        <w:spacing w:after="0" w:line="240" w:lineRule="auto"/>
        <w:ind w:left="709"/>
        <w:jc w:val="both"/>
        <w:rPr>
          <w:rFonts w:ascii="Arial" w:hAnsi="Arial" w:cs="Arial"/>
          <w:noProof/>
          <w:sz w:val="24"/>
          <w:szCs w:val="24"/>
          <w:lang w:val="ro-RO"/>
        </w:rPr>
      </w:pPr>
      <w:r w:rsidRPr="00230768">
        <w:rPr>
          <w:rFonts w:ascii="Arial" w:hAnsi="Arial" w:cs="Arial"/>
          <w:bCs/>
          <w:iCs/>
          <w:noProof/>
          <w:sz w:val="24"/>
          <w:szCs w:val="24"/>
          <w:lang w:val="ro-RO" w:eastAsia="ro-RO"/>
        </w:rPr>
        <w:t>Raportare lunară până în data de 5 a lunii în curs pentru luna precedentă cu cantități și mod de gestionare a deșeurilor colectate/generate (pe tipuri de deșeuri) și valorificate prin firme autorizate;</w:t>
      </w:r>
    </w:p>
    <w:p w:rsidR="005A7834" w:rsidRPr="00230768" w:rsidRDefault="005A7834" w:rsidP="00997D3A">
      <w:pPr>
        <w:numPr>
          <w:ilvl w:val="0"/>
          <w:numId w:val="7"/>
        </w:numPr>
        <w:spacing w:after="0" w:line="240" w:lineRule="auto"/>
        <w:ind w:left="709"/>
        <w:jc w:val="both"/>
        <w:rPr>
          <w:rFonts w:ascii="Arial" w:hAnsi="Arial" w:cs="Arial"/>
          <w:bCs/>
          <w:iCs/>
          <w:noProof/>
          <w:sz w:val="24"/>
          <w:szCs w:val="24"/>
          <w:lang w:val="ro-RO" w:eastAsia="ro-RO"/>
        </w:rPr>
      </w:pPr>
      <w:r w:rsidRPr="00230768">
        <w:rPr>
          <w:rFonts w:ascii="Arial" w:hAnsi="Arial" w:cs="Arial"/>
          <w:bCs/>
          <w:iCs/>
          <w:noProof/>
          <w:sz w:val="24"/>
          <w:szCs w:val="24"/>
          <w:lang w:val="ro-RO" w:eastAsia="ro-RO"/>
        </w:rPr>
        <w:t>Raportare anuală la Agenţia pentru Protecţia Mediului Cluj, până în data de 28 februarie pentru anul anterior, a deșurilor de baterii și acumulatori (conform Ordinului nr. 1399/2009 pentru aprobarea procedurii privind modul de evidență și raportare a datelor referitoare la baterii și acumula</w:t>
      </w:r>
      <w:r w:rsidR="00230768">
        <w:rPr>
          <w:rFonts w:ascii="Arial" w:hAnsi="Arial" w:cs="Arial"/>
          <w:bCs/>
          <w:iCs/>
          <w:noProof/>
          <w:sz w:val="24"/>
          <w:szCs w:val="24"/>
          <w:lang w:val="ro-RO" w:eastAsia="ro-RO"/>
        </w:rPr>
        <w:t>tori și Ordinului nr. 669/2009).</w:t>
      </w:r>
    </w:p>
    <w:tbl>
      <w:tblPr>
        <w:tblW w:w="0" w:type="auto"/>
        <w:jc w:val="center"/>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19"/>
        <w:gridCol w:w="3419"/>
        <w:gridCol w:w="1117"/>
        <w:gridCol w:w="1701"/>
        <w:gridCol w:w="2969"/>
      </w:tblGrid>
      <w:tr w:rsidR="00230768" w:rsidRPr="00230768" w:rsidTr="00230768">
        <w:trPr>
          <w:jc w:val="center"/>
        </w:trPr>
        <w:tc>
          <w:tcPr>
            <w:tcW w:w="619" w:type="dxa"/>
            <w:shd w:val="clear" w:color="auto" w:fill="C0C0C0"/>
            <w:vAlign w:val="center"/>
          </w:tcPr>
          <w:p w:rsidR="005A7834" w:rsidRPr="00230768" w:rsidRDefault="005A7834" w:rsidP="00230768">
            <w:pPr>
              <w:spacing w:before="40" w:after="0" w:line="240" w:lineRule="auto"/>
              <w:jc w:val="center"/>
              <w:rPr>
                <w:rFonts w:ascii="Arial" w:hAnsi="Arial" w:cs="Arial"/>
                <w:b/>
                <w:bCs/>
                <w:sz w:val="20"/>
                <w:szCs w:val="24"/>
                <w:lang w:val="ro-RO" w:eastAsia="ro-RO"/>
              </w:rPr>
            </w:pPr>
            <w:r w:rsidRPr="00230768">
              <w:rPr>
                <w:rFonts w:ascii="Arial" w:hAnsi="Arial" w:cs="Arial"/>
                <w:b/>
                <w:bCs/>
                <w:sz w:val="20"/>
                <w:szCs w:val="24"/>
                <w:lang w:val="ro-RO" w:eastAsia="ro-RO"/>
              </w:rPr>
              <w:t xml:space="preserve">Nr. </w:t>
            </w:r>
            <w:r w:rsidR="00230768">
              <w:rPr>
                <w:rFonts w:ascii="Arial" w:hAnsi="Arial" w:cs="Arial"/>
                <w:b/>
                <w:bCs/>
                <w:sz w:val="20"/>
                <w:szCs w:val="24"/>
                <w:lang w:val="ro-RO" w:eastAsia="ro-RO"/>
              </w:rPr>
              <w:t>c</w:t>
            </w:r>
            <w:r w:rsidRPr="00230768">
              <w:rPr>
                <w:rFonts w:ascii="Arial" w:hAnsi="Arial" w:cs="Arial"/>
                <w:b/>
                <w:bCs/>
                <w:sz w:val="20"/>
                <w:szCs w:val="24"/>
                <w:lang w:val="ro-RO" w:eastAsia="ro-RO"/>
              </w:rPr>
              <w:t>rt.</w:t>
            </w:r>
          </w:p>
        </w:tc>
        <w:tc>
          <w:tcPr>
            <w:tcW w:w="3419" w:type="dxa"/>
            <w:shd w:val="clear" w:color="auto" w:fill="C0C0C0"/>
            <w:vAlign w:val="center"/>
          </w:tcPr>
          <w:p w:rsidR="005A7834" w:rsidRPr="00230768" w:rsidRDefault="005A7834" w:rsidP="00DA3024">
            <w:pPr>
              <w:spacing w:before="40" w:after="0" w:line="240" w:lineRule="auto"/>
              <w:jc w:val="center"/>
              <w:rPr>
                <w:rFonts w:ascii="Arial" w:hAnsi="Arial" w:cs="Arial"/>
                <w:b/>
                <w:bCs/>
                <w:sz w:val="20"/>
                <w:szCs w:val="24"/>
                <w:lang w:val="ro-RO" w:eastAsia="ro-RO"/>
              </w:rPr>
            </w:pPr>
            <w:r w:rsidRPr="00230768">
              <w:rPr>
                <w:rFonts w:ascii="Arial" w:hAnsi="Arial" w:cs="Arial"/>
                <w:b/>
                <w:bCs/>
                <w:sz w:val="20"/>
                <w:szCs w:val="24"/>
                <w:lang w:val="ro-RO" w:eastAsia="ro-RO"/>
              </w:rPr>
              <w:t>Denumire raport</w:t>
            </w:r>
          </w:p>
        </w:tc>
        <w:tc>
          <w:tcPr>
            <w:tcW w:w="1117" w:type="dxa"/>
            <w:shd w:val="clear" w:color="auto" w:fill="C0C0C0"/>
            <w:vAlign w:val="center"/>
          </w:tcPr>
          <w:p w:rsidR="005A7834" w:rsidRPr="00230768" w:rsidRDefault="005A7834" w:rsidP="00DA3024">
            <w:pPr>
              <w:spacing w:before="40" w:after="0" w:line="240" w:lineRule="auto"/>
              <w:jc w:val="center"/>
              <w:rPr>
                <w:rFonts w:ascii="Arial" w:hAnsi="Arial" w:cs="Arial"/>
                <w:b/>
                <w:bCs/>
                <w:sz w:val="20"/>
                <w:szCs w:val="24"/>
                <w:lang w:val="ro-RO" w:eastAsia="ro-RO"/>
              </w:rPr>
            </w:pPr>
            <w:r w:rsidRPr="00230768">
              <w:rPr>
                <w:rFonts w:ascii="Arial" w:hAnsi="Arial" w:cs="Arial"/>
                <w:b/>
                <w:bCs/>
                <w:sz w:val="20"/>
                <w:szCs w:val="24"/>
                <w:lang w:val="ro-RO" w:eastAsia="ro-RO"/>
              </w:rPr>
              <w:t>Frecvență de raportare</w:t>
            </w:r>
          </w:p>
        </w:tc>
        <w:tc>
          <w:tcPr>
            <w:tcW w:w="1701" w:type="dxa"/>
            <w:shd w:val="clear" w:color="auto" w:fill="C0C0C0"/>
            <w:vAlign w:val="center"/>
          </w:tcPr>
          <w:p w:rsidR="005A7834" w:rsidRPr="00230768" w:rsidRDefault="005A7834" w:rsidP="00DA3024">
            <w:pPr>
              <w:spacing w:before="40" w:after="0" w:line="240" w:lineRule="auto"/>
              <w:jc w:val="center"/>
              <w:rPr>
                <w:rFonts w:ascii="Arial" w:hAnsi="Arial" w:cs="Arial"/>
                <w:b/>
                <w:bCs/>
                <w:sz w:val="20"/>
                <w:szCs w:val="24"/>
                <w:lang w:val="ro-RO" w:eastAsia="ro-RO"/>
              </w:rPr>
            </w:pPr>
            <w:r w:rsidRPr="00230768">
              <w:rPr>
                <w:rFonts w:ascii="Arial" w:hAnsi="Arial" w:cs="Arial"/>
                <w:b/>
                <w:bCs/>
                <w:sz w:val="20"/>
                <w:szCs w:val="24"/>
                <w:lang w:val="ro-RO" w:eastAsia="ro-RO"/>
              </w:rPr>
              <w:t>Perioada depunerii raportului</w:t>
            </w:r>
          </w:p>
        </w:tc>
        <w:tc>
          <w:tcPr>
            <w:tcW w:w="2969" w:type="dxa"/>
            <w:shd w:val="clear" w:color="auto" w:fill="C0C0C0"/>
            <w:vAlign w:val="center"/>
          </w:tcPr>
          <w:p w:rsidR="005A7834" w:rsidRPr="00230768" w:rsidRDefault="005A7834" w:rsidP="00DA3024">
            <w:pPr>
              <w:spacing w:before="40" w:after="0" w:line="240" w:lineRule="auto"/>
              <w:jc w:val="center"/>
              <w:rPr>
                <w:rFonts w:ascii="Arial" w:hAnsi="Arial" w:cs="Arial"/>
                <w:b/>
                <w:bCs/>
                <w:sz w:val="20"/>
                <w:szCs w:val="24"/>
                <w:lang w:val="ro-RO" w:eastAsia="ro-RO"/>
              </w:rPr>
            </w:pPr>
            <w:r w:rsidRPr="00230768">
              <w:rPr>
                <w:rFonts w:ascii="Arial" w:hAnsi="Arial" w:cs="Arial"/>
                <w:b/>
                <w:bCs/>
                <w:sz w:val="20"/>
                <w:szCs w:val="24"/>
                <w:lang w:val="ro-RO" w:eastAsia="ro-RO"/>
              </w:rPr>
              <w:t>Acces aplicații SIM</w:t>
            </w:r>
          </w:p>
        </w:tc>
      </w:tr>
      <w:tr w:rsidR="00230768" w:rsidRPr="00230768" w:rsidTr="00230768">
        <w:trPr>
          <w:jc w:val="center"/>
        </w:trPr>
        <w:tc>
          <w:tcPr>
            <w:tcW w:w="619" w:type="dxa"/>
          </w:tcPr>
          <w:p w:rsidR="005A7834" w:rsidRPr="00230768" w:rsidRDefault="005A7834" w:rsidP="00DA3024">
            <w:pPr>
              <w:spacing w:before="40" w:after="0" w:line="240" w:lineRule="auto"/>
              <w:jc w:val="center"/>
              <w:rPr>
                <w:rFonts w:ascii="Arial" w:hAnsi="Arial" w:cs="Arial"/>
                <w:bCs/>
                <w:sz w:val="20"/>
                <w:szCs w:val="24"/>
                <w:lang w:val="ro-RO" w:eastAsia="ro-RO"/>
              </w:rPr>
            </w:pPr>
            <w:r w:rsidRPr="00230768">
              <w:rPr>
                <w:rFonts w:ascii="Arial" w:hAnsi="Arial" w:cs="Arial"/>
                <w:bCs/>
                <w:sz w:val="20"/>
                <w:szCs w:val="24"/>
                <w:lang w:val="ro-RO" w:eastAsia="ro-RO"/>
              </w:rPr>
              <w:t>1</w:t>
            </w:r>
          </w:p>
        </w:tc>
        <w:tc>
          <w:tcPr>
            <w:tcW w:w="3419" w:type="dxa"/>
          </w:tcPr>
          <w:p w:rsidR="005A7834" w:rsidRPr="00230768" w:rsidRDefault="005A7834" w:rsidP="00DA3024">
            <w:pPr>
              <w:spacing w:before="40" w:after="0" w:line="240" w:lineRule="auto"/>
              <w:jc w:val="center"/>
              <w:rPr>
                <w:rFonts w:ascii="Arial" w:hAnsi="Arial" w:cs="Arial"/>
                <w:bCs/>
                <w:sz w:val="20"/>
                <w:szCs w:val="24"/>
                <w:lang w:val="ro-RO" w:eastAsia="ro-RO"/>
              </w:rPr>
            </w:pPr>
            <w:r w:rsidRPr="00230768">
              <w:rPr>
                <w:rFonts w:ascii="Arial" w:hAnsi="Arial" w:cs="Arial"/>
                <w:bCs/>
                <w:sz w:val="20"/>
                <w:szCs w:val="24"/>
                <w:lang w:val="ro-RO" w:eastAsia="ro-RO"/>
              </w:rPr>
              <w:t>Statistica deseurilor: Chestionar 1: COL/TRAT – completat de operatorii ce se ocupa cu colectarea si/sau tratarea deseurilor.</w:t>
            </w:r>
          </w:p>
        </w:tc>
        <w:tc>
          <w:tcPr>
            <w:tcW w:w="1117" w:type="dxa"/>
          </w:tcPr>
          <w:p w:rsidR="005A7834" w:rsidRPr="00230768" w:rsidRDefault="005A7834" w:rsidP="00DA3024">
            <w:pPr>
              <w:spacing w:before="40" w:after="0" w:line="240" w:lineRule="auto"/>
              <w:jc w:val="center"/>
              <w:rPr>
                <w:rFonts w:ascii="Arial" w:hAnsi="Arial" w:cs="Arial"/>
                <w:bCs/>
                <w:sz w:val="20"/>
                <w:szCs w:val="24"/>
                <w:lang w:val="ro-RO" w:eastAsia="ro-RO"/>
              </w:rPr>
            </w:pPr>
            <w:r w:rsidRPr="00230768">
              <w:rPr>
                <w:rFonts w:ascii="Arial" w:hAnsi="Arial" w:cs="Arial"/>
                <w:bCs/>
                <w:sz w:val="20"/>
                <w:szCs w:val="24"/>
                <w:lang w:val="ro-RO" w:eastAsia="ro-RO"/>
              </w:rPr>
              <w:t>anual</w:t>
            </w:r>
          </w:p>
        </w:tc>
        <w:tc>
          <w:tcPr>
            <w:tcW w:w="1701" w:type="dxa"/>
          </w:tcPr>
          <w:p w:rsidR="005A7834" w:rsidRPr="00230768" w:rsidRDefault="005A7834" w:rsidP="00DA3024">
            <w:pPr>
              <w:spacing w:before="40" w:after="0" w:line="240" w:lineRule="auto"/>
              <w:jc w:val="center"/>
              <w:rPr>
                <w:rFonts w:ascii="Arial" w:hAnsi="Arial" w:cs="Arial"/>
                <w:bCs/>
                <w:sz w:val="20"/>
                <w:szCs w:val="24"/>
                <w:lang w:val="ro-RO" w:eastAsia="ro-RO"/>
              </w:rPr>
            </w:pPr>
            <w:r w:rsidRPr="00230768">
              <w:rPr>
                <w:rFonts w:ascii="Arial" w:hAnsi="Arial" w:cs="Arial"/>
                <w:bCs/>
                <w:sz w:val="20"/>
                <w:szCs w:val="24"/>
                <w:lang w:val="ro-RO" w:eastAsia="ro-RO"/>
              </w:rPr>
              <w:t>1 februarie - 15 iunie</w:t>
            </w:r>
          </w:p>
        </w:tc>
        <w:tc>
          <w:tcPr>
            <w:tcW w:w="2969" w:type="dxa"/>
          </w:tcPr>
          <w:p w:rsidR="005A7834" w:rsidRPr="00230768" w:rsidRDefault="005A7834" w:rsidP="00DA3024">
            <w:pPr>
              <w:spacing w:before="40" w:after="0" w:line="240" w:lineRule="auto"/>
              <w:jc w:val="center"/>
              <w:rPr>
                <w:rFonts w:ascii="Arial" w:hAnsi="Arial" w:cs="Arial"/>
                <w:bCs/>
                <w:sz w:val="20"/>
                <w:szCs w:val="24"/>
                <w:lang w:val="ro-RO" w:eastAsia="ro-RO"/>
              </w:rPr>
            </w:pPr>
            <w:r w:rsidRPr="00230768">
              <w:rPr>
                <w:rFonts w:ascii="Arial" w:hAnsi="Arial" w:cs="Arial"/>
                <w:bCs/>
                <w:sz w:val="20"/>
                <w:szCs w:val="24"/>
                <w:lang w:val="ro-RO" w:eastAsia="ro-RO"/>
              </w:rPr>
              <w:t>Chestionar 1: COL/TRAT – completat de operatorii ce se ocupa cu colectarea si/sau tratarea deseurilor.</w:t>
            </w:r>
          </w:p>
        </w:tc>
      </w:tr>
      <w:tr w:rsidR="00230768" w:rsidRPr="00230768" w:rsidTr="00230768">
        <w:trPr>
          <w:jc w:val="center"/>
        </w:trPr>
        <w:tc>
          <w:tcPr>
            <w:tcW w:w="619" w:type="dxa"/>
          </w:tcPr>
          <w:p w:rsidR="005A7834" w:rsidRPr="00230768" w:rsidRDefault="005A7834" w:rsidP="00DA3024">
            <w:pPr>
              <w:spacing w:before="40" w:after="0" w:line="240" w:lineRule="auto"/>
              <w:jc w:val="center"/>
              <w:rPr>
                <w:rFonts w:ascii="Arial" w:hAnsi="Arial" w:cs="Arial"/>
                <w:bCs/>
                <w:sz w:val="20"/>
                <w:szCs w:val="24"/>
                <w:lang w:val="ro-RO" w:eastAsia="ro-RO"/>
              </w:rPr>
            </w:pPr>
            <w:r w:rsidRPr="00230768">
              <w:rPr>
                <w:rFonts w:ascii="Arial" w:hAnsi="Arial" w:cs="Arial"/>
                <w:bCs/>
                <w:sz w:val="20"/>
                <w:szCs w:val="24"/>
                <w:lang w:val="ro-RO" w:eastAsia="ro-RO"/>
              </w:rPr>
              <w:t>2</w:t>
            </w:r>
          </w:p>
        </w:tc>
        <w:tc>
          <w:tcPr>
            <w:tcW w:w="3419" w:type="dxa"/>
          </w:tcPr>
          <w:p w:rsidR="005A7834" w:rsidRPr="00230768" w:rsidRDefault="005A7834" w:rsidP="00DA3024">
            <w:pPr>
              <w:spacing w:before="40" w:after="0" w:line="240" w:lineRule="auto"/>
              <w:jc w:val="center"/>
              <w:rPr>
                <w:rFonts w:ascii="Arial" w:hAnsi="Arial" w:cs="Arial"/>
                <w:bCs/>
                <w:sz w:val="20"/>
                <w:szCs w:val="24"/>
                <w:lang w:val="ro-RO" w:eastAsia="ro-RO"/>
              </w:rPr>
            </w:pPr>
            <w:r w:rsidRPr="00230768">
              <w:rPr>
                <w:rFonts w:ascii="Arial" w:hAnsi="Arial" w:cs="Arial"/>
                <w:bCs/>
                <w:sz w:val="20"/>
                <w:szCs w:val="24"/>
                <w:lang w:val="ro-RO" w:eastAsia="ro-RO"/>
              </w:rPr>
              <w:t>Deseuri Ambalaje: Anexa 3 (C) - Operatori economici colectori/ comercianti de deseuri de ambalaje</w:t>
            </w:r>
          </w:p>
        </w:tc>
        <w:tc>
          <w:tcPr>
            <w:tcW w:w="1117" w:type="dxa"/>
          </w:tcPr>
          <w:p w:rsidR="005A7834" w:rsidRPr="00230768" w:rsidRDefault="005A7834" w:rsidP="00DA3024">
            <w:pPr>
              <w:spacing w:before="40" w:after="0" w:line="240" w:lineRule="auto"/>
              <w:jc w:val="center"/>
              <w:rPr>
                <w:rFonts w:ascii="Arial" w:hAnsi="Arial" w:cs="Arial"/>
                <w:bCs/>
                <w:sz w:val="20"/>
                <w:szCs w:val="24"/>
                <w:lang w:val="ro-RO" w:eastAsia="ro-RO"/>
              </w:rPr>
            </w:pPr>
            <w:r w:rsidRPr="00230768">
              <w:rPr>
                <w:rFonts w:ascii="Arial" w:hAnsi="Arial" w:cs="Arial"/>
                <w:bCs/>
                <w:sz w:val="20"/>
                <w:szCs w:val="24"/>
                <w:lang w:val="ro-RO" w:eastAsia="ro-RO"/>
              </w:rPr>
              <w:t>anual</w:t>
            </w:r>
          </w:p>
        </w:tc>
        <w:tc>
          <w:tcPr>
            <w:tcW w:w="1701" w:type="dxa"/>
          </w:tcPr>
          <w:p w:rsidR="005A7834" w:rsidRPr="00230768" w:rsidRDefault="005A7834" w:rsidP="00DA3024">
            <w:pPr>
              <w:spacing w:before="40" w:after="0" w:line="240" w:lineRule="auto"/>
              <w:jc w:val="center"/>
              <w:rPr>
                <w:rFonts w:ascii="Arial" w:hAnsi="Arial" w:cs="Arial"/>
                <w:bCs/>
                <w:sz w:val="20"/>
                <w:szCs w:val="24"/>
                <w:lang w:val="ro-RO" w:eastAsia="ro-RO"/>
              </w:rPr>
            </w:pPr>
            <w:r w:rsidRPr="00230768">
              <w:rPr>
                <w:rFonts w:ascii="Arial" w:hAnsi="Arial" w:cs="Arial"/>
                <w:bCs/>
                <w:sz w:val="20"/>
                <w:szCs w:val="24"/>
                <w:lang w:val="ro-RO" w:eastAsia="ro-RO"/>
              </w:rPr>
              <w:t>1 februarie - 25 februarie</w:t>
            </w:r>
          </w:p>
        </w:tc>
        <w:tc>
          <w:tcPr>
            <w:tcW w:w="2969" w:type="dxa"/>
          </w:tcPr>
          <w:p w:rsidR="005A7834" w:rsidRPr="00230768" w:rsidRDefault="005A7834" w:rsidP="00DA3024">
            <w:pPr>
              <w:spacing w:before="40" w:after="0" w:line="240" w:lineRule="auto"/>
              <w:jc w:val="center"/>
              <w:rPr>
                <w:rFonts w:ascii="Arial" w:hAnsi="Arial" w:cs="Arial"/>
                <w:bCs/>
                <w:sz w:val="20"/>
                <w:szCs w:val="24"/>
                <w:lang w:val="ro-RO" w:eastAsia="ro-RO"/>
              </w:rPr>
            </w:pPr>
            <w:r w:rsidRPr="00230768">
              <w:rPr>
                <w:rFonts w:ascii="Arial" w:hAnsi="Arial" w:cs="Arial"/>
                <w:bCs/>
                <w:sz w:val="20"/>
                <w:szCs w:val="24"/>
                <w:lang w:val="ro-RO" w:eastAsia="ro-RO"/>
              </w:rPr>
              <w:t>Anexa 3 (C) - Operatori economici colectori/ comercianti de deseuri de ambalaje</w:t>
            </w:r>
          </w:p>
        </w:tc>
      </w:tr>
      <w:tr w:rsidR="00230768" w:rsidRPr="00230768" w:rsidTr="00230768">
        <w:trPr>
          <w:jc w:val="center"/>
        </w:trPr>
        <w:tc>
          <w:tcPr>
            <w:tcW w:w="619" w:type="dxa"/>
          </w:tcPr>
          <w:p w:rsidR="005A7834" w:rsidRPr="00230768" w:rsidRDefault="00230768" w:rsidP="00DA3024">
            <w:pPr>
              <w:spacing w:before="40" w:after="0" w:line="240" w:lineRule="auto"/>
              <w:jc w:val="center"/>
              <w:rPr>
                <w:rFonts w:ascii="Arial" w:hAnsi="Arial" w:cs="Arial"/>
                <w:bCs/>
                <w:sz w:val="20"/>
                <w:szCs w:val="24"/>
                <w:lang w:val="ro-RO" w:eastAsia="ro-RO"/>
              </w:rPr>
            </w:pPr>
            <w:r w:rsidRPr="00230768">
              <w:rPr>
                <w:rFonts w:ascii="Arial" w:hAnsi="Arial" w:cs="Arial"/>
                <w:bCs/>
                <w:sz w:val="20"/>
                <w:szCs w:val="24"/>
                <w:lang w:val="ro-RO" w:eastAsia="ro-RO"/>
              </w:rPr>
              <w:t>3</w:t>
            </w:r>
          </w:p>
        </w:tc>
        <w:tc>
          <w:tcPr>
            <w:tcW w:w="3419" w:type="dxa"/>
          </w:tcPr>
          <w:p w:rsidR="005A7834" w:rsidRPr="00230768" w:rsidRDefault="005A7834" w:rsidP="00DA3024">
            <w:pPr>
              <w:spacing w:before="40" w:after="0" w:line="240" w:lineRule="auto"/>
              <w:jc w:val="center"/>
              <w:rPr>
                <w:rFonts w:ascii="Arial" w:hAnsi="Arial" w:cs="Arial"/>
                <w:bCs/>
                <w:sz w:val="20"/>
                <w:szCs w:val="24"/>
                <w:lang w:val="ro-RO" w:eastAsia="ro-RO"/>
              </w:rPr>
            </w:pPr>
            <w:r w:rsidRPr="00230768">
              <w:rPr>
                <w:rFonts w:ascii="Arial" w:hAnsi="Arial" w:cs="Arial"/>
                <w:bCs/>
                <w:sz w:val="20"/>
                <w:szCs w:val="24"/>
                <w:lang w:val="ro-RO" w:eastAsia="ro-RO"/>
              </w:rPr>
              <w:t>Statistica deseurilor: Chestionar 5: TRAT – completat de operatorii ce trateaza deseuri si au in gestiune diverse instalatii de tratare.</w:t>
            </w:r>
          </w:p>
        </w:tc>
        <w:tc>
          <w:tcPr>
            <w:tcW w:w="1117" w:type="dxa"/>
          </w:tcPr>
          <w:p w:rsidR="005A7834" w:rsidRPr="00230768" w:rsidRDefault="005A7834" w:rsidP="00DA3024">
            <w:pPr>
              <w:spacing w:before="40" w:after="0" w:line="240" w:lineRule="auto"/>
              <w:jc w:val="center"/>
              <w:rPr>
                <w:rFonts w:ascii="Arial" w:hAnsi="Arial" w:cs="Arial"/>
                <w:bCs/>
                <w:sz w:val="20"/>
                <w:szCs w:val="24"/>
                <w:lang w:val="ro-RO" w:eastAsia="ro-RO"/>
              </w:rPr>
            </w:pPr>
            <w:r w:rsidRPr="00230768">
              <w:rPr>
                <w:rFonts w:ascii="Arial" w:hAnsi="Arial" w:cs="Arial"/>
                <w:bCs/>
                <w:sz w:val="20"/>
                <w:szCs w:val="24"/>
                <w:lang w:val="ro-RO" w:eastAsia="ro-RO"/>
              </w:rPr>
              <w:t>anual</w:t>
            </w:r>
          </w:p>
        </w:tc>
        <w:tc>
          <w:tcPr>
            <w:tcW w:w="1701" w:type="dxa"/>
          </w:tcPr>
          <w:p w:rsidR="005A7834" w:rsidRPr="00230768" w:rsidRDefault="005A7834" w:rsidP="00DA3024">
            <w:pPr>
              <w:spacing w:before="40" w:after="0" w:line="240" w:lineRule="auto"/>
              <w:jc w:val="center"/>
              <w:rPr>
                <w:rFonts w:ascii="Arial" w:hAnsi="Arial" w:cs="Arial"/>
                <w:bCs/>
                <w:sz w:val="20"/>
                <w:szCs w:val="24"/>
                <w:lang w:val="ro-RO" w:eastAsia="ro-RO"/>
              </w:rPr>
            </w:pPr>
            <w:r w:rsidRPr="00230768">
              <w:rPr>
                <w:rFonts w:ascii="Arial" w:hAnsi="Arial" w:cs="Arial"/>
                <w:bCs/>
                <w:sz w:val="20"/>
                <w:szCs w:val="24"/>
                <w:lang w:val="ro-RO" w:eastAsia="ro-RO"/>
              </w:rPr>
              <w:t>1 februarie - 15 iunie</w:t>
            </w:r>
          </w:p>
        </w:tc>
        <w:tc>
          <w:tcPr>
            <w:tcW w:w="2969" w:type="dxa"/>
          </w:tcPr>
          <w:p w:rsidR="005A7834" w:rsidRPr="00230768" w:rsidRDefault="005A7834" w:rsidP="00DA3024">
            <w:pPr>
              <w:spacing w:before="40" w:after="0" w:line="240" w:lineRule="auto"/>
              <w:jc w:val="center"/>
              <w:rPr>
                <w:rFonts w:ascii="Arial" w:hAnsi="Arial" w:cs="Arial"/>
                <w:bCs/>
                <w:sz w:val="20"/>
                <w:szCs w:val="24"/>
                <w:lang w:val="ro-RO" w:eastAsia="ro-RO"/>
              </w:rPr>
            </w:pPr>
            <w:r w:rsidRPr="00230768">
              <w:rPr>
                <w:rFonts w:ascii="Arial" w:hAnsi="Arial" w:cs="Arial"/>
                <w:bCs/>
                <w:sz w:val="20"/>
                <w:szCs w:val="24"/>
                <w:lang w:val="ro-RO" w:eastAsia="ro-RO"/>
              </w:rPr>
              <w:t>Chestionar 5: TRAT – completat de operatorii ce trateaza deseuri si au in gestiune diverse instalatii de tratare.</w:t>
            </w:r>
          </w:p>
        </w:tc>
      </w:tr>
    </w:tbl>
    <w:p w:rsidR="005A7834" w:rsidRPr="00230768" w:rsidRDefault="005A7834" w:rsidP="00230768">
      <w:pPr>
        <w:autoSpaceDE w:val="0"/>
        <w:autoSpaceDN w:val="0"/>
        <w:adjustRightInd w:val="0"/>
        <w:spacing w:before="120" w:after="0" w:line="240" w:lineRule="auto"/>
        <w:jc w:val="both"/>
        <w:rPr>
          <w:rFonts w:ascii="Arial" w:hAnsi="Arial" w:cs="Arial"/>
          <w:b/>
          <w:sz w:val="24"/>
          <w:szCs w:val="24"/>
          <w:lang w:val="ro-RO"/>
        </w:rPr>
      </w:pPr>
      <w:r w:rsidRPr="00230768">
        <w:rPr>
          <w:rFonts w:ascii="Arial" w:hAnsi="Arial" w:cs="Arial"/>
          <w:b/>
          <w:sz w:val="24"/>
          <w:szCs w:val="24"/>
          <w:lang w:val="ro-RO"/>
        </w:rPr>
        <w:t xml:space="preserve">Prezenta autorizație de mediu conține </w:t>
      </w:r>
      <w:r w:rsidR="00230768" w:rsidRPr="00230768">
        <w:rPr>
          <w:rFonts w:ascii="Arial" w:hAnsi="Arial" w:cs="Arial"/>
          <w:b/>
          <w:sz w:val="24"/>
          <w:szCs w:val="24"/>
          <w:lang w:val="ro-RO"/>
        </w:rPr>
        <w:t>patrusprezece</w:t>
      </w:r>
      <w:r w:rsidRPr="00230768">
        <w:rPr>
          <w:rFonts w:ascii="Arial" w:hAnsi="Arial" w:cs="Arial"/>
          <w:b/>
          <w:sz w:val="24"/>
          <w:szCs w:val="24"/>
          <w:lang w:val="ro-RO"/>
        </w:rPr>
        <w:t xml:space="preserve"> (</w:t>
      </w:r>
      <w:r w:rsidR="00166CD7" w:rsidRPr="00230768">
        <w:rPr>
          <w:rFonts w:ascii="Arial" w:hAnsi="Arial" w:cs="Arial"/>
          <w:b/>
          <w:sz w:val="24"/>
          <w:szCs w:val="24"/>
          <w:lang w:val="ro-RO"/>
        </w:rPr>
        <w:t>1</w:t>
      </w:r>
      <w:r w:rsidR="00230768" w:rsidRPr="00230768">
        <w:rPr>
          <w:rFonts w:ascii="Arial" w:hAnsi="Arial" w:cs="Arial"/>
          <w:b/>
          <w:sz w:val="24"/>
          <w:szCs w:val="24"/>
          <w:lang w:val="ro-RO"/>
        </w:rPr>
        <w:t>4</w:t>
      </w:r>
      <w:r w:rsidRPr="00230768">
        <w:rPr>
          <w:rFonts w:ascii="Arial" w:hAnsi="Arial" w:cs="Arial"/>
          <w:b/>
          <w:sz w:val="24"/>
          <w:szCs w:val="24"/>
          <w:lang w:val="ro-RO"/>
        </w:rPr>
        <w:t xml:space="preserve">) pagini și a fost eliberată în </w:t>
      </w:r>
      <w:r w:rsidRPr="00230768">
        <w:rPr>
          <w:rStyle w:val="PlaceholderText"/>
          <w:rFonts w:ascii="Arial" w:hAnsi="Arial" w:cs="Arial"/>
          <w:b/>
          <w:color w:val="auto"/>
          <w:sz w:val="24"/>
          <w:szCs w:val="24"/>
          <w:lang w:val="ro-RO"/>
        </w:rPr>
        <w:t>3</w:t>
      </w:r>
      <w:r w:rsidRPr="00230768">
        <w:rPr>
          <w:rFonts w:ascii="Arial" w:hAnsi="Arial" w:cs="Arial"/>
          <w:b/>
          <w:sz w:val="24"/>
          <w:szCs w:val="24"/>
          <w:lang w:val="ro-RO"/>
        </w:rPr>
        <w:t xml:space="preserve"> exemplare.</w:t>
      </w:r>
    </w:p>
    <w:p w:rsidR="005A7834" w:rsidRPr="00166CD7" w:rsidRDefault="005A7834" w:rsidP="00DA3024">
      <w:pPr>
        <w:spacing w:after="0" w:line="240" w:lineRule="auto"/>
        <w:jc w:val="center"/>
        <w:rPr>
          <w:rFonts w:ascii="Arial" w:hAnsi="Arial" w:cs="Arial"/>
          <w:color w:val="FF0000"/>
          <w:sz w:val="24"/>
          <w:szCs w:val="24"/>
          <w:lang w:val="ro-RO"/>
        </w:rPr>
      </w:pPr>
    </w:p>
    <w:p w:rsidR="00166CD7" w:rsidRPr="00BC04FF" w:rsidRDefault="00166CD7" w:rsidP="00166CD7">
      <w:pPr>
        <w:spacing w:after="0" w:line="240" w:lineRule="auto"/>
        <w:ind w:right="4"/>
        <w:jc w:val="center"/>
        <w:rPr>
          <w:rFonts w:ascii="Arial" w:hAnsi="Arial" w:cs="Arial"/>
          <w:b/>
          <w:sz w:val="24"/>
          <w:szCs w:val="24"/>
          <w:lang w:val="ro-RO"/>
        </w:rPr>
      </w:pPr>
      <w:r w:rsidRPr="00BC04FF">
        <w:rPr>
          <w:rFonts w:ascii="Arial" w:hAnsi="Arial" w:cs="Arial"/>
          <w:b/>
          <w:sz w:val="24"/>
          <w:szCs w:val="24"/>
          <w:lang w:val="ro-RO"/>
        </w:rPr>
        <w:t>Director Executiv,</w:t>
      </w:r>
    </w:p>
    <w:p w:rsidR="00166CD7" w:rsidRPr="00BC04FF" w:rsidRDefault="00166CD7" w:rsidP="00166CD7">
      <w:pPr>
        <w:spacing w:after="0" w:line="240" w:lineRule="auto"/>
        <w:jc w:val="center"/>
        <w:rPr>
          <w:rFonts w:ascii="Arial" w:hAnsi="Arial" w:cs="Arial"/>
          <w:b/>
          <w:sz w:val="24"/>
          <w:szCs w:val="24"/>
          <w:lang w:val="ro-RO"/>
        </w:rPr>
      </w:pPr>
      <w:r w:rsidRPr="00BC04FF">
        <w:rPr>
          <w:rFonts w:ascii="Arial" w:hAnsi="Arial" w:cs="Arial"/>
          <w:b/>
          <w:noProof/>
          <w:sz w:val="24"/>
          <w:szCs w:val="24"/>
          <w:lang w:val="ro-RO"/>
        </w:rPr>
        <w:t>Dr. ing. Grigore CRĂCIUN</w:t>
      </w:r>
    </w:p>
    <w:p w:rsidR="00166CD7" w:rsidRDefault="00166CD7" w:rsidP="00166CD7">
      <w:pPr>
        <w:spacing w:after="0" w:line="240" w:lineRule="auto"/>
        <w:ind w:right="4"/>
        <w:jc w:val="both"/>
        <w:rPr>
          <w:rFonts w:ascii="Arial" w:hAnsi="Arial" w:cs="Arial"/>
          <w:b/>
          <w:color w:val="FF0000"/>
          <w:sz w:val="24"/>
          <w:szCs w:val="24"/>
          <w:lang w:val="ro-RO"/>
        </w:rPr>
      </w:pPr>
    </w:p>
    <w:p w:rsidR="00230768" w:rsidRDefault="00230768" w:rsidP="00166CD7">
      <w:pPr>
        <w:spacing w:after="0" w:line="240" w:lineRule="auto"/>
        <w:ind w:right="4"/>
        <w:jc w:val="both"/>
        <w:rPr>
          <w:rFonts w:ascii="Arial" w:hAnsi="Arial" w:cs="Arial"/>
          <w:b/>
          <w:color w:val="FF0000"/>
          <w:sz w:val="24"/>
          <w:szCs w:val="24"/>
          <w:lang w:val="ro-RO"/>
        </w:rPr>
      </w:pPr>
    </w:p>
    <w:p w:rsidR="00230768" w:rsidRPr="00BC04FF" w:rsidRDefault="00230768" w:rsidP="00166CD7">
      <w:pPr>
        <w:spacing w:after="0" w:line="240" w:lineRule="auto"/>
        <w:ind w:right="4"/>
        <w:jc w:val="both"/>
        <w:rPr>
          <w:rFonts w:ascii="Arial" w:hAnsi="Arial" w:cs="Arial"/>
          <w:b/>
          <w:color w:val="FF0000"/>
          <w:sz w:val="24"/>
          <w:szCs w:val="24"/>
          <w:lang w:val="ro-RO"/>
        </w:rPr>
      </w:pPr>
      <w:bookmarkStart w:id="0" w:name="_GoBack"/>
      <w:bookmarkEnd w:id="0"/>
    </w:p>
    <w:p w:rsidR="00166CD7" w:rsidRPr="00BC04FF" w:rsidRDefault="00166CD7" w:rsidP="00166CD7">
      <w:pPr>
        <w:spacing w:after="0" w:line="240" w:lineRule="auto"/>
        <w:ind w:right="-720"/>
        <w:jc w:val="both"/>
        <w:rPr>
          <w:rFonts w:ascii="Arial" w:hAnsi="Arial" w:cs="Arial"/>
          <w:b/>
          <w:color w:val="FF0000"/>
          <w:sz w:val="24"/>
          <w:szCs w:val="24"/>
          <w:lang w:val="ro-RO"/>
        </w:rPr>
      </w:pPr>
    </w:p>
    <w:p w:rsidR="00166CD7" w:rsidRPr="00BC04FF" w:rsidRDefault="00166CD7" w:rsidP="00166CD7">
      <w:pPr>
        <w:spacing w:after="0" w:line="240" w:lineRule="auto"/>
        <w:ind w:right="-720"/>
        <w:jc w:val="both"/>
        <w:rPr>
          <w:rFonts w:ascii="Arial" w:hAnsi="Arial" w:cs="Arial"/>
          <w:b/>
          <w:sz w:val="24"/>
          <w:szCs w:val="24"/>
          <w:lang w:val="ro-RO"/>
        </w:rPr>
      </w:pPr>
      <w:r w:rsidRPr="00BC04FF">
        <w:rPr>
          <w:rFonts w:ascii="Arial" w:hAnsi="Arial" w:cs="Arial"/>
          <w:b/>
          <w:sz w:val="24"/>
          <w:szCs w:val="24"/>
          <w:lang w:val="ro-RO"/>
        </w:rPr>
        <w:t>Şef serviciu Avize, Acorduri, Autorizaţii</w:t>
      </w:r>
    </w:p>
    <w:p w:rsidR="00166CD7" w:rsidRPr="00BC04FF" w:rsidRDefault="00166CD7" w:rsidP="00166CD7">
      <w:pPr>
        <w:spacing w:after="0" w:line="240" w:lineRule="auto"/>
        <w:ind w:right="-720"/>
        <w:jc w:val="both"/>
        <w:rPr>
          <w:rFonts w:ascii="Arial" w:hAnsi="Arial" w:cs="Arial"/>
          <w:b/>
          <w:sz w:val="24"/>
          <w:szCs w:val="24"/>
          <w:lang w:val="ro-RO"/>
        </w:rPr>
      </w:pPr>
      <w:r w:rsidRPr="00BC04FF">
        <w:rPr>
          <w:rFonts w:ascii="Arial" w:hAnsi="Arial" w:cs="Arial"/>
          <w:b/>
          <w:sz w:val="24"/>
          <w:szCs w:val="24"/>
          <w:lang w:val="ro-RO"/>
        </w:rPr>
        <w:t>Ing. Anca CÎMPEAN</w:t>
      </w:r>
    </w:p>
    <w:p w:rsidR="00166CD7" w:rsidRPr="00BC04FF" w:rsidRDefault="00166CD7" w:rsidP="00166CD7">
      <w:pPr>
        <w:spacing w:after="0" w:line="240" w:lineRule="auto"/>
        <w:ind w:right="-720"/>
        <w:jc w:val="both"/>
        <w:rPr>
          <w:rFonts w:ascii="Arial" w:hAnsi="Arial" w:cs="Arial"/>
          <w:b/>
          <w:sz w:val="24"/>
          <w:szCs w:val="24"/>
          <w:lang w:val="ro-RO"/>
        </w:rPr>
      </w:pPr>
      <w:r w:rsidRPr="00BC04FF">
        <w:rPr>
          <w:rFonts w:ascii="Arial" w:hAnsi="Arial" w:cs="Arial"/>
          <w:b/>
          <w:sz w:val="24"/>
          <w:szCs w:val="24"/>
          <w:lang w:val="ro-RO"/>
        </w:rPr>
        <w:t xml:space="preserve">                                                                                              </w:t>
      </w:r>
    </w:p>
    <w:p w:rsidR="00166CD7" w:rsidRPr="00BC04FF" w:rsidRDefault="00166CD7" w:rsidP="00166CD7">
      <w:pPr>
        <w:spacing w:after="0" w:line="240" w:lineRule="auto"/>
        <w:ind w:right="4"/>
        <w:rPr>
          <w:rFonts w:ascii="Arial" w:hAnsi="Arial" w:cs="Arial"/>
          <w:b/>
          <w:sz w:val="24"/>
          <w:szCs w:val="24"/>
          <w:lang w:val="ro-RO"/>
        </w:rPr>
      </w:pPr>
      <w:r w:rsidRPr="00BC04FF">
        <w:rPr>
          <w:rFonts w:ascii="Arial" w:hAnsi="Arial" w:cs="Arial"/>
          <w:b/>
          <w:sz w:val="24"/>
          <w:szCs w:val="24"/>
          <w:lang w:val="ro-RO"/>
        </w:rPr>
        <w:t>Întocmit,</w:t>
      </w:r>
    </w:p>
    <w:p w:rsidR="00166CD7" w:rsidRPr="00BC04FF" w:rsidRDefault="00166CD7" w:rsidP="00166CD7">
      <w:pPr>
        <w:spacing w:after="0" w:line="240" w:lineRule="auto"/>
        <w:ind w:right="4"/>
        <w:jc w:val="both"/>
        <w:rPr>
          <w:rFonts w:ascii="Arial" w:hAnsi="Arial" w:cs="Arial"/>
          <w:sz w:val="24"/>
          <w:szCs w:val="24"/>
          <w:lang w:val="ro-RO"/>
        </w:rPr>
      </w:pPr>
      <w:r w:rsidRPr="00BC04FF">
        <w:rPr>
          <w:rFonts w:ascii="Arial" w:hAnsi="Arial" w:cs="Arial"/>
          <w:b/>
          <w:sz w:val="24"/>
          <w:szCs w:val="24"/>
          <w:lang w:val="ro-RO"/>
        </w:rPr>
        <w:t xml:space="preserve">Marian ROŞCA                                            </w:t>
      </w:r>
    </w:p>
    <w:sectPr w:rsidR="00166CD7" w:rsidRPr="00BC04FF" w:rsidSect="00DA3024">
      <w:footerReference w:type="default" r:id="rId8"/>
      <w:headerReference w:type="first" r:id="rId9"/>
      <w:footerReference w:type="first" r:id="rId10"/>
      <w:pgSz w:w="12240" w:h="15840" w:code="1"/>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FF9" w:rsidRDefault="00497FF9">
      <w:pPr>
        <w:spacing w:after="0" w:line="240" w:lineRule="auto"/>
      </w:pPr>
      <w:r>
        <w:separator/>
      </w:r>
    </w:p>
  </w:endnote>
  <w:endnote w:type="continuationSeparator" w:id="0">
    <w:p w:rsidR="00497FF9" w:rsidRDefault="00497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45B" w:rsidRPr="00ED7D75" w:rsidRDefault="0014145B" w:rsidP="00DA3024">
    <w:pPr>
      <w:pStyle w:val="Footer"/>
      <w:pBdr>
        <w:top w:val="single" w:sz="4" w:space="1" w:color="auto"/>
      </w:pBdr>
      <w:jc w:val="center"/>
      <w:rPr>
        <w:rFonts w:ascii="Arial" w:hAnsi="Arial" w:cs="Arial"/>
        <w:b/>
        <w:sz w:val="20"/>
        <w:szCs w:val="20"/>
      </w:rPr>
    </w:pPr>
    <w:r w:rsidRPr="00ED7D75">
      <w:rPr>
        <w:rFonts w:ascii="Arial" w:hAnsi="Arial" w:cs="Arial"/>
        <w:b/>
        <w:sz w:val="20"/>
        <w:szCs w:val="20"/>
      </w:rPr>
      <w:t>AGENŢIA PENTRU PROTECŢIA MEDIULUI</w:t>
    </w:r>
    <w:r>
      <w:rPr>
        <w:rFonts w:ascii="Arial" w:hAnsi="Arial" w:cs="Arial"/>
        <w:b/>
        <w:sz w:val="20"/>
        <w:szCs w:val="20"/>
      </w:rPr>
      <w:t xml:space="preserve"> CLUJ</w:t>
    </w:r>
  </w:p>
  <w:p w:rsidR="0014145B" w:rsidRPr="00ED7D75" w:rsidRDefault="0014145B" w:rsidP="00DA3024">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Calea Dorobanților</w:t>
    </w:r>
    <w:r w:rsidRPr="00ED7D75">
      <w:rPr>
        <w:rFonts w:ascii="Arial" w:hAnsi="Arial" w:cs="Arial"/>
        <w:color w:val="00214E"/>
        <w:sz w:val="20"/>
        <w:szCs w:val="20"/>
        <w:lang w:val="ro-RO"/>
      </w:rPr>
      <w:t xml:space="preserve">, Nr. </w:t>
    </w:r>
    <w:r>
      <w:rPr>
        <w:rFonts w:ascii="Arial" w:hAnsi="Arial" w:cs="Arial"/>
        <w:color w:val="00214E"/>
        <w:sz w:val="20"/>
        <w:szCs w:val="20"/>
        <w:lang w:val="ro-RO"/>
      </w:rPr>
      <w:t>99</w:t>
    </w:r>
    <w:r w:rsidRPr="00ED7D75">
      <w:rPr>
        <w:rFonts w:ascii="Arial" w:hAnsi="Arial" w:cs="Arial"/>
        <w:color w:val="00214E"/>
        <w:sz w:val="20"/>
        <w:szCs w:val="20"/>
        <w:lang w:val="ro-RO"/>
      </w:rPr>
      <w:t xml:space="preserve">, </w:t>
    </w:r>
    <w:r>
      <w:rPr>
        <w:rFonts w:ascii="Arial" w:hAnsi="Arial" w:cs="Arial"/>
        <w:color w:val="00214E"/>
        <w:sz w:val="20"/>
        <w:szCs w:val="20"/>
        <w:lang w:val="ro-RO"/>
      </w:rPr>
      <w:t>Municipiul Cluj-Napoca</w:t>
    </w:r>
    <w:r w:rsidRPr="00ED7D75">
      <w:rPr>
        <w:rFonts w:ascii="Arial" w:hAnsi="Arial" w:cs="Arial"/>
        <w:color w:val="00214E"/>
        <w:sz w:val="20"/>
        <w:szCs w:val="20"/>
        <w:lang w:val="ro-RO"/>
      </w:rPr>
      <w:t xml:space="preserve">, Cod </w:t>
    </w:r>
    <w:r>
      <w:rPr>
        <w:rFonts w:ascii="Arial" w:hAnsi="Arial" w:cs="Arial"/>
        <w:color w:val="00214E"/>
        <w:sz w:val="20"/>
        <w:szCs w:val="20"/>
        <w:lang w:val="ro-RO"/>
      </w:rPr>
      <w:t>400609</w:t>
    </w:r>
  </w:p>
  <w:p w:rsidR="0014145B" w:rsidRDefault="0014145B" w:rsidP="00DA3024">
    <w:pPr>
      <w:pStyle w:val="Header"/>
      <w:jc w:val="center"/>
    </w:pPr>
    <w:r w:rsidRPr="00ED7D75">
      <w:rPr>
        <w:rFonts w:ascii="Arial" w:hAnsi="Arial" w:cs="Arial"/>
        <w:color w:val="00214E"/>
        <w:sz w:val="20"/>
        <w:szCs w:val="20"/>
        <w:lang w:val="ro-RO"/>
      </w:rPr>
      <w:t xml:space="preserve">E-mail: </w:t>
    </w:r>
    <w:hyperlink r:id="rId1" w:history="1">
      <w:r w:rsidRPr="00580789">
        <w:rPr>
          <w:rStyle w:val="Hyperlink"/>
          <w:rFonts w:ascii="Arial" w:hAnsi="Arial" w:cs="Arial"/>
          <w:sz w:val="20"/>
          <w:szCs w:val="20"/>
          <w:lang w:val="ro-RO"/>
        </w:rPr>
        <w:t>office@apmcj.anpm.ro</w:t>
      </w:r>
    </w:hyperlink>
    <w:r>
      <w:rPr>
        <w:rFonts w:ascii="Arial" w:hAnsi="Arial" w:cs="Arial"/>
        <w:color w:val="00214E"/>
        <w:sz w:val="20"/>
        <w:szCs w:val="20"/>
        <w:lang w:val="ro-RO"/>
      </w:rPr>
      <w:t xml:space="preserve">; Tel. 0264410722; Fax: 0264410716 </w:t>
    </w:r>
  </w:p>
  <w:p w:rsidR="0014145B" w:rsidRDefault="0014145B" w:rsidP="00DA3024">
    <w:pPr>
      <w:pStyle w:val="Footer"/>
      <w:pBdr>
        <w:top w:val="single" w:sz="4" w:space="1" w:color="auto"/>
      </w:pBdr>
      <w:jc w:val="center"/>
    </w:pPr>
    <w:r>
      <w:t xml:space="preserve"> </w:t>
    </w:r>
    <w:r>
      <w:fldChar w:fldCharType="begin"/>
    </w:r>
    <w:r>
      <w:instrText xml:space="preserve"> PAGE   \* MERGEFORMAT </w:instrText>
    </w:r>
    <w:r>
      <w:fldChar w:fldCharType="separate"/>
    </w:r>
    <w:r w:rsidR="00230768">
      <w:rPr>
        <w:noProof/>
      </w:rPr>
      <w:t>14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45B" w:rsidRPr="00ED7D75" w:rsidRDefault="0014145B" w:rsidP="00DA3024">
    <w:pPr>
      <w:pStyle w:val="Footer"/>
      <w:pBdr>
        <w:top w:val="single" w:sz="4" w:space="1" w:color="auto"/>
      </w:pBdr>
      <w:jc w:val="center"/>
      <w:rPr>
        <w:rFonts w:ascii="Arial" w:hAnsi="Arial" w:cs="Arial"/>
        <w:b/>
        <w:sz w:val="20"/>
        <w:szCs w:val="20"/>
      </w:rPr>
    </w:pPr>
    <w:r w:rsidRPr="00ED7D75">
      <w:rPr>
        <w:rFonts w:ascii="Arial" w:hAnsi="Arial" w:cs="Arial"/>
        <w:b/>
        <w:sz w:val="20"/>
        <w:szCs w:val="20"/>
      </w:rPr>
      <w:t>AGENŢIA PENTRU PROTECŢIA MEDIULUI</w:t>
    </w:r>
    <w:r>
      <w:rPr>
        <w:rFonts w:ascii="Arial" w:hAnsi="Arial" w:cs="Arial"/>
        <w:b/>
        <w:sz w:val="20"/>
        <w:szCs w:val="20"/>
      </w:rPr>
      <w:t xml:space="preserve"> CLUJ</w:t>
    </w:r>
  </w:p>
  <w:p w:rsidR="0014145B" w:rsidRPr="00ED7D75" w:rsidRDefault="0014145B" w:rsidP="00DA3024">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Calea Dorobanților</w:t>
    </w:r>
    <w:r w:rsidRPr="00ED7D75">
      <w:rPr>
        <w:rFonts w:ascii="Arial" w:hAnsi="Arial" w:cs="Arial"/>
        <w:color w:val="00214E"/>
        <w:sz w:val="20"/>
        <w:szCs w:val="20"/>
        <w:lang w:val="ro-RO"/>
      </w:rPr>
      <w:t xml:space="preserve">, Nr. </w:t>
    </w:r>
    <w:r>
      <w:rPr>
        <w:rFonts w:ascii="Arial" w:hAnsi="Arial" w:cs="Arial"/>
        <w:color w:val="00214E"/>
        <w:sz w:val="20"/>
        <w:szCs w:val="20"/>
        <w:lang w:val="ro-RO"/>
      </w:rPr>
      <w:t>99</w:t>
    </w:r>
    <w:r w:rsidRPr="00ED7D75">
      <w:rPr>
        <w:rFonts w:ascii="Arial" w:hAnsi="Arial" w:cs="Arial"/>
        <w:color w:val="00214E"/>
        <w:sz w:val="20"/>
        <w:szCs w:val="20"/>
        <w:lang w:val="ro-RO"/>
      </w:rPr>
      <w:t xml:space="preserve">, </w:t>
    </w:r>
    <w:r>
      <w:rPr>
        <w:rFonts w:ascii="Arial" w:hAnsi="Arial" w:cs="Arial"/>
        <w:color w:val="00214E"/>
        <w:sz w:val="20"/>
        <w:szCs w:val="20"/>
        <w:lang w:val="ro-RO"/>
      </w:rPr>
      <w:t>Municipiul Cluj-Napoca</w:t>
    </w:r>
    <w:r w:rsidRPr="00ED7D75">
      <w:rPr>
        <w:rFonts w:ascii="Arial" w:hAnsi="Arial" w:cs="Arial"/>
        <w:color w:val="00214E"/>
        <w:sz w:val="20"/>
        <w:szCs w:val="20"/>
        <w:lang w:val="ro-RO"/>
      </w:rPr>
      <w:t xml:space="preserve">, Cod </w:t>
    </w:r>
    <w:r>
      <w:rPr>
        <w:rFonts w:ascii="Arial" w:hAnsi="Arial" w:cs="Arial"/>
        <w:color w:val="00214E"/>
        <w:sz w:val="20"/>
        <w:szCs w:val="20"/>
        <w:lang w:val="ro-RO"/>
      </w:rPr>
      <w:t>400609</w:t>
    </w:r>
  </w:p>
  <w:p w:rsidR="0014145B" w:rsidRPr="00A50C45" w:rsidRDefault="0014145B" w:rsidP="00DA3024">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E-mail: </w:t>
    </w:r>
    <w:hyperlink r:id="rId1" w:history="1">
      <w:r w:rsidRPr="00580789">
        <w:rPr>
          <w:rStyle w:val="Hyperlink"/>
          <w:rFonts w:ascii="Arial" w:hAnsi="Arial" w:cs="Arial"/>
          <w:sz w:val="20"/>
          <w:szCs w:val="20"/>
          <w:lang w:val="ro-RO"/>
        </w:rPr>
        <w:t>office@apmcj.anpm.ro</w:t>
      </w:r>
    </w:hyperlink>
    <w:r>
      <w:rPr>
        <w:rFonts w:ascii="Arial" w:hAnsi="Arial" w:cs="Arial"/>
        <w:color w:val="00214E"/>
        <w:sz w:val="20"/>
        <w:szCs w:val="20"/>
        <w:lang w:val="ro-RO"/>
      </w:rPr>
      <w:t xml:space="preserve">; Tel. 0264410722; Fax: 0264410716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FF9" w:rsidRDefault="00497FF9">
      <w:pPr>
        <w:spacing w:after="0" w:line="240" w:lineRule="auto"/>
      </w:pPr>
      <w:r>
        <w:separator/>
      </w:r>
    </w:p>
  </w:footnote>
  <w:footnote w:type="continuationSeparator" w:id="0">
    <w:p w:rsidR="00497FF9" w:rsidRDefault="00497F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45B" w:rsidRDefault="0014145B" w:rsidP="00DA3024">
    <w:pPr>
      <w:pStyle w:val="Header"/>
      <w:tabs>
        <w:tab w:val="clear" w:pos="4680"/>
        <w:tab w:val="clear" w:pos="9360"/>
        <w:tab w:val="left" w:pos="9000"/>
      </w:tabs>
      <w:jc w:val="center"/>
      <w:rPr>
        <w:lang w:val="ro-RO"/>
      </w:rPr>
    </w:pPr>
  </w:p>
  <w:p w:rsidR="0014145B" w:rsidRDefault="0014145B" w:rsidP="00DA3024">
    <w:pPr>
      <w:pStyle w:val="Header"/>
      <w:tabs>
        <w:tab w:val="clear" w:pos="4680"/>
        <w:tab w:val="clear" w:pos="9360"/>
        <w:tab w:val="left" w:pos="9000"/>
      </w:tabs>
      <w:jc w:val="center"/>
      <w:rPr>
        <w:lang w:val="ro-RO"/>
      </w:rPr>
    </w:pPr>
  </w:p>
  <w:p w:rsidR="0014145B" w:rsidRDefault="0014145B" w:rsidP="00DA3024">
    <w:pPr>
      <w:pStyle w:val="Header"/>
      <w:tabs>
        <w:tab w:val="clear" w:pos="4680"/>
        <w:tab w:val="clear" w:pos="9360"/>
        <w:tab w:val="left" w:pos="9000"/>
      </w:tabs>
      <w:jc w:val="center"/>
      <w:rPr>
        <w:lang w:val="ro-RO"/>
      </w:rPr>
    </w:pPr>
  </w:p>
  <w:p w:rsidR="0014145B" w:rsidRDefault="0014145B" w:rsidP="00DA3024">
    <w:pPr>
      <w:pStyle w:val="Header"/>
      <w:tabs>
        <w:tab w:val="clear" w:pos="4680"/>
        <w:tab w:val="clear" w:pos="9360"/>
        <w:tab w:val="left" w:pos="9000"/>
      </w:tabs>
      <w:jc w:val="center"/>
      <w:rPr>
        <w:lang w:val="ro-RO"/>
      </w:rPr>
    </w:pPr>
    <w:r>
      <w:rPr>
        <w:rFonts w:ascii="Times New Roman" w:hAnsi="Times New Roman"/>
        <w:b/>
        <w:noProof/>
        <w:color w:val="00214E"/>
        <w:sz w:val="32"/>
        <w:szCs w:val="32"/>
      </w:rPr>
      <w:drawing>
        <wp:anchor distT="0" distB="0" distL="114300" distR="114300" simplePos="0" relativeHeight="251658240" behindDoc="1" locked="0" layoutInCell="1" allowOverlap="1" wp14:anchorId="05B292DF" wp14:editId="2EB92498">
          <wp:simplePos x="0" y="0"/>
          <wp:positionH relativeFrom="column">
            <wp:posOffset>5022215</wp:posOffset>
          </wp:positionH>
          <wp:positionV relativeFrom="paragraph">
            <wp:posOffset>55245</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3" name="Picture 3"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entenar_ROMA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145B" w:rsidRDefault="0014145B" w:rsidP="00752E5D">
    <w:pPr>
      <w:pStyle w:val="Header"/>
      <w:tabs>
        <w:tab w:val="clear" w:pos="4680"/>
        <w:tab w:val="clear" w:pos="9360"/>
        <w:tab w:val="left" w:pos="9000"/>
      </w:tabs>
      <w:rPr>
        <w:lang w:val="ro-RO"/>
      </w:rPr>
    </w:pPr>
    <w:r>
      <w:rPr>
        <w:rFonts w:ascii="Times New Roman" w:hAnsi="Times New Roman"/>
        <w:b/>
        <w:noProof/>
        <w:color w:val="00214E"/>
        <w:sz w:val="32"/>
        <w:szCs w:val="32"/>
      </w:rPr>
      <w:drawing>
        <wp:inline distT="0" distB="0" distL="0" distR="0" wp14:anchorId="0FBD9BCF" wp14:editId="780F1DB3">
          <wp:extent cx="2436495" cy="780415"/>
          <wp:effectExtent l="0" t="0" r="190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36495" cy="780415"/>
                  </a:xfrm>
                  <a:prstGeom prst="rect">
                    <a:avLst/>
                  </a:prstGeom>
                  <a:noFill/>
                  <a:ln>
                    <a:noFill/>
                  </a:ln>
                </pic:spPr>
              </pic:pic>
            </a:graphicData>
          </a:graphic>
        </wp:inline>
      </w:drawing>
    </w:r>
    <w:r>
      <w:rPr>
        <w:lang w:val="ro-RO"/>
      </w:rPr>
      <w:tab/>
    </w:r>
  </w:p>
  <w:p w:rsidR="0014145B" w:rsidRPr="008E3526" w:rsidRDefault="0014145B" w:rsidP="008E3526">
    <w:pPr>
      <w:tabs>
        <w:tab w:val="left" w:pos="9000"/>
      </w:tabs>
      <w:spacing w:after="0" w:line="240" w:lineRule="auto"/>
      <w:jc w:val="center"/>
      <w:rPr>
        <w:rFonts w:ascii="Times New Roman" w:eastAsia="Calibri" w:hAnsi="Times New Roman" w:cs="Times New Roman"/>
        <w:sz w:val="36"/>
        <w:szCs w:val="36"/>
        <w:lang w:val="ro-RO"/>
      </w:rPr>
    </w:pPr>
    <w:r w:rsidRPr="008E3526">
      <w:rPr>
        <w:rFonts w:ascii="Times New Roman" w:eastAsia="Calibri" w:hAnsi="Times New Roman" w:cs="Times New Roman"/>
        <w:b/>
        <w:sz w:val="36"/>
        <w:szCs w:val="36"/>
        <w:lang w:val="ro-RO"/>
      </w:rPr>
      <w:t xml:space="preserve">Agenţia Naţională pentru Protecţia Mediului </w:t>
    </w: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14145B" w:rsidRPr="008E3526" w:rsidTr="00145CBC">
      <w:trPr>
        <w:trHeight w:val="226"/>
      </w:trPr>
      <w:tc>
        <w:tcPr>
          <w:tcW w:w="10173" w:type="dxa"/>
          <w:shd w:val="clear" w:color="auto" w:fill="auto"/>
        </w:tcPr>
        <w:p w:rsidR="0014145B" w:rsidRPr="008E3526" w:rsidRDefault="0014145B" w:rsidP="008E3526">
          <w:pPr>
            <w:spacing w:after="0"/>
            <w:jc w:val="center"/>
            <w:rPr>
              <w:rFonts w:ascii="Garamond" w:eastAsia="Calibri" w:hAnsi="Garamond" w:cs="Times New Roman"/>
              <w:b/>
              <w:bCs/>
              <w:color w:val="00214E"/>
              <w:sz w:val="32"/>
              <w:szCs w:val="32"/>
              <w:lang w:val="ro-RO"/>
            </w:rPr>
          </w:pPr>
          <w:r w:rsidRPr="008E3526">
            <w:rPr>
              <w:rFonts w:ascii="Times New Roman" w:eastAsia="Calibri" w:hAnsi="Times New Roman" w:cs="Times New Roman"/>
              <w:b/>
              <w:bCs/>
              <w:sz w:val="36"/>
              <w:szCs w:val="36"/>
              <w:lang w:val="ro-RO"/>
            </w:rPr>
            <w:t>Agenţia pentru Protecţia Mediului Cluj</w:t>
          </w:r>
        </w:p>
      </w:tc>
    </w:tr>
  </w:tbl>
  <w:p w:rsidR="0014145B" w:rsidRDefault="0014145B" w:rsidP="008E3526">
    <w:pPr>
      <w:pStyle w:val="Header"/>
      <w:tabs>
        <w:tab w:val="clear" w:pos="4680"/>
        <w:tab w:val="clear" w:pos="9360"/>
        <w:tab w:val="left" w:pos="9000"/>
      </w:tabs>
    </w:pPr>
    <w:r w:rsidRPr="00A75327">
      <w:rPr>
        <w:lang w:val="ro-RO"/>
      </w:rPr>
      <w:tab/>
    </w:r>
    <w:r>
      <w:rPr>
        <w:lang w:val="ro-RO"/>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decimal"/>
      <w:lvlText w:val="%1."/>
      <w:lvlJc w:val="left"/>
      <w:pPr>
        <w:tabs>
          <w:tab w:val="num" w:pos="1080"/>
        </w:tabs>
        <w:ind w:left="1080" w:hanging="360"/>
      </w:pPr>
      <w:rPr>
        <w:rFonts w:cs="Times New Roman"/>
        <w:b/>
      </w:rPr>
    </w:lvl>
  </w:abstractNum>
  <w:abstractNum w:abstractNumId="1">
    <w:nsid w:val="0BD510CF"/>
    <w:multiLevelType w:val="hybridMultilevel"/>
    <w:tmpl w:val="064A9306"/>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DA77809"/>
    <w:multiLevelType w:val="hybridMultilevel"/>
    <w:tmpl w:val="87520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2902A0"/>
    <w:multiLevelType w:val="hybridMultilevel"/>
    <w:tmpl w:val="64F813A6"/>
    <w:lvl w:ilvl="0" w:tplc="CB2C00F8">
      <w:start w:val="1"/>
      <w:numFmt w:val="bullet"/>
      <w:lvlText w:val=""/>
      <w:lvlJc w:val="left"/>
      <w:pPr>
        <w:ind w:left="788" w:hanging="360"/>
      </w:pPr>
      <w:rPr>
        <w:rFonts w:ascii="Symbol" w:hAnsi="Symbol" w:hint="default"/>
        <w:color w:val="auto"/>
      </w:rPr>
    </w:lvl>
    <w:lvl w:ilvl="1" w:tplc="04090003">
      <w:start w:val="1"/>
      <w:numFmt w:val="bullet"/>
      <w:lvlText w:val="o"/>
      <w:lvlJc w:val="left"/>
      <w:pPr>
        <w:ind w:left="1508" w:hanging="360"/>
      </w:pPr>
      <w:rPr>
        <w:rFonts w:ascii="Courier New" w:hAnsi="Courier New" w:hint="default"/>
      </w:rPr>
    </w:lvl>
    <w:lvl w:ilvl="2" w:tplc="04090005">
      <w:start w:val="1"/>
      <w:numFmt w:val="bullet"/>
      <w:lvlText w:val=""/>
      <w:lvlJc w:val="left"/>
      <w:pPr>
        <w:ind w:left="2228" w:hanging="360"/>
      </w:pPr>
      <w:rPr>
        <w:rFonts w:ascii="Wingdings" w:hAnsi="Wingdings" w:hint="default"/>
      </w:rPr>
    </w:lvl>
    <w:lvl w:ilvl="3" w:tplc="04090001">
      <w:start w:val="1"/>
      <w:numFmt w:val="bullet"/>
      <w:lvlText w:val=""/>
      <w:lvlJc w:val="left"/>
      <w:pPr>
        <w:ind w:left="2948" w:hanging="360"/>
      </w:pPr>
      <w:rPr>
        <w:rFonts w:ascii="Symbol" w:hAnsi="Symbol" w:hint="default"/>
      </w:rPr>
    </w:lvl>
    <w:lvl w:ilvl="4" w:tplc="04090003">
      <w:start w:val="1"/>
      <w:numFmt w:val="bullet"/>
      <w:lvlText w:val="o"/>
      <w:lvlJc w:val="left"/>
      <w:pPr>
        <w:ind w:left="3668" w:hanging="360"/>
      </w:pPr>
      <w:rPr>
        <w:rFonts w:ascii="Courier New" w:hAnsi="Courier New" w:hint="default"/>
      </w:rPr>
    </w:lvl>
    <w:lvl w:ilvl="5" w:tplc="04090005">
      <w:start w:val="1"/>
      <w:numFmt w:val="bullet"/>
      <w:lvlText w:val=""/>
      <w:lvlJc w:val="left"/>
      <w:pPr>
        <w:ind w:left="4388" w:hanging="360"/>
      </w:pPr>
      <w:rPr>
        <w:rFonts w:ascii="Wingdings" w:hAnsi="Wingdings" w:hint="default"/>
      </w:rPr>
    </w:lvl>
    <w:lvl w:ilvl="6" w:tplc="04090001">
      <w:start w:val="1"/>
      <w:numFmt w:val="bullet"/>
      <w:lvlText w:val=""/>
      <w:lvlJc w:val="left"/>
      <w:pPr>
        <w:ind w:left="5108" w:hanging="360"/>
      </w:pPr>
      <w:rPr>
        <w:rFonts w:ascii="Symbol" w:hAnsi="Symbol" w:hint="default"/>
      </w:rPr>
    </w:lvl>
    <w:lvl w:ilvl="7" w:tplc="04090003">
      <w:start w:val="1"/>
      <w:numFmt w:val="bullet"/>
      <w:lvlText w:val="o"/>
      <w:lvlJc w:val="left"/>
      <w:pPr>
        <w:ind w:left="5828" w:hanging="360"/>
      </w:pPr>
      <w:rPr>
        <w:rFonts w:ascii="Courier New" w:hAnsi="Courier New" w:hint="default"/>
      </w:rPr>
    </w:lvl>
    <w:lvl w:ilvl="8" w:tplc="04090005">
      <w:start w:val="1"/>
      <w:numFmt w:val="bullet"/>
      <w:lvlText w:val=""/>
      <w:lvlJc w:val="left"/>
      <w:pPr>
        <w:ind w:left="6548" w:hanging="360"/>
      </w:pPr>
      <w:rPr>
        <w:rFonts w:ascii="Wingdings" w:hAnsi="Wingdings" w:hint="default"/>
      </w:rPr>
    </w:lvl>
  </w:abstractNum>
  <w:abstractNum w:abstractNumId="4">
    <w:nsid w:val="24092DC4"/>
    <w:multiLevelType w:val="hybridMultilevel"/>
    <w:tmpl w:val="E182D94C"/>
    <w:lvl w:ilvl="0" w:tplc="04090001">
      <w:start w:val="1"/>
      <w:numFmt w:val="bullet"/>
      <w:lvlText w:val=""/>
      <w:lvlJc w:val="left"/>
      <w:pPr>
        <w:ind w:left="3556" w:hanging="360"/>
      </w:pPr>
      <w:rPr>
        <w:rFonts w:ascii="Symbol" w:hAnsi="Symbol" w:hint="default"/>
      </w:rPr>
    </w:lvl>
    <w:lvl w:ilvl="1" w:tplc="04090003" w:tentative="1">
      <w:start w:val="1"/>
      <w:numFmt w:val="bullet"/>
      <w:lvlText w:val="o"/>
      <w:lvlJc w:val="left"/>
      <w:pPr>
        <w:ind w:left="4276" w:hanging="360"/>
      </w:pPr>
      <w:rPr>
        <w:rFonts w:ascii="Courier New" w:hAnsi="Courier New" w:hint="default"/>
      </w:rPr>
    </w:lvl>
    <w:lvl w:ilvl="2" w:tplc="04090005" w:tentative="1">
      <w:start w:val="1"/>
      <w:numFmt w:val="bullet"/>
      <w:lvlText w:val=""/>
      <w:lvlJc w:val="left"/>
      <w:pPr>
        <w:ind w:left="4996" w:hanging="360"/>
      </w:pPr>
      <w:rPr>
        <w:rFonts w:ascii="Wingdings" w:hAnsi="Wingdings" w:hint="default"/>
      </w:rPr>
    </w:lvl>
    <w:lvl w:ilvl="3" w:tplc="04090001" w:tentative="1">
      <w:start w:val="1"/>
      <w:numFmt w:val="bullet"/>
      <w:lvlText w:val=""/>
      <w:lvlJc w:val="left"/>
      <w:pPr>
        <w:ind w:left="5716" w:hanging="360"/>
      </w:pPr>
      <w:rPr>
        <w:rFonts w:ascii="Symbol" w:hAnsi="Symbol" w:hint="default"/>
      </w:rPr>
    </w:lvl>
    <w:lvl w:ilvl="4" w:tplc="04090003" w:tentative="1">
      <w:start w:val="1"/>
      <w:numFmt w:val="bullet"/>
      <w:lvlText w:val="o"/>
      <w:lvlJc w:val="left"/>
      <w:pPr>
        <w:ind w:left="6436" w:hanging="360"/>
      </w:pPr>
      <w:rPr>
        <w:rFonts w:ascii="Courier New" w:hAnsi="Courier New" w:hint="default"/>
      </w:rPr>
    </w:lvl>
    <w:lvl w:ilvl="5" w:tplc="04090005" w:tentative="1">
      <w:start w:val="1"/>
      <w:numFmt w:val="bullet"/>
      <w:lvlText w:val=""/>
      <w:lvlJc w:val="left"/>
      <w:pPr>
        <w:ind w:left="7156" w:hanging="360"/>
      </w:pPr>
      <w:rPr>
        <w:rFonts w:ascii="Wingdings" w:hAnsi="Wingdings" w:hint="default"/>
      </w:rPr>
    </w:lvl>
    <w:lvl w:ilvl="6" w:tplc="04090001" w:tentative="1">
      <w:start w:val="1"/>
      <w:numFmt w:val="bullet"/>
      <w:lvlText w:val=""/>
      <w:lvlJc w:val="left"/>
      <w:pPr>
        <w:ind w:left="7876" w:hanging="360"/>
      </w:pPr>
      <w:rPr>
        <w:rFonts w:ascii="Symbol" w:hAnsi="Symbol" w:hint="default"/>
      </w:rPr>
    </w:lvl>
    <w:lvl w:ilvl="7" w:tplc="04090003" w:tentative="1">
      <w:start w:val="1"/>
      <w:numFmt w:val="bullet"/>
      <w:lvlText w:val="o"/>
      <w:lvlJc w:val="left"/>
      <w:pPr>
        <w:ind w:left="8596" w:hanging="360"/>
      </w:pPr>
      <w:rPr>
        <w:rFonts w:ascii="Courier New" w:hAnsi="Courier New" w:hint="default"/>
      </w:rPr>
    </w:lvl>
    <w:lvl w:ilvl="8" w:tplc="04090005" w:tentative="1">
      <w:start w:val="1"/>
      <w:numFmt w:val="bullet"/>
      <w:lvlText w:val=""/>
      <w:lvlJc w:val="left"/>
      <w:pPr>
        <w:ind w:left="9316" w:hanging="360"/>
      </w:pPr>
      <w:rPr>
        <w:rFonts w:ascii="Wingdings" w:hAnsi="Wingdings" w:hint="default"/>
      </w:rPr>
    </w:lvl>
  </w:abstractNum>
  <w:abstractNum w:abstractNumId="5">
    <w:nsid w:val="24D77E5D"/>
    <w:multiLevelType w:val="hybridMultilevel"/>
    <w:tmpl w:val="B92E97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69F2D1BA">
      <w:start w:val="1"/>
      <w:numFmt w:val="decimal"/>
      <w:lvlText w:val="%3."/>
      <w:lvlJc w:val="left"/>
      <w:pPr>
        <w:tabs>
          <w:tab w:val="num" w:pos="360"/>
        </w:tabs>
        <w:ind w:left="360" w:hanging="360"/>
      </w:pPr>
      <w:rPr>
        <w:color w:val="auto"/>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2C683B54"/>
    <w:multiLevelType w:val="hybridMultilevel"/>
    <w:tmpl w:val="B0D67B2E"/>
    <w:lvl w:ilvl="0" w:tplc="0418000F">
      <w:start w:val="8"/>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35FF42E8"/>
    <w:multiLevelType w:val="hybridMultilevel"/>
    <w:tmpl w:val="E85E1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350B15"/>
    <w:multiLevelType w:val="hybridMultilevel"/>
    <w:tmpl w:val="EF7640BA"/>
    <w:lvl w:ilvl="0" w:tplc="05328A4C">
      <w:start w:val="3"/>
      <w:numFmt w:val="bullet"/>
      <w:lvlText w:val="-"/>
      <w:lvlJc w:val="left"/>
      <w:pPr>
        <w:ind w:left="927" w:hanging="360"/>
      </w:pPr>
      <w:rPr>
        <w:rFonts w:ascii="Calibri" w:eastAsia="Times New Roman" w:hAnsi="Calibri" w:cs="Calibri"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9">
    <w:nsid w:val="3872304F"/>
    <w:multiLevelType w:val="hybridMultilevel"/>
    <w:tmpl w:val="DEE69ADE"/>
    <w:lvl w:ilvl="0" w:tplc="E0B077DA">
      <w:start w:val="1"/>
      <w:numFmt w:val="bullet"/>
      <w:lvlText w:val=""/>
      <w:lvlJc w:val="left"/>
      <w:pPr>
        <w:ind w:left="6456" w:hanging="360"/>
      </w:pPr>
      <w:rPr>
        <w:rFonts w:ascii="Symbol" w:hAnsi="Symbol" w:hint="default"/>
        <w:color w:val="auto"/>
      </w:rPr>
    </w:lvl>
    <w:lvl w:ilvl="1" w:tplc="04090003" w:tentative="1">
      <w:start w:val="1"/>
      <w:numFmt w:val="bullet"/>
      <w:lvlText w:val="o"/>
      <w:lvlJc w:val="left"/>
      <w:pPr>
        <w:ind w:left="4635" w:hanging="360"/>
      </w:pPr>
      <w:rPr>
        <w:rFonts w:ascii="Courier New" w:hAnsi="Courier New" w:hint="default"/>
      </w:rPr>
    </w:lvl>
    <w:lvl w:ilvl="2" w:tplc="04090005" w:tentative="1">
      <w:start w:val="1"/>
      <w:numFmt w:val="bullet"/>
      <w:lvlText w:val=""/>
      <w:lvlJc w:val="left"/>
      <w:pPr>
        <w:ind w:left="5355" w:hanging="360"/>
      </w:pPr>
      <w:rPr>
        <w:rFonts w:ascii="Wingdings" w:hAnsi="Wingdings" w:hint="default"/>
      </w:rPr>
    </w:lvl>
    <w:lvl w:ilvl="3" w:tplc="04090001" w:tentative="1">
      <w:start w:val="1"/>
      <w:numFmt w:val="bullet"/>
      <w:lvlText w:val=""/>
      <w:lvlJc w:val="left"/>
      <w:pPr>
        <w:ind w:left="6075" w:hanging="360"/>
      </w:pPr>
      <w:rPr>
        <w:rFonts w:ascii="Symbol" w:hAnsi="Symbol" w:hint="default"/>
      </w:rPr>
    </w:lvl>
    <w:lvl w:ilvl="4" w:tplc="04090003" w:tentative="1">
      <w:start w:val="1"/>
      <w:numFmt w:val="bullet"/>
      <w:lvlText w:val="o"/>
      <w:lvlJc w:val="left"/>
      <w:pPr>
        <w:ind w:left="6795" w:hanging="360"/>
      </w:pPr>
      <w:rPr>
        <w:rFonts w:ascii="Courier New" w:hAnsi="Courier New" w:hint="default"/>
      </w:rPr>
    </w:lvl>
    <w:lvl w:ilvl="5" w:tplc="04090005" w:tentative="1">
      <w:start w:val="1"/>
      <w:numFmt w:val="bullet"/>
      <w:lvlText w:val=""/>
      <w:lvlJc w:val="left"/>
      <w:pPr>
        <w:ind w:left="7515" w:hanging="360"/>
      </w:pPr>
      <w:rPr>
        <w:rFonts w:ascii="Wingdings" w:hAnsi="Wingdings" w:hint="default"/>
      </w:rPr>
    </w:lvl>
    <w:lvl w:ilvl="6" w:tplc="04090001" w:tentative="1">
      <w:start w:val="1"/>
      <w:numFmt w:val="bullet"/>
      <w:lvlText w:val=""/>
      <w:lvlJc w:val="left"/>
      <w:pPr>
        <w:ind w:left="8235" w:hanging="360"/>
      </w:pPr>
      <w:rPr>
        <w:rFonts w:ascii="Symbol" w:hAnsi="Symbol" w:hint="default"/>
      </w:rPr>
    </w:lvl>
    <w:lvl w:ilvl="7" w:tplc="04090003" w:tentative="1">
      <w:start w:val="1"/>
      <w:numFmt w:val="bullet"/>
      <w:lvlText w:val="o"/>
      <w:lvlJc w:val="left"/>
      <w:pPr>
        <w:ind w:left="8955" w:hanging="360"/>
      </w:pPr>
      <w:rPr>
        <w:rFonts w:ascii="Courier New" w:hAnsi="Courier New" w:hint="default"/>
      </w:rPr>
    </w:lvl>
    <w:lvl w:ilvl="8" w:tplc="04090005" w:tentative="1">
      <w:start w:val="1"/>
      <w:numFmt w:val="bullet"/>
      <w:lvlText w:val=""/>
      <w:lvlJc w:val="left"/>
      <w:pPr>
        <w:ind w:left="9675" w:hanging="360"/>
      </w:pPr>
      <w:rPr>
        <w:rFonts w:ascii="Wingdings" w:hAnsi="Wingdings" w:hint="default"/>
      </w:rPr>
    </w:lvl>
  </w:abstractNum>
  <w:abstractNum w:abstractNumId="10">
    <w:nsid w:val="39DB3E27"/>
    <w:multiLevelType w:val="hybridMultilevel"/>
    <w:tmpl w:val="16566A16"/>
    <w:lvl w:ilvl="0" w:tplc="581C8CE0">
      <w:start w:val="1"/>
      <w:numFmt w:val="upperRoman"/>
      <w:lvlText w:val="%1."/>
      <w:lvlJc w:val="right"/>
      <w:pPr>
        <w:ind w:left="360" w:hanging="360"/>
      </w:pPr>
      <w:rPr>
        <w:rFonts w:cs="Times New Roman"/>
        <w:b/>
        <w:i w:val="0"/>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45DF302D"/>
    <w:multiLevelType w:val="hybridMultilevel"/>
    <w:tmpl w:val="B1B6289C"/>
    <w:lvl w:ilvl="0" w:tplc="08781D3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C5723D"/>
    <w:multiLevelType w:val="hybridMultilevel"/>
    <w:tmpl w:val="AFA255D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502B3615"/>
    <w:multiLevelType w:val="hybridMultilevel"/>
    <w:tmpl w:val="1C94DC4A"/>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nsid w:val="52B831B8"/>
    <w:multiLevelType w:val="hybridMultilevel"/>
    <w:tmpl w:val="4740DB36"/>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nsid w:val="58F86B15"/>
    <w:multiLevelType w:val="hybridMultilevel"/>
    <w:tmpl w:val="F46C6058"/>
    <w:lvl w:ilvl="0" w:tplc="8DBCF8B6">
      <w:start w:val="1"/>
      <w:numFmt w:val="decimal"/>
      <w:lvlText w:val="%1."/>
      <w:lvlJc w:val="left"/>
      <w:pPr>
        <w:tabs>
          <w:tab w:val="num" w:pos="720"/>
        </w:tabs>
        <w:ind w:left="720" w:hanging="360"/>
      </w:pPr>
      <w:rPr>
        <w:rFonts w:cs="Times New Roman"/>
        <w:b/>
      </w:rPr>
    </w:lvl>
    <w:lvl w:ilvl="1" w:tplc="EFEE382C">
      <w:numFmt w:val="bullet"/>
      <w:lvlText w:val="-"/>
      <w:lvlJc w:val="left"/>
      <w:pPr>
        <w:tabs>
          <w:tab w:val="num" w:pos="1440"/>
        </w:tabs>
        <w:ind w:left="1440" w:hanging="360"/>
      </w:pPr>
      <w:rPr>
        <w:rFonts w:ascii="Arial" w:eastAsia="Times New Roman" w:hAnsi="Aria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59F00F0B"/>
    <w:multiLevelType w:val="hybridMultilevel"/>
    <w:tmpl w:val="AF640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5E924F59"/>
    <w:multiLevelType w:val="hybridMultilevel"/>
    <w:tmpl w:val="B79664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6C5C4560"/>
    <w:multiLevelType w:val="hybridMultilevel"/>
    <w:tmpl w:val="4BC66F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78034F18"/>
    <w:multiLevelType w:val="hybridMultilevel"/>
    <w:tmpl w:val="48BE148A"/>
    <w:lvl w:ilvl="0" w:tplc="1E04F65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7EF84462"/>
    <w:multiLevelType w:val="hybridMultilevel"/>
    <w:tmpl w:val="466ABD0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7FFE75D3"/>
    <w:multiLevelType w:val="hybridMultilevel"/>
    <w:tmpl w:val="F9B07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6"/>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4"/>
  </w:num>
  <w:num w:numId="7">
    <w:abstractNumId w:val="9"/>
  </w:num>
  <w:num w:numId="8">
    <w:abstractNumId w:val="17"/>
  </w:num>
  <w:num w:numId="9">
    <w:abstractNumId w:val="7"/>
  </w:num>
  <w:num w:numId="10">
    <w:abstractNumId w:val="18"/>
  </w:num>
  <w:num w:numId="11">
    <w:abstractNumId w:val="12"/>
  </w:num>
  <w:num w:numId="12">
    <w:abstractNumId w:val="1"/>
  </w:num>
  <w:num w:numId="13">
    <w:abstractNumId w:val="5"/>
    <w:lvlOverride w:ilvl="0"/>
    <w:lvlOverride w:ilvl="1"/>
    <w:lvlOverride w:ilvl="2">
      <w:startOverride w:val="1"/>
    </w:lvlOverride>
    <w:lvlOverride w:ilvl="3"/>
    <w:lvlOverride w:ilvl="4"/>
    <w:lvlOverride w:ilvl="5"/>
    <w:lvlOverride w:ilvl="6"/>
    <w:lvlOverride w:ilvl="7"/>
    <w:lvlOverride w:ilvl="8"/>
  </w:num>
  <w:num w:numId="14">
    <w:abstractNumId w:val="6"/>
  </w:num>
  <w:num w:numId="15">
    <w:abstractNumId w:val="20"/>
  </w:num>
  <w:num w:numId="16">
    <w:abstractNumId w:val="8"/>
  </w:num>
  <w:num w:numId="17">
    <w:abstractNumId w:val="11"/>
  </w:num>
  <w:num w:numId="18">
    <w:abstractNumId w:val="10"/>
  </w:num>
  <w:num w:numId="19">
    <w:abstractNumId w:val="13"/>
  </w:num>
  <w:num w:numId="20">
    <w:abstractNumId w:val="19"/>
  </w:num>
  <w:num w:numId="21">
    <w:abstractNumId w:val="21"/>
  </w:num>
  <w:num w:numId="22">
    <w:abstractNumId w:val="2"/>
  </w:num>
  <w:num w:numId="23">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834"/>
    <w:rsid w:val="00005B2A"/>
    <w:rsid w:val="000119C9"/>
    <w:rsid w:val="0001332B"/>
    <w:rsid w:val="00056A16"/>
    <w:rsid w:val="0006555B"/>
    <w:rsid w:val="00073979"/>
    <w:rsid w:val="00086C7F"/>
    <w:rsid w:val="0009768E"/>
    <w:rsid w:val="000A0575"/>
    <w:rsid w:val="000B5896"/>
    <w:rsid w:val="000C4B45"/>
    <w:rsid w:val="000C5C74"/>
    <w:rsid w:val="000D5278"/>
    <w:rsid w:val="00111C8F"/>
    <w:rsid w:val="001317AE"/>
    <w:rsid w:val="0014145B"/>
    <w:rsid w:val="0014239B"/>
    <w:rsid w:val="00142ABF"/>
    <w:rsid w:val="00145CBC"/>
    <w:rsid w:val="00145F18"/>
    <w:rsid w:val="00166CD7"/>
    <w:rsid w:val="00186727"/>
    <w:rsid w:val="001A02B3"/>
    <w:rsid w:val="001A51E8"/>
    <w:rsid w:val="001C4479"/>
    <w:rsid w:val="001C4B5C"/>
    <w:rsid w:val="001E5F20"/>
    <w:rsid w:val="002102CE"/>
    <w:rsid w:val="00216D87"/>
    <w:rsid w:val="00221BBA"/>
    <w:rsid w:val="00230768"/>
    <w:rsid w:val="00230B2F"/>
    <w:rsid w:val="002436F9"/>
    <w:rsid w:val="002504F9"/>
    <w:rsid w:val="0026797A"/>
    <w:rsid w:val="00272638"/>
    <w:rsid w:val="002732E4"/>
    <w:rsid w:val="00280E29"/>
    <w:rsid w:val="002B0B29"/>
    <w:rsid w:val="002B512C"/>
    <w:rsid w:val="002C4AE1"/>
    <w:rsid w:val="002F71F2"/>
    <w:rsid w:val="00305B42"/>
    <w:rsid w:val="003104B6"/>
    <w:rsid w:val="00326D9B"/>
    <w:rsid w:val="00331E21"/>
    <w:rsid w:val="00350090"/>
    <w:rsid w:val="003B11DD"/>
    <w:rsid w:val="003B3BFB"/>
    <w:rsid w:val="003B4114"/>
    <w:rsid w:val="003C40B8"/>
    <w:rsid w:val="003C6306"/>
    <w:rsid w:val="00422EBB"/>
    <w:rsid w:val="00442B4E"/>
    <w:rsid w:val="00442EC5"/>
    <w:rsid w:val="00451287"/>
    <w:rsid w:val="00477332"/>
    <w:rsid w:val="00492BF9"/>
    <w:rsid w:val="00497FF9"/>
    <w:rsid w:val="004B2AE2"/>
    <w:rsid w:val="004B7BF4"/>
    <w:rsid w:val="004C2D7C"/>
    <w:rsid w:val="0051605D"/>
    <w:rsid w:val="00533DB7"/>
    <w:rsid w:val="00536862"/>
    <w:rsid w:val="005627F3"/>
    <w:rsid w:val="005A0818"/>
    <w:rsid w:val="005A7834"/>
    <w:rsid w:val="005B6329"/>
    <w:rsid w:val="005C5051"/>
    <w:rsid w:val="005E2C74"/>
    <w:rsid w:val="00604499"/>
    <w:rsid w:val="006149A9"/>
    <w:rsid w:val="00616618"/>
    <w:rsid w:val="006572B3"/>
    <w:rsid w:val="0069142E"/>
    <w:rsid w:val="00694269"/>
    <w:rsid w:val="0073383F"/>
    <w:rsid w:val="00737C18"/>
    <w:rsid w:val="0074706D"/>
    <w:rsid w:val="00752E5D"/>
    <w:rsid w:val="00787078"/>
    <w:rsid w:val="007A045A"/>
    <w:rsid w:val="007A4B8B"/>
    <w:rsid w:val="007B2016"/>
    <w:rsid w:val="007B44D2"/>
    <w:rsid w:val="007E7F7A"/>
    <w:rsid w:val="007F0C0B"/>
    <w:rsid w:val="007F7A9B"/>
    <w:rsid w:val="00824F01"/>
    <w:rsid w:val="008615D8"/>
    <w:rsid w:val="008723B9"/>
    <w:rsid w:val="00882B27"/>
    <w:rsid w:val="008E3526"/>
    <w:rsid w:val="008E4630"/>
    <w:rsid w:val="008F23F9"/>
    <w:rsid w:val="00906F84"/>
    <w:rsid w:val="00936E77"/>
    <w:rsid w:val="00937F9D"/>
    <w:rsid w:val="00947A82"/>
    <w:rsid w:val="00953A4C"/>
    <w:rsid w:val="00954D5B"/>
    <w:rsid w:val="00971AC2"/>
    <w:rsid w:val="009869DA"/>
    <w:rsid w:val="00986B47"/>
    <w:rsid w:val="00997D3A"/>
    <w:rsid w:val="009D3179"/>
    <w:rsid w:val="009D7308"/>
    <w:rsid w:val="009F240E"/>
    <w:rsid w:val="009F372E"/>
    <w:rsid w:val="009F3AFF"/>
    <w:rsid w:val="009F5F79"/>
    <w:rsid w:val="009F62CA"/>
    <w:rsid w:val="00A02529"/>
    <w:rsid w:val="00A13736"/>
    <w:rsid w:val="00A14490"/>
    <w:rsid w:val="00A30AD5"/>
    <w:rsid w:val="00A33E84"/>
    <w:rsid w:val="00A35B3C"/>
    <w:rsid w:val="00A55543"/>
    <w:rsid w:val="00A55642"/>
    <w:rsid w:val="00A854D4"/>
    <w:rsid w:val="00AA00C0"/>
    <w:rsid w:val="00AA4BBB"/>
    <w:rsid w:val="00AA7F99"/>
    <w:rsid w:val="00AA7FF6"/>
    <w:rsid w:val="00AC5408"/>
    <w:rsid w:val="00AD2141"/>
    <w:rsid w:val="00AE51F5"/>
    <w:rsid w:val="00B34A13"/>
    <w:rsid w:val="00B40C2F"/>
    <w:rsid w:val="00B8174D"/>
    <w:rsid w:val="00BC137E"/>
    <w:rsid w:val="00BE42A2"/>
    <w:rsid w:val="00C35581"/>
    <w:rsid w:val="00C562F6"/>
    <w:rsid w:val="00C91285"/>
    <w:rsid w:val="00C9712A"/>
    <w:rsid w:val="00CC7F68"/>
    <w:rsid w:val="00D05723"/>
    <w:rsid w:val="00D13ADD"/>
    <w:rsid w:val="00D260C6"/>
    <w:rsid w:val="00D5430D"/>
    <w:rsid w:val="00D56FA3"/>
    <w:rsid w:val="00D65951"/>
    <w:rsid w:val="00DA3024"/>
    <w:rsid w:val="00DB57B2"/>
    <w:rsid w:val="00DE4C33"/>
    <w:rsid w:val="00E149AC"/>
    <w:rsid w:val="00E30B58"/>
    <w:rsid w:val="00E65262"/>
    <w:rsid w:val="00E8275C"/>
    <w:rsid w:val="00EB72BB"/>
    <w:rsid w:val="00EC3112"/>
    <w:rsid w:val="00EE0F98"/>
    <w:rsid w:val="00F0736F"/>
    <w:rsid w:val="00F131B4"/>
    <w:rsid w:val="00F37754"/>
    <w:rsid w:val="00F45E82"/>
    <w:rsid w:val="00F60D1C"/>
    <w:rsid w:val="00F63B45"/>
    <w:rsid w:val="00F6712B"/>
    <w:rsid w:val="00F702FF"/>
    <w:rsid w:val="00F75988"/>
    <w:rsid w:val="00F85B80"/>
    <w:rsid w:val="00FA062F"/>
    <w:rsid w:val="00FB61A5"/>
    <w:rsid w:val="00FC6689"/>
    <w:rsid w:val="00FD614B"/>
    <w:rsid w:val="00FD6958"/>
    <w:rsid w:val="00FE7FAA"/>
    <w:rsid w:val="00FF4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A7834"/>
    <w:pPr>
      <w:keepNext/>
      <w:keepLines/>
      <w:spacing w:before="240" w:after="0"/>
      <w:outlineLvl w:val="0"/>
    </w:pPr>
    <w:rPr>
      <w:rFonts w:asciiTheme="majorHAnsi" w:eastAsiaTheme="majorEastAsia" w:hAnsiTheme="majorHAnsi" w:cs="Times New Roman"/>
      <w:color w:val="365F91" w:themeColor="accent1" w:themeShade="BF"/>
      <w:sz w:val="32"/>
      <w:szCs w:val="32"/>
    </w:rPr>
  </w:style>
  <w:style w:type="paragraph" w:styleId="Heading2">
    <w:name w:val="heading 2"/>
    <w:basedOn w:val="Normal"/>
    <w:next w:val="Normal"/>
    <w:link w:val="Heading2Char"/>
    <w:uiPriority w:val="9"/>
    <w:qFormat/>
    <w:rsid w:val="005A7834"/>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styleId="Heading9">
    <w:name w:val="heading 9"/>
    <w:basedOn w:val="Normal"/>
    <w:next w:val="Normal"/>
    <w:link w:val="Heading9Char"/>
    <w:uiPriority w:val="9"/>
    <w:qFormat/>
    <w:rsid w:val="005A7834"/>
    <w:pPr>
      <w:spacing w:before="240" w:after="60" w:line="240" w:lineRule="auto"/>
      <w:outlineLvl w:val="8"/>
    </w:pPr>
    <w:rPr>
      <w:rFonts w:ascii="Arial" w:eastAsia="Times New Roman" w:hAnsi="Arial" w:cs="Times New Roman"/>
      <w:b/>
      <w:bCs/>
      <w:position w:val="-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7834"/>
    <w:rPr>
      <w:rFonts w:asciiTheme="majorHAnsi" w:eastAsiaTheme="majorEastAsia" w:hAnsiTheme="majorHAnsi" w:cs="Times New Roman"/>
      <w:color w:val="365F91" w:themeColor="accent1" w:themeShade="BF"/>
      <w:sz w:val="32"/>
      <w:szCs w:val="32"/>
    </w:rPr>
  </w:style>
  <w:style w:type="character" w:customStyle="1" w:styleId="Heading2Char">
    <w:name w:val="Heading 2 Char"/>
    <w:basedOn w:val="DefaultParagraphFont"/>
    <w:link w:val="Heading2"/>
    <w:uiPriority w:val="9"/>
    <w:rsid w:val="005A7834"/>
    <w:rPr>
      <w:rFonts w:ascii="Times New Roman" w:eastAsia="Times New Roman" w:hAnsi="Times New Roman" w:cs="Times New Roman"/>
      <w:b/>
      <w:bCs/>
      <w:sz w:val="24"/>
      <w:szCs w:val="24"/>
      <w:lang w:val="ro-RO" w:eastAsia="ro-RO"/>
    </w:rPr>
  </w:style>
  <w:style w:type="character" w:customStyle="1" w:styleId="Heading9Char">
    <w:name w:val="Heading 9 Char"/>
    <w:basedOn w:val="DefaultParagraphFont"/>
    <w:link w:val="Heading9"/>
    <w:uiPriority w:val="9"/>
    <w:rsid w:val="005A7834"/>
    <w:rPr>
      <w:rFonts w:ascii="Arial" w:eastAsia="Times New Roman" w:hAnsi="Arial" w:cs="Times New Roman"/>
      <w:b/>
      <w:bCs/>
      <w:position w:val="-6"/>
    </w:rPr>
  </w:style>
  <w:style w:type="paragraph" w:styleId="Header">
    <w:name w:val="header"/>
    <w:aliases w:val="Mediu"/>
    <w:basedOn w:val="Normal"/>
    <w:link w:val="HeaderChar"/>
    <w:uiPriority w:val="99"/>
    <w:unhideWhenUsed/>
    <w:rsid w:val="005A7834"/>
    <w:pPr>
      <w:tabs>
        <w:tab w:val="center" w:pos="4680"/>
        <w:tab w:val="right" w:pos="9360"/>
      </w:tabs>
      <w:spacing w:after="0" w:line="240" w:lineRule="auto"/>
    </w:pPr>
    <w:rPr>
      <w:rFonts w:eastAsia="Times New Roman" w:cs="Times New Roman"/>
    </w:rPr>
  </w:style>
  <w:style w:type="character" w:customStyle="1" w:styleId="HeaderChar">
    <w:name w:val="Header Char"/>
    <w:aliases w:val="Mediu Char"/>
    <w:basedOn w:val="DefaultParagraphFont"/>
    <w:link w:val="Header"/>
    <w:uiPriority w:val="99"/>
    <w:rsid w:val="005A7834"/>
    <w:rPr>
      <w:rFonts w:eastAsia="Times New Roman" w:cs="Times New Roman"/>
    </w:rPr>
  </w:style>
  <w:style w:type="paragraph" w:styleId="Footer">
    <w:name w:val="footer"/>
    <w:aliases w:val="Char,Char Char Char Char,Char Char Char,Char Caracter Caracter,Char Caracter"/>
    <w:basedOn w:val="Normal"/>
    <w:link w:val="FooterChar"/>
    <w:uiPriority w:val="99"/>
    <w:unhideWhenUsed/>
    <w:rsid w:val="005A7834"/>
    <w:pPr>
      <w:tabs>
        <w:tab w:val="center" w:pos="4680"/>
        <w:tab w:val="right" w:pos="9360"/>
      </w:tabs>
      <w:spacing w:after="0" w:line="240" w:lineRule="auto"/>
    </w:pPr>
    <w:rPr>
      <w:rFonts w:eastAsia="Times New Roman" w:cs="Times New Roman"/>
    </w:rPr>
  </w:style>
  <w:style w:type="character" w:customStyle="1" w:styleId="FooterChar">
    <w:name w:val="Footer Char"/>
    <w:aliases w:val="Char Char,Char Char Char Char Char,Char Char Char Char2,Char Caracter Caracter Char1,Char Caracter Char"/>
    <w:basedOn w:val="DefaultParagraphFont"/>
    <w:link w:val="Footer"/>
    <w:uiPriority w:val="99"/>
    <w:rsid w:val="005A7834"/>
    <w:rPr>
      <w:rFonts w:eastAsia="Times New Roman" w:cs="Times New Roman"/>
    </w:rPr>
  </w:style>
  <w:style w:type="paragraph" w:customStyle="1" w:styleId="Default">
    <w:name w:val="Default"/>
    <w:rsid w:val="005A7834"/>
    <w:pPr>
      <w:autoSpaceDE w:val="0"/>
      <w:autoSpaceDN w:val="0"/>
      <w:adjustRightInd w:val="0"/>
      <w:spacing w:after="0" w:line="240" w:lineRule="auto"/>
    </w:pPr>
    <w:rPr>
      <w:rFonts w:ascii="Symbol" w:eastAsia="Times New Roman" w:hAnsi="Symbol" w:cs="Symbol"/>
      <w:color w:val="000000"/>
      <w:sz w:val="24"/>
      <w:szCs w:val="24"/>
    </w:rPr>
  </w:style>
  <w:style w:type="character" w:styleId="PlaceholderText">
    <w:name w:val="Placeholder Text"/>
    <w:basedOn w:val="DefaultParagraphFont"/>
    <w:uiPriority w:val="99"/>
    <w:semiHidden/>
    <w:rsid w:val="005A7834"/>
    <w:rPr>
      <w:rFonts w:cs="Times New Roman"/>
      <w:color w:val="808080"/>
    </w:rPr>
  </w:style>
  <w:style w:type="character" w:styleId="Hyperlink">
    <w:name w:val="Hyperlink"/>
    <w:basedOn w:val="DefaultParagraphFont"/>
    <w:uiPriority w:val="99"/>
    <w:rsid w:val="005A7834"/>
    <w:rPr>
      <w:rFonts w:cs="Times New Roman"/>
      <w:color w:val="0000FF"/>
      <w:u w:val="single"/>
    </w:rPr>
  </w:style>
  <w:style w:type="paragraph" w:styleId="BodyText">
    <w:name w:val="Body Text"/>
    <w:basedOn w:val="Normal"/>
    <w:link w:val="BodyTextChar"/>
    <w:uiPriority w:val="99"/>
    <w:rsid w:val="005A7834"/>
    <w:pPr>
      <w:spacing w:after="120"/>
    </w:pPr>
    <w:rPr>
      <w:rFonts w:ascii="Calibri" w:eastAsia="Times New Roman" w:hAnsi="Calibri" w:cs="Times New Roman"/>
    </w:rPr>
  </w:style>
  <w:style w:type="character" w:customStyle="1" w:styleId="BodyTextChar">
    <w:name w:val="Body Text Char"/>
    <w:basedOn w:val="DefaultParagraphFont"/>
    <w:link w:val="BodyText"/>
    <w:uiPriority w:val="99"/>
    <w:rsid w:val="005A7834"/>
    <w:rPr>
      <w:rFonts w:ascii="Calibri" w:eastAsia="Times New Roman" w:hAnsi="Calibri" w:cs="Times New Roman"/>
    </w:rPr>
  </w:style>
  <w:style w:type="paragraph" w:styleId="ListParagraph">
    <w:name w:val="List Paragraph"/>
    <w:basedOn w:val="Normal"/>
    <w:uiPriority w:val="34"/>
    <w:qFormat/>
    <w:rsid w:val="005A7834"/>
    <w:pPr>
      <w:suppressAutoHyphens/>
      <w:ind w:left="720"/>
      <w:contextualSpacing/>
    </w:pPr>
    <w:rPr>
      <w:rFonts w:ascii="Calibri" w:eastAsia="Times New Roman" w:hAnsi="Calibri" w:cs="Calibri"/>
      <w:lang w:eastAsia="ar-SA"/>
    </w:rPr>
  </w:style>
  <w:style w:type="paragraph" w:styleId="NoSpacing">
    <w:name w:val="No Spacing"/>
    <w:uiPriority w:val="1"/>
    <w:qFormat/>
    <w:rsid w:val="005A7834"/>
    <w:pPr>
      <w:suppressAutoHyphens/>
      <w:spacing w:after="0" w:line="240" w:lineRule="auto"/>
    </w:pPr>
    <w:rPr>
      <w:rFonts w:ascii="Calibri" w:eastAsia="Times New Roman" w:hAnsi="Calibri" w:cs="Calibri"/>
      <w:lang w:eastAsia="ar-SA"/>
    </w:rPr>
  </w:style>
  <w:style w:type="paragraph" w:customStyle="1" w:styleId="PARNOU">
    <w:name w:val="PARNOU"/>
    <w:basedOn w:val="Normal"/>
    <w:rsid w:val="005A7834"/>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character" w:customStyle="1" w:styleId="BalloonTextChar">
    <w:name w:val="Balloon Text Char"/>
    <w:basedOn w:val="DefaultParagraphFont"/>
    <w:link w:val="BalloonText"/>
    <w:uiPriority w:val="99"/>
    <w:semiHidden/>
    <w:rsid w:val="005A7834"/>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5A7834"/>
    <w:pPr>
      <w:spacing w:after="0" w:line="240" w:lineRule="auto"/>
    </w:pPr>
    <w:rPr>
      <w:rFonts w:ascii="Tahoma" w:eastAsia="Times New Roman" w:hAnsi="Tahoma" w:cs="Tahoma"/>
      <w:sz w:val="16"/>
      <w:szCs w:val="16"/>
    </w:rPr>
  </w:style>
  <w:style w:type="character" w:customStyle="1" w:styleId="HeaderChar1">
    <w:name w:val="Header Char1"/>
    <w:aliases w:val="Mediu Char1"/>
    <w:basedOn w:val="DefaultParagraphFont"/>
    <w:rsid w:val="005A7834"/>
    <w:rPr>
      <w:rFonts w:cs="Times New Roman"/>
    </w:rPr>
  </w:style>
  <w:style w:type="character" w:customStyle="1" w:styleId="FooterChar1">
    <w:name w:val="Footer Char1"/>
    <w:aliases w:val="Char Char11,Char Char Char Char Char11,Char Char2,Char Char Char Char Char2,Char Char Char Char1,Char Caracter Caracter Char,Char Caracter Char2,Char Char1,Char Char Char Char Char1"/>
    <w:basedOn w:val="DefaultParagraphFont"/>
    <w:rsid w:val="005A7834"/>
    <w:rPr>
      <w:rFonts w:cs="Times New Roman"/>
    </w:rPr>
  </w:style>
  <w:style w:type="character" w:customStyle="1" w:styleId="DocumentMapChar">
    <w:name w:val="Document Map Char"/>
    <w:basedOn w:val="DefaultParagraphFont"/>
    <w:link w:val="DocumentMap"/>
    <w:uiPriority w:val="99"/>
    <w:semiHidden/>
    <w:rsid w:val="005A7834"/>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5A7834"/>
    <w:pPr>
      <w:spacing w:after="0" w:line="240" w:lineRule="auto"/>
    </w:pPr>
    <w:rPr>
      <w:rFonts w:ascii="Tahoma" w:eastAsia="Times New Roman" w:hAnsi="Tahoma" w:cs="Tahoma"/>
      <w:sz w:val="16"/>
      <w:szCs w:val="16"/>
    </w:rPr>
  </w:style>
  <w:style w:type="paragraph" w:customStyle="1" w:styleId="StyleHidden">
    <w:name w:val="StyleHidden"/>
    <w:basedOn w:val="Normal"/>
    <w:link w:val="StyleHiddenChar"/>
    <w:rsid w:val="005A7834"/>
    <w:pPr>
      <w:spacing w:after="120" w:line="240" w:lineRule="auto"/>
    </w:pPr>
    <w:rPr>
      <w:rFonts w:ascii="Arial" w:eastAsia="Times New Roman" w:hAnsi="Arial" w:cs="Arial"/>
      <w:sz w:val="2"/>
      <w:szCs w:val="24"/>
      <w:lang w:val="ro-RO"/>
    </w:rPr>
  </w:style>
  <w:style w:type="character" w:customStyle="1" w:styleId="StyleHiddenChar">
    <w:name w:val="StyleHidden Char"/>
    <w:basedOn w:val="DefaultParagraphFont"/>
    <w:link w:val="StyleHidden"/>
    <w:locked/>
    <w:rsid w:val="005A7834"/>
    <w:rPr>
      <w:rFonts w:ascii="Arial" w:eastAsia="Times New Roman" w:hAnsi="Arial" w:cs="Arial"/>
      <w:sz w:val="2"/>
      <w:szCs w:val="24"/>
      <w:lang w:val="ro-RO"/>
    </w:rPr>
  </w:style>
  <w:style w:type="paragraph" w:customStyle="1" w:styleId="Char1CharChar1Char">
    <w:name w:val="Char1 Char Char1 Char"/>
    <w:basedOn w:val="Normal"/>
    <w:rsid w:val="005A7834"/>
    <w:pPr>
      <w:tabs>
        <w:tab w:val="left" w:pos="709"/>
      </w:tabs>
      <w:overflowPunct w:val="0"/>
      <w:autoSpaceDE w:val="0"/>
      <w:autoSpaceDN w:val="0"/>
      <w:adjustRightInd w:val="0"/>
      <w:spacing w:after="0" w:line="264" w:lineRule="auto"/>
      <w:textAlignment w:val="baseline"/>
    </w:pPr>
    <w:rPr>
      <w:rFonts w:ascii="Tahoma" w:eastAsia="Times New Roman" w:hAnsi="Tahoma" w:cs="Times New Roman"/>
      <w:szCs w:val="20"/>
      <w:lang w:val="pl-PL" w:eastAsia="pl-PL"/>
    </w:rPr>
  </w:style>
  <w:style w:type="paragraph" w:styleId="NormalWeb">
    <w:name w:val="Normal (Web)"/>
    <w:basedOn w:val="Normal"/>
    <w:uiPriority w:val="99"/>
    <w:rsid w:val="005A78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rsid w:val="005A78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
    <w:name w:val="span-24  column"/>
    <w:basedOn w:val="Normal"/>
    <w:rsid w:val="005A78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rsid w:val="005A78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DefaultParagraphFont"/>
    <w:rsid w:val="005A7834"/>
    <w:rPr>
      <w:rFonts w:cs="Times New Roman"/>
    </w:rPr>
  </w:style>
  <w:style w:type="character" w:customStyle="1" w:styleId="ppar1">
    <w:name w:val="ppar1"/>
    <w:rsid w:val="005A7834"/>
  </w:style>
  <w:style w:type="character" w:customStyle="1" w:styleId="plitbdy">
    <w:name w:val="plitbdy"/>
    <w:rsid w:val="005A7834"/>
  </w:style>
  <w:style w:type="character" w:customStyle="1" w:styleId="st1">
    <w:name w:val="st1"/>
    <w:rsid w:val="005A7834"/>
  </w:style>
  <w:style w:type="paragraph" w:customStyle="1" w:styleId="StyleLinespacingMultiple12li">
    <w:name w:val="Style Line spacing:  Multiple 1.2 li"/>
    <w:basedOn w:val="Normal"/>
    <w:rsid w:val="005A7834"/>
    <w:pPr>
      <w:tabs>
        <w:tab w:val="left" w:pos="851"/>
      </w:tabs>
      <w:spacing w:before="60" w:after="60" w:line="288" w:lineRule="auto"/>
      <w:jc w:val="both"/>
    </w:pPr>
    <w:rPr>
      <w:rFonts w:ascii="Arial" w:eastAsia="Times New Roman" w:hAnsi="Arial" w:cs="Times New Roman"/>
      <w:sz w:val="24"/>
      <w:szCs w:val="20"/>
      <w:lang w:val="ro-RO"/>
    </w:rPr>
  </w:style>
  <w:style w:type="character" w:styleId="Strong">
    <w:name w:val="Strong"/>
    <w:basedOn w:val="DefaultParagraphFont"/>
    <w:uiPriority w:val="22"/>
    <w:qFormat/>
    <w:rsid w:val="005A7834"/>
    <w:rPr>
      <w:b/>
    </w:rPr>
  </w:style>
  <w:style w:type="character" w:customStyle="1" w:styleId="CommentTextChar">
    <w:name w:val="Comment Text Char"/>
    <w:basedOn w:val="DefaultParagraphFont"/>
    <w:link w:val="CommentText"/>
    <w:uiPriority w:val="99"/>
    <w:semiHidden/>
    <w:rsid w:val="005A7834"/>
    <w:rPr>
      <w:rFonts w:ascii="Calibri" w:eastAsia="Times New Roman" w:hAnsi="Calibri" w:cs="Times New Roman"/>
      <w:sz w:val="20"/>
      <w:szCs w:val="20"/>
    </w:rPr>
  </w:style>
  <w:style w:type="paragraph" w:styleId="CommentText">
    <w:name w:val="annotation text"/>
    <w:basedOn w:val="Normal"/>
    <w:link w:val="CommentTextChar"/>
    <w:uiPriority w:val="99"/>
    <w:semiHidden/>
    <w:unhideWhenUsed/>
    <w:rsid w:val="005A7834"/>
    <w:rPr>
      <w:rFonts w:ascii="Calibri" w:eastAsia="Times New Roman" w:hAnsi="Calibri" w:cs="Times New Roman"/>
      <w:sz w:val="20"/>
      <w:szCs w:val="20"/>
    </w:rPr>
  </w:style>
  <w:style w:type="character" w:customStyle="1" w:styleId="CommentSubjectChar">
    <w:name w:val="Comment Subject Char"/>
    <w:basedOn w:val="CommentTextChar"/>
    <w:link w:val="CommentSubject"/>
    <w:uiPriority w:val="99"/>
    <w:semiHidden/>
    <w:rsid w:val="005A7834"/>
    <w:rPr>
      <w:rFonts w:ascii="Calibri" w:eastAsia="Times New Roman"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5A7834"/>
    <w:rPr>
      <w:b/>
      <w:bCs/>
    </w:rPr>
  </w:style>
  <w:style w:type="character" w:customStyle="1" w:styleId="ln2acttitlu">
    <w:name w:val="ln2acttitlu"/>
    <w:rsid w:val="005A7834"/>
  </w:style>
  <w:style w:type="character" w:customStyle="1" w:styleId="ln2tparagraf0">
    <w:name w:val="ln2tparagraf0"/>
    <w:rsid w:val="005A7834"/>
  </w:style>
  <w:style w:type="paragraph" w:styleId="BodyTextIndent3">
    <w:name w:val="Body Text Indent 3"/>
    <w:basedOn w:val="Normal"/>
    <w:link w:val="BodyTextIndent3Char"/>
    <w:uiPriority w:val="99"/>
    <w:unhideWhenUsed/>
    <w:rsid w:val="005A7834"/>
    <w:pPr>
      <w:spacing w:after="120"/>
      <w:ind w:left="360"/>
    </w:pPr>
    <w:rPr>
      <w:rFonts w:ascii="Calibri" w:eastAsia="Times New Roman" w:hAnsi="Calibri" w:cs="Times New Roman"/>
      <w:sz w:val="16"/>
      <w:szCs w:val="16"/>
    </w:rPr>
  </w:style>
  <w:style w:type="character" w:customStyle="1" w:styleId="BodyTextIndent3Char">
    <w:name w:val="Body Text Indent 3 Char"/>
    <w:basedOn w:val="DefaultParagraphFont"/>
    <w:link w:val="BodyTextIndent3"/>
    <w:uiPriority w:val="99"/>
    <w:rsid w:val="005A7834"/>
    <w:rPr>
      <w:rFonts w:ascii="Calibri" w:eastAsia="Times New Roman" w:hAnsi="Calibri" w:cs="Times New Roman"/>
      <w:sz w:val="16"/>
      <w:szCs w:val="16"/>
    </w:rPr>
  </w:style>
  <w:style w:type="paragraph" w:styleId="Title">
    <w:name w:val="Title"/>
    <w:basedOn w:val="Normal"/>
    <w:link w:val="TitleChar"/>
    <w:uiPriority w:val="10"/>
    <w:qFormat/>
    <w:rsid w:val="005A7834"/>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uiPriority w:val="10"/>
    <w:rsid w:val="005A7834"/>
    <w:rPr>
      <w:rFonts w:ascii="Times New Roman" w:eastAsia="Times New Roman" w:hAnsi="Times New Roman" w:cs="Times New Roman"/>
      <w:b/>
      <w:sz w:val="28"/>
      <w:szCs w:val="20"/>
    </w:rPr>
  </w:style>
  <w:style w:type="paragraph" w:styleId="PlainText">
    <w:name w:val="Plain Text"/>
    <w:basedOn w:val="Normal"/>
    <w:link w:val="PlainTextChar"/>
    <w:uiPriority w:val="99"/>
    <w:unhideWhenUsed/>
    <w:rsid w:val="005A7834"/>
    <w:pPr>
      <w:spacing w:after="0" w:line="240" w:lineRule="auto"/>
    </w:pPr>
    <w:rPr>
      <w:rFonts w:ascii="Consolas" w:eastAsia="Times New Roman" w:hAnsi="Consolas" w:cs="Times New Roman"/>
      <w:sz w:val="21"/>
      <w:szCs w:val="21"/>
      <w:lang w:val="ro-RO"/>
    </w:rPr>
  </w:style>
  <w:style w:type="character" w:customStyle="1" w:styleId="PlainTextChar">
    <w:name w:val="Plain Text Char"/>
    <w:basedOn w:val="DefaultParagraphFont"/>
    <w:link w:val="PlainText"/>
    <w:uiPriority w:val="99"/>
    <w:rsid w:val="005A7834"/>
    <w:rPr>
      <w:rFonts w:ascii="Consolas" w:eastAsia="Times New Roman" w:hAnsi="Consolas" w:cs="Times New Roman"/>
      <w:sz w:val="21"/>
      <w:szCs w:val="21"/>
      <w:lang w:val="ro-RO"/>
    </w:rPr>
  </w:style>
  <w:style w:type="character" w:customStyle="1" w:styleId="FootnoteTextChar">
    <w:name w:val="Footnote Text Char"/>
    <w:basedOn w:val="DefaultParagraphFont"/>
    <w:link w:val="FootnoteText"/>
    <w:uiPriority w:val="99"/>
    <w:semiHidden/>
    <w:rsid w:val="005A7834"/>
    <w:rPr>
      <w:rFonts w:ascii="Calibri" w:eastAsia="Times New Roman" w:hAnsi="Calibri" w:cs="Times New Roman"/>
      <w:sz w:val="20"/>
      <w:szCs w:val="20"/>
    </w:rPr>
  </w:style>
  <w:style w:type="paragraph" w:styleId="FootnoteText">
    <w:name w:val="footnote text"/>
    <w:basedOn w:val="Normal"/>
    <w:link w:val="FootnoteTextChar"/>
    <w:uiPriority w:val="99"/>
    <w:semiHidden/>
    <w:unhideWhenUsed/>
    <w:rsid w:val="005A7834"/>
    <w:rPr>
      <w:rFonts w:ascii="Calibri" w:eastAsia="Times New Roman" w:hAnsi="Calibri" w:cs="Times New Roman"/>
      <w:sz w:val="20"/>
      <w:szCs w:val="20"/>
    </w:rPr>
  </w:style>
  <w:style w:type="character" w:customStyle="1" w:styleId="BodyTextIndentChar">
    <w:name w:val="Body Text Indent Char"/>
    <w:basedOn w:val="DefaultParagraphFont"/>
    <w:link w:val="BodyTextIndent"/>
    <w:uiPriority w:val="99"/>
    <w:semiHidden/>
    <w:rsid w:val="005A7834"/>
    <w:rPr>
      <w:rFonts w:ascii="Calibri" w:eastAsia="Times New Roman" w:hAnsi="Calibri" w:cs="Times New Roman"/>
    </w:rPr>
  </w:style>
  <w:style w:type="paragraph" w:styleId="BodyTextIndent">
    <w:name w:val="Body Text Indent"/>
    <w:basedOn w:val="Normal"/>
    <w:link w:val="BodyTextIndentChar"/>
    <w:uiPriority w:val="99"/>
    <w:semiHidden/>
    <w:unhideWhenUsed/>
    <w:rsid w:val="005A7834"/>
    <w:pPr>
      <w:spacing w:after="120"/>
      <w:ind w:left="360"/>
    </w:pPr>
    <w:rPr>
      <w:rFonts w:ascii="Calibri" w:eastAsia="Times New Roman" w:hAnsi="Calibri" w:cs="Times New Roman"/>
    </w:rPr>
  </w:style>
  <w:style w:type="paragraph" w:styleId="BodyText2">
    <w:name w:val="Body Text 2"/>
    <w:basedOn w:val="Normal"/>
    <w:link w:val="BodyText2Char"/>
    <w:rsid w:val="00E65262"/>
    <w:pPr>
      <w:overflowPunct w:val="0"/>
      <w:autoSpaceDE w:val="0"/>
      <w:autoSpaceDN w:val="0"/>
      <w:adjustRightInd w:val="0"/>
      <w:spacing w:after="120" w:line="480" w:lineRule="auto"/>
      <w:textAlignment w:val="baseline"/>
    </w:pPr>
    <w:rPr>
      <w:rFonts w:ascii="Times New Roman" w:eastAsia="Times New Roman" w:hAnsi="Times New Roman" w:cs="Times New Roman"/>
      <w:noProof/>
      <w:sz w:val="20"/>
      <w:szCs w:val="20"/>
    </w:rPr>
  </w:style>
  <w:style w:type="character" w:customStyle="1" w:styleId="BodyText2Char">
    <w:name w:val="Body Text 2 Char"/>
    <w:basedOn w:val="DefaultParagraphFont"/>
    <w:link w:val="BodyText2"/>
    <w:rsid w:val="00E65262"/>
    <w:rPr>
      <w:rFonts w:ascii="Times New Roman" w:eastAsia="Times New Roman" w:hAnsi="Times New Roman" w:cs="Times New Roman"/>
      <w:noProo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A7834"/>
    <w:pPr>
      <w:keepNext/>
      <w:keepLines/>
      <w:spacing w:before="240" w:after="0"/>
      <w:outlineLvl w:val="0"/>
    </w:pPr>
    <w:rPr>
      <w:rFonts w:asciiTheme="majorHAnsi" w:eastAsiaTheme="majorEastAsia" w:hAnsiTheme="majorHAnsi" w:cs="Times New Roman"/>
      <w:color w:val="365F91" w:themeColor="accent1" w:themeShade="BF"/>
      <w:sz w:val="32"/>
      <w:szCs w:val="32"/>
    </w:rPr>
  </w:style>
  <w:style w:type="paragraph" w:styleId="Heading2">
    <w:name w:val="heading 2"/>
    <w:basedOn w:val="Normal"/>
    <w:next w:val="Normal"/>
    <w:link w:val="Heading2Char"/>
    <w:uiPriority w:val="9"/>
    <w:qFormat/>
    <w:rsid w:val="005A7834"/>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styleId="Heading9">
    <w:name w:val="heading 9"/>
    <w:basedOn w:val="Normal"/>
    <w:next w:val="Normal"/>
    <w:link w:val="Heading9Char"/>
    <w:uiPriority w:val="9"/>
    <w:qFormat/>
    <w:rsid w:val="005A7834"/>
    <w:pPr>
      <w:spacing w:before="240" w:after="60" w:line="240" w:lineRule="auto"/>
      <w:outlineLvl w:val="8"/>
    </w:pPr>
    <w:rPr>
      <w:rFonts w:ascii="Arial" w:eastAsia="Times New Roman" w:hAnsi="Arial" w:cs="Times New Roman"/>
      <w:b/>
      <w:bCs/>
      <w:position w:val="-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7834"/>
    <w:rPr>
      <w:rFonts w:asciiTheme="majorHAnsi" w:eastAsiaTheme="majorEastAsia" w:hAnsiTheme="majorHAnsi" w:cs="Times New Roman"/>
      <w:color w:val="365F91" w:themeColor="accent1" w:themeShade="BF"/>
      <w:sz w:val="32"/>
      <w:szCs w:val="32"/>
    </w:rPr>
  </w:style>
  <w:style w:type="character" w:customStyle="1" w:styleId="Heading2Char">
    <w:name w:val="Heading 2 Char"/>
    <w:basedOn w:val="DefaultParagraphFont"/>
    <w:link w:val="Heading2"/>
    <w:uiPriority w:val="9"/>
    <w:rsid w:val="005A7834"/>
    <w:rPr>
      <w:rFonts w:ascii="Times New Roman" w:eastAsia="Times New Roman" w:hAnsi="Times New Roman" w:cs="Times New Roman"/>
      <w:b/>
      <w:bCs/>
      <w:sz w:val="24"/>
      <w:szCs w:val="24"/>
      <w:lang w:val="ro-RO" w:eastAsia="ro-RO"/>
    </w:rPr>
  </w:style>
  <w:style w:type="character" w:customStyle="1" w:styleId="Heading9Char">
    <w:name w:val="Heading 9 Char"/>
    <w:basedOn w:val="DefaultParagraphFont"/>
    <w:link w:val="Heading9"/>
    <w:uiPriority w:val="9"/>
    <w:rsid w:val="005A7834"/>
    <w:rPr>
      <w:rFonts w:ascii="Arial" w:eastAsia="Times New Roman" w:hAnsi="Arial" w:cs="Times New Roman"/>
      <w:b/>
      <w:bCs/>
      <w:position w:val="-6"/>
    </w:rPr>
  </w:style>
  <w:style w:type="paragraph" w:styleId="Header">
    <w:name w:val="header"/>
    <w:aliases w:val="Mediu"/>
    <w:basedOn w:val="Normal"/>
    <w:link w:val="HeaderChar"/>
    <w:uiPriority w:val="99"/>
    <w:unhideWhenUsed/>
    <w:rsid w:val="005A7834"/>
    <w:pPr>
      <w:tabs>
        <w:tab w:val="center" w:pos="4680"/>
        <w:tab w:val="right" w:pos="9360"/>
      </w:tabs>
      <w:spacing w:after="0" w:line="240" w:lineRule="auto"/>
    </w:pPr>
    <w:rPr>
      <w:rFonts w:eastAsia="Times New Roman" w:cs="Times New Roman"/>
    </w:rPr>
  </w:style>
  <w:style w:type="character" w:customStyle="1" w:styleId="HeaderChar">
    <w:name w:val="Header Char"/>
    <w:aliases w:val="Mediu Char"/>
    <w:basedOn w:val="DefaultParagraphFont"/>
    <w:link w:val="Header"/>
    <w:uiPriority w:val="99"/>
    <w:rsid w:val="005A7834"/>
    <w:rPr>
      <w:rFonts w:eastAsia="Times New Roman" w:cs="Times New Roman"/>
    </w:rPr>
  </w:style>
  <w:style w:type="paragraph" w:styleId="Footer">
    <w:name w:val="footer"/>
    <w:aliases w:val="Char,Char Char Char Char,Char Char Char,Char Caracter Caracter,Char Caracter"/>
    <w:basedOn w:val="Normal"/>
    <w:link w:val="FooterChar"/>
    <w:uiPriority w:val="99"/>
    <w:unhideWhenUsed/>
    <w:rsid w:val="005A7834"/>
    <w:pPr>
      <w:tabs>
        <w:tab w:val="center" w:pos="4680"/>
        <w:tab w:val="right" w:pos="9360"/>
      </w:tabs>
      <w:spacing w:after="0" w:line="240" w:lineRule="auto"/>
    </w:pPr>
    <w:rPr>
      <w:rFonts w:eastAsia="Times New Roman" w:cs="Times New Roman"/>
    </w:rPr>
  </w:style>
  <w:style w:type="character" w:customStyle="1" w:styleId="FooterChar">
    <w:name w:val="Footer Char"/>
    <w:aliases w:val="Char Char,Char Char Char Char Char,Char Char Char Char2,Char Caracter Caracter Char1,Char Caracter Char"/>
    <w:basedOn w:val="DefaultParagraphFont"/>
    <w:link w:val="Footer"/>
    <w:uiPriority w:val="99"/>
    <w:rsid w:val="005A7834"/>
    <w:rPr>
      <w:rFonts w:eastAsia="Times New Roman" w:cs="Times New Roman"/>
    </w:rPr>
  </w:style>
  <w:style w:type="paragraph" w:customStyle="1" w:styleId="Default">
    <w:name w:val="Default"/>
    <w:rsid w:val="005A7834"/>
    <w:pPr>
      <w:autoSpaceDE w:val="0"/>
      <w:autoSpaceDN w:val="0"/>
      <w:adjustRightInd w:val="0"/>
      <w:spacing w:after="0" w:line="240" w:lineRule="auto"/>
    </w:pPr>
    <w:rPr>
      <w:rFonts w:ascii="Symbol" w:eastAsia="Times New Roman" w:hAnsi="Symbol" w:cs="Symbol"/>
      <w:color w:val="000000"/>
      <w:sz w:val="24"/>
      <w:szCs w:val="24"/>
    </w:rPr>
  </w:style>
  <w:style w:type="character" w:styleId="PlaceholderText">
    <w:name w:val="Placeholder Text"/>
    <w:basedOn w:val="DefaultParagraphFont"/>
    <w:uiPriority w:val="99"/>
    <w:semiHidden/>
    <w:rsid w:val="005A7834"/>
    <w:rPr>
      <w:rFonts w:cs="Times New Roman"/>
      <w:color w:val="808080"/>
    </w:rPr>
  </w:style>
  <w:style w:type="character" w:styleId="Hyperlink">
    <w:name w:val="Hyperlink"/>
    <w:basedOn w:val="DefaultParagraphFont"/>
    <w:uiPriority w:val="99"/>
    <w:rsid w:val="005A7834"/>
    <w:rPr>
      <w:rFonts w:cs="Times New Roman"/>
      <w:color w:val="0000FF"/>
      <w:u w:val="single"/>
    </w:rPr>
  </w:style>
  <w:style w:type="paragraph" w:styleId="BodyText">
    <w:name w:val="Body Text"/>
    <w:basedOn w:val="Normal"/>
    <w:link w:val="BodyTextChar"/>
    <w:uiPriority w:val="99"/>
    <w:rsid w:val="005A7834"/>
    <w:pPr>
      <w:spacing w:after="120"/>
    </w:pPr>
    <w:rPr>
      <w:rFonts w:ascii="Calibri" w:eastAsia="Times New Roman" w:hAnsi="Calibri" w:cs="Times New Roman"/>
    </w:rPr>
  </w:style>
  <w:style w:type="character" w:customStyle="1" w:styleId="BodyTextChar">
    <w:name w:val="Body Text Char"/>
    <w:basedOn w:val="DefaultParagraphFont"/>
    <w:link w:val="BodyText"/>
    <w:uiPriority w:val="99"/>
    <w:rsid w:val="005A7834"/>
    <w:rPr>
      <w:rFonts w:ascii="Calibri" w:eastAsia="Times New Roman" w:hAnsi="Calibri" w:cs="Times New Roman"/>
    </w:rPr>
  </w:style>
  <w:style w:type="paragraph" w:styleId="ListParagraph">
    <w:name w:val="List Paragraph"/>
    <w:basedOn w:val="Normal"/>
    <w:uiPriority w:val="34"/>
    <w:qFormat/>
    <w:rsid w:val="005A7834"/>
    <w:pPr>
      <w:suppressAutoHyphens/>
      <w:ind w:left="720"/>
      <w:contextualSpacing/>
    </w:pPr>
    <w:rPr>
      <w:rFonts w:ascii="Calibri" w:eastAsia="Times New Roman" w:hAnsi="Calibri" w:cs="Calibri"/>
      <w:lang w:eastAsia="ar-SA"/>
    </w:rPr>
  </w:style>
  <w:style w:type="paragraph" w:styleId="NoSpacing">
    <w:name w:val="No Spacing"/>
    <w:uiPriority w:val="1"/>
    <w:qFormat/>
    <w:rsid w:val="005A7834"/>
    <w:pPr>
      <w:suppressAutoHyphens/>
      <w:spacing w:after="0" w:line="240" w:lineRule="auto"/>
    </w:pPr>
    <w:rPr>
      <w:rFonts w:ascii="Calibri" w:eastAsia="Times New Roman" w:hAnsi="Calibri" w:cs="Calibri"/>
      <w:lang w:eastAsia="ar-SA"/>
    </w:rPr>
  </w:style>
  <w:style w:type="paragraph" w:customStyle="1" w:styleId="PARNOU">
    <w:name w:val="PARNOU"/>
    <w:basedOn w:val="Normal"/>
    <w:rsid w:val="005A7834"/>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character" w:customStyle="1" w:styleId="BalloonTextChar">
    <w:name w:val="Balloon Text Char"/>
    <w:basedOn w:val="DefaultParagraphFont"/>
    <w:link w:val="BalloonText"/>
    <w:uiPriority w:val="99"/>
    <w:semiHidden/>
    <w:rsid w:val="005A7834"/>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5A7834"/>
    <w:pPr>
      <w:spacing w:after="0" w:line="240" w:lineRule="auto"/>
    </w:pPr>
    <w:rPr>
      <w:rFonts w:ascii="Tahoma" w:eastAsia="Times New Roman" w:hAnsi="Tahoma" w:cs="Tahoma"/>
      <w:sz w:val="16"/>
      <w:szCs w:val="16"/>
    </w:rPr>
  </w:style>
  <w:style w:type="character" w:customStyle="1" w:styleId="HeaderChar1">
    <w:name w:val="Header Char1"/>
    <w:aliases w:val="Mediu Char1"/>
    <w:basedOn w:val="DefaultParagraphFont"/>
    <w:rsid w:val="005A7834"/>
    <w:rPr>
      <w:rFonts w:cs="Times New Roman"/>
    </w:rPr>
  </w:style>
  <w:style w:type="character" w:customStyle="1" w:styleId="FooterChar1">
    <w:name w:val="Footer Char1"/>
    <w:aliases w:val="Char Char11,Char Char Char Char Char11,Char Char2,Char Char Char Char Char2,Char Char Char Char1,Char Caracter Caracter Char,Char Caracter Char2,Char Char1,Char Char Char Char Char1"/>
    <w:basedOn w:val="DefaultParagraphFont"/>
    <w:rsid w:val="005A7834"/>
    <w:rPr>
      <w:rFonts w:cs="Times New Roman"/>
    </w:rPr>
  </w:style>
  <w:style w:type="character" w:customStyle="1" w:styleId="DocumentMapChar">
    <w:name w:val="Document Map Char"/>
    <w:basedOn w:val="DefaultParagraphFont"/>
    <w:link w:val="DocumentMap"/>
    <w:uiPriority w:val="99"/>
    <w:semiHidden/>
    <w:rsid w:val="005A7834"/>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5A7834"/>
    <w:pPr>
      <w:spacing w:after="0" w:line="240" w:lineRule="auto"/>
    </w:pPr>
    <w:rPr>
      <w:rFonts w:ascii="Tahoma" w:eastAsia="Times New Roman" w:hAnsi="Tahoma" w:cs="Tahoma"/>
      <w:sz w:val="16"/>
      <w:szCs w:val="16"/>
    </w:rPr>
  </w:style>
  <w:style w:type="paragraph" w:customStyle="1" w:styleId="StyleHidden">
    <w:name w:val="StyleHidden"/>
    <w:basedOn w:val="Normal"/>
    <w:link w:val="StyleHiddenChar"/>
    <w:rsid w:val="005A7834"/>
    <w:pPr>
      <w:spacing w:after="120" w:line="240" w:lineRule="auto"/>
    </w:pPr>
    <w:rPr>
      <w:rFonts w:ascii="Arial" w:eastAsia="Times New Roman" w:hAnsi="Arial" w:cs="Arial"/>
      <w:sz w:val="2"/>
      <w:szCs w:val="24"/>
      <w:lang w:val="ro-RO"/>
    </w:rPr>
  </w:style>
  <w:style w:type="character" w:customStyle="1" w:styleId="StyleHiddenChar">
    <w:name w:val="StyleHidden Char"/>
    <w:basedOn w:val="DefaultParagraphFont"/>
    <w:link w:val="StyleHidden"/>
    <w:locked/>
    <w:rsid w:val="005A7834"/>
    <w:rPr>
      <w:rFonts w:ascii="Arial" w:eastAsia="Times New Roman" w:hAnsi="Arial" w:cs="Arial"/>
      <w:sz w:val="2"/>
      <w:szCs w:val="24"/>
      <w:lang w:val="ro-RO"/>
    </w:rPr>
  </w:style>
  <w:style w:type="paragraph" w:customStyle="1" w:styleId="Char1CharChar1Char">
    <w:name w:val="Char1 Char Char1 Char"/>
    <w:basedOn w:val="Normal"/>
    <w:rsid w:val="005A7834"/>
    <w:pPr>
      <w:tabs>
        <w:tab w:val="left" w:pos="709"/>
      </w:tabs>
      <w:overflowPunct w:val="0"/>
      <w:autoSpaceDE w:val="0"/>
      <w:autoSpaceDN w:val="0"/>
      <w:adjustRightInd w:val="0"/>
      <w:spacing w:after="0" w:line="264" w:lineRule="auto"/>
      <w:textAlignment w:val="baseline"/>
    </w:pPr>
    <w:rPr>
      <w:rFonts w:ascii="Tahoma" w:eastAsia="Times New Roman" w:hAnsi="Tahoma" w:cs="Times New Roman"/>
      <w:szCs w:val="20"/>
      <w:lang w:val="pl-PL" w:eastAsia="pl-PL"/>
    </w:rPr>
  </w:style>
  <w:style w:type="paragraph" w:styleId="NormalWeb">
    <w:name w:val="Normal (Web)"/>
    <w:basedOn w:val="Normal"/>
    <w:uiPriority w:val="99"/>
    <w:rsid w:val="005A78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rsid w:val="005A78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
    <w:name w:val="span-24  column"/>
    <w:basedOn w:val="Normal"/>
    <w:rsid w:val="005A78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rsid w:val="005A78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DefaultParagraphFont"/>
    <w:rsid w:val="005A7834"/>
    <w:rPr>
      <w:rFonts w:cs="Times New Roman"/>
    </w:rPr>
  </w:style>
  <w:style w:type="character" w:customStyle="1" w:styleId="ppar1">
    <w:name w:val="ppar1"/>
    <w:rsid w:val="005A7834"/>
  </w:style>
  <w:style w:type="character" w:customStyle="1" w:styleId="plitbdy">
    <w:name w:val="plitbdy"/>
    <w:rsid w:val="005A7834"/>
  </w:style>
  <w:style w:type="character" w:customStyle="1" w:styleId="st1">
    <w:name w:val="st1"/>
    <w:rsid w:val="005A7834"/>
  </w:style>
  <w:style w:type="paragraph" w:customStyle="1" w:styleId="StyleLinespacingMultiple12li">
    <w:name w:val="Style Line spacing:  Multiple 1.2 li"/>
    <w:basedOn w:val="Normal"/>
    <w:rsid w:val="005A7834"/>
    <w:pPr>
      <w:tabs>
        <w:tab w:val="left" w:pos="851"/>
      </w:tabs>
      <w:spacing w:before="60" w:after="60" w:line="288" w:lineRule="auto"/>
      <w:jc w:val="both"/>
    </w:pPr>
    <w:rPr>
      <w:rFonts w:ascii="Arial" w:eastAsia="Times New Roman" w:hAnsi="Arial" w:cs="Times New Roman"/>
      <w:sz w:val="24"/>
      <w:szCs w:val="20"/>
      <w:lang w:val="ro-RO"/>
    </w:rPr>
  </w:style>
  <w:style w:type="character" w:styleId="Strong">
    <w:name w:val="Strong"/>
    <w:basedOn w:val="DefaultParagraphFont"/>
    <w:uiPriority w:val="22"/>
    <w:qFormat/>
    <w:rsid w:val="005A7834"/>
    <w:rPr>
      <w:b/>
    </w:rPr>
  </w:style>
  <w:style w:type="character" w:customStyle="1" w:styleId="CommentTextChar">
    <w:name w:val="Comment Text Char"/>
    <w:basedOn w:val="DefaultParagraphFont"/>
    <w:link w:val="CommentText"/>
    <w:uiPriority w:val="99"/>
    <w:semiHidden/>
    <w:rsid w:val="005A7834"/>
    <w:rPr>
      <w:rFonts w:ascii="Calibri" w:eastAsia="Times New Roman" w:hAnsi="Calibri" w:cs="Times New Roman"/>
      <w:sz w:val="20"/>
      <w:szCs w:val="20"/>
    </w:rPr>
  </w:style>
  <w:style w:type="paragraph" w:styleId="CommentText">
    <w:name w:val="annotation text"/>
    <w:basedOn w:val="Normal"/>
    <w:link w:val="CommentTextChar"/>
    <w:uiPriority w:val="99"/>
    <w:semiHidden/>
    <w:unhideWhenUsed/>
    <w:rsid w:val="005A7834"/>
    <w:rPr>
      <w:rFonts w:ascii="Calibri" w:eastAsia="Times New Roman" w:hAnsi="Calibri" w:cs="Times New Roman"/>
      <w:sz w:val="20"/>
      <w:szCs w:val="20"/>
    </w:rPr>
  </w:style>
  <w:style w:type="character" w:customStyle="1" w:styleId="CommentSubjectChar">
    <w:name w:val="Comment Subject Char"/>
    <w:basedOn w:val="CommentTextChar"/>
    <w:link w:val="CommentSubject"/>
    <w:uiPriority w:val="99"/>
    <w:semiHidden/>
    <w:rsid w:val="005A7834"/>
    <w:rPr>
      <w:rFonts w:ascii="Calibri" w:eastAsia="Times New Roman"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5A7834"/>
    <w:rPr>
      <w:b/>
      <w:bCs/>
    </w:rPr>
  </w:style>
  <w:style w:type="character" w:customStyle="1" w:styleId="ln2acttitlu">
    <w:name w:val="ln2acttitlu"/>
    <w:rsid w:val="005A7834"/>
  </w:style>
  <w:style w:type="character" w:customStyle="1" w:styleId="ln2tparagraf0">
    <w:name w:val="ln2tparagraf0"/>
    <w:rsid w:val="005A7834"/>
  </w:style>
  <w:style w:type="paragraph" w:styleId="BodyTextIndent3">
    <w:name w:val="Body Text Indent 3"/>
    <w:basedOn w:val="Normal"/>
    <w:link w:val="BodyTextIndent3Char"/>
    <w:uiPriority w:val="99"/>
    <w:unhideWhenUsed/>
    <w:rsid w:val="005A7834"/>
    <w:pPr>
      <w:spacing w:after="120"/>
      <w:ind w:left="360"/>
    </w:pPr>
    <w:rPr>
      <w:rFonts w:ascii="Calibri" w:eastAsia="Times New Roman" w:hAnsi="Calibri" w:cs="Times New Roman"/>
      <w:sz w:val="16"/>
      <w:szCs w:val="16"/>
    </w:rPr>
  </w:style>
  <w:style w:type="character" w:customStyle="1" w:styleId="BodyTextIndent3Char">
    <w:name w:val="Body Text Indent 3 Char"/>
    <w:basedOn w:val="DefaultParagraphFont"/>
    <w:link w:val="BodyTextIndent3"/>
    <w:uiPriority w:val="99"/>
    <w:rsid w:val="005A7834"/>
    <w:rPr>
      <w:rFonts w:ascii="Calibri" w:eastAsia="Times New Roman" w:hAnsi="Calibri" w:cs="Times New Roman"/>
      <w:sz w:val="16"/>
      <w:szCs w:val="16"/>
    </w:rPr>
  </w:style>
  <w:style w:type="paragraph" w:styleId="Title">
    <w:name w:val="Title"/>
    <w:basedOn w:val="Normal"/>
    <w:link w:val="TitleChar"/>
    <w:uiPriority w:val="10"/>
    <w:qFormat/>
    <w:rsid w:val="005A7834"/>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uiPriority w:val="10"/>
    <w:rsid w:val="005A7834"/>
    <w:rPr>
      <w:rFonts w:ascii="Times New Roman" w:eastAsia="Times New Roman" w:hAnsi="Times New Roman" w:cs="Times New Roman"/>
      <w:b/>
      <w:sz w:val="28"/>
      <w:szCs w:val="20"/>
    </w:rPr>
  </w:style>
  <w:style w:type="paragraph" w:styleId="PlainText">
    <w:name w:val="Plain Text"/>
    <w:basedOn w:val="Normal"/>
    <w:link w:val="PlainTextChar"/>
    <w:uiPriority w:val="99"/>
    <w:unhideWhenUsed/>
    <w:rsid w:val="005A7834"/>
    <w:pPr>
      <w:spacing w:after="0" w:line="240" w:lineRule="auto"/>
    </w:pPr>
    <w:rPr>
      <w:rFonts w:ascii="Consolas" w:eastAsia="Times New Roman" w:hAnsi="Consolas" w:cs="Times New Roman"/>
      <w:sz w:val="21"/>
      <w:szCs w:val="21"/>
      <w:lang w:val="ro-RO"/>
    </w:rPr>
  </w:style>
  <w:style w:type="character" w:customStyle="1" w:styleId="PlainTextChar">
    <w:name w:val="Plain Text Char"/>
    <w:basedOn w:val="DefaultParagraphFont"/>
    <w:link w:val="PlainText"/>
    <w:uiPriority w:val="99"/>
    <w:rsid w:val="005A7834"/>
    <w:rPr>
      <w:rFonts w:ascii="Consolas" w:eastAsia="Times New Roman" w:hAnsi="Consolas" w:cs="Times New Roman"/>
      <w:sz w:val="21"/>
      <w:szCs w:val="21"/>
      <w:lang w:val="ro-RO"/>
    </w:rPr>
  </w:style>
  <w:style w:type="character" w:customStyle="1" w:styleId="FootnoteTextChar">
    <w:name w:val="Footnote Text Char"/>
    <w:basedOn w:val="DefaultParagraphFont"/>
    <w:link w:val="FootnoteText"/>
    <w:uiPriority w:val="99"/>
    <w:semiHidden/>
    <w:rsid w:val="005A7834"/>
    <w:rPr>
      <w:rFonts w:ascii="Calibri" w:eastAsia="Times New Roman" w:hAnsi="Calibri" w:cs="Times New Roman"/>
      <w:sz w:val="20"/>
      <w:szCs w:val="20"/>
    </w:rPr>
  </w:style>
  <w:style w:type="paragraph" w:styleId="FootnoteText">
    <w:name w:val="footnote text"/>
    <w:basedOn w:val="Normal"/>
    <w:link w:val="FootnoteTextChar"/>
    <w:uiPriority w:val="99"/>
    <w:semiHidden/>
    <w:unhideWhenUsed/>
    <w:rsid w:val="005A7834"/>
    <w:rPr>
      <w:rFonts w:ascii="Calibri" w:eastAsia="Times New Roman" w:hAnsi="Calibri" w:cs="Times New Roman"/>
      <w:sz w:val="20"/>
      <w:szCs w:val="20"/>
    </w:rPr>
  </w:style>
  <w:style w:type="character" w:customStyle="1" w:styleId="BodyTextIndentChar">
    <w:name w:val="Body Text Indent Char"/>
    <w:basedOn w:val="DefaultParagraphFont"/>
    <w:link w:val="BodyTextIndent"/>
    <w:uiPriority w:val="99"/>
    <w:semiHidden/>
    <w:rsid w:val="005A7834"/>
    <w:rPr>
      <w:rFonts w:ascii="Calibri" w:eastAsia="Times New Roman" w:hAnsi="Calibri" w:cs="Times New Roman"/>
    </w:rPr>
  </w:style>
  <w:style w:type="paragraph" w:styleId="BodyTextIndent">
    <w:name w:val="Body Text Indent"/>
    <w:basedOn w:val="Normal"/>
    <w:link w:val="BodyTextIndentChar"/>
    <w:uiPriority w:val="99"/>
    <w:semiHidden/>
    <w:unhideWhenUsed/>
    <w:rsid w:val="005A7834"/>
    <w:pPr>
      <w:spacing w:after="120"/>
      <w:ind w:left="360"/>
    </w:pPr>
    <w:rPr>
      <w:rFonts w:ascii="Calibri" w:eastAsia="Times New Roman" w:hAnsi="Calibri" w:cs="Times New Roman"/>
    </w:rPr>
  </w:style>
  <w:style w:type="paragraph" w:styleId="BodyText2">
    <w:name w:val="Body Text 2"/>
    <w:basedOn w:val="Normal"/>
    <w:link w:val="BodyText2Char"/>
    <w:rsid w:val="00E65262"/>
    <w:pPr>
      <w:overflowPunct w:val="0"/>
      <w:autoSpaceDE w:val="0"/>
      <w:autoSpaceDN w:val="0"/>
      <w:adjustRightInd w:val="0"/>
      <w:spacing w:after="120" w:line="480" w:lineRule="auto"/>
      <w:textAlignment w:val="baseline"/>
    </w:pPr>
    <w:rPr>
      <w:rFonts w:ascii="Times New Roman" w:eastAsia="Times New Roman" w:hAnsi="Times New Roman" w:cs="Times New Roman"/>
      <w:noProof/>
      <w:sz w:val="20"/>
      <w:szCs w:val="20"/>
    </w:rPr>
  </w:style>
  <w:style w:type="character" w:customStyle="1" w:styleId="BodyText2Char">
    <w:name w:val="Body Text 2 Char"/>
    <w:basedOn w:val="DefaultParagraphFont"/>
    <w:link w:val="BodyText2"/>
    <w:rsid w:val="00E65262"/>
    <w:rPr>
      <w:rFonts w:ascii="Times New Roman" w:eastAsia="Times New Roman" w:hAnsi="Times New Roman" w:cs="Times New Roman"/>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89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apmcj.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cj.anpm.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C25F79639764503B358B07C467B0126"/>
        <w:category>
          <w:name w:val="General"/>
          <w:gallery w:val="placeholder"/>
        </w:category>
        <w:types>
          <w:type w:val="bbPlcHdr"/>
        </w:types>
        <w:behaviors>
          <w:behavior w:val="content"/>
        </w:behaviors>
        <w:guid w:val="{26E65A11-A71D-44FC-86F4-FA1149983DBB}"/>
      </w:docPartPr>
      <w:docPartBody>
        <w:p w:rsidR="00A1019A" w:rsidRDefault="0016785A" w:rsidP="0016785A">
          <w:pPr>
            <w:pStyle w:val="3C25F79639764503B358B07C467B0126"/>
          </w:pPr>
          <w:r w:rsidRPr="00590B4D">
            <w:rPr>
              <w:rStyle w:val="PlaceholderText"/>
              <w:rFonts w:ascii="Arial" w:hAnsi="Arial" w:cs="Arial"/>
            </w:rPr>
            <w:t>....</w:t>
          </w:r>
        </w:p>
      </w:docPartBody>
    </w:docPart>
    <w:docPart>
      <w:docPartPr>
        <w:name w:val="B05E2FC5B53041C68B96DD8931E30726"/>
        <w:category>
          <w:name w:val="General"/>
          <w:gallery w:val="placeholder"/>
        </w:category>
        <w:types>
          <w:type w:val="bbPlcHdr"/>
        </w:types>
        <w:behaviors>
          <w:behavior w:val="content"/>
        </w:behaviors>
        <w:guid w:val="{E3A90E31-A5D7-49C9-BEF3-6768C5715276}"/>
      </w:docPartPr>
      <w:docPartBody>
        <w:p w:rsidR="00000000" w:rsidRDefault="00A82BBD" w:rsidP="00A82BBD">
          <w:pPr>
            <w:pStyle w:val="B05E2FC5B53041C68B96DD8931E30726"/>
          </w:pPr>
          <w:r w:rsidRPr="00420C4E">
            <w:rPr>
              <w:rStyle w:val="PlaceholderText"/>
              <w:rFonts w:ascii="Arial" w:hAnsi="Arial" w:cs="Aria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85A"/>
    <w:rsid w:val="0016785A"/>
    <w:rsid w:val="00301890"/>
    <w:rsid w:val="0031438B"/>
    <w:rsid w:val="003E799A"/>
    <w:rsid w:val="005C0E08"/>
    <w:rsid w:val="00687F99"/>
    <w:rsid w:val="00713B15"/>
    <w:rsid w:val="007229D0"/>
    <w:rsid w:val="007B2217"/>
    <w:rsid w:val="00837FE4"/>
    <w:rsid w:val="00844FFC"/>
    <w:rsid w:val="009406BB"/>
    <w:rsid w:val="009D371B"/>
    <w:rsid w:val="009F21F0"/>
    <w:rsid w:val="00A07C58"/>
    <w:rsid w:val="00A1019A"/>
    <w:rsid w:val="00A82BBD"/>
    <w:rsid w:val="00CC1708"/>
    <w:rsid w:val="00E0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2BBD"/>
    <w:rPr>
      <w:color w:val="808080"/>
    </w:rPr>
  </w:style>
  <w:style w:type="paragraph" w:customStyle="1" w:styleId="3C25F79639764503B358B07C467B0126">
    <w:name w:val="3C25F79639764503B358B07C467B0126"/>
    <w:rsid w:val="0016785A"/>
  </w:style>
  <w:style w:type="paragraph" w:customStyle="1" w:styleId="61F122C36B294A50B068756891AFBE07">
    <w:name w:val="61F122C36B294A50B068756891AFBE07"/>
    <w:rsid w:val="0016785A"/>
  </w:style>
  <w:style w:type="paragraph" w:customStyle="1" w:styleId="B05E2FC5B53041C68B96DD8931E30726">
    <w:name w:val="B05E2FC5B53041C68B96DD8931E30726"/>
    <w:rsid w:val="00A82BB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2BBD"/>
    <w:rPr>
      <w:color w:val="808080"/>
    </w:rPr>
  </w:style>
  <w:style w:type="paragraph" w:customStyle="1" w:styleId="3C25F79639764503B358B07C467B0126">
    <w:name w:val="3C25F79639764503B358B07C467B0126"/>
    <w:rsid w:val="0016785A"/>
  </w:style>
  <w:style w:type="paragraph" w:customStyle="1" w:styleId="61F122C36B294A50B068756891AFBE07">
    <w:name w:val="61F122C36B294A50B068756891AFBE07"/>
    <w:rsid w:val="0016785A"/>
  </w:style>
  <w:style w:type="paragraph" w:customStyle="1" w:styleId="B05E2FC5B53041C68B96DD8931E30726">
    <w:name w:val="B05E2FC5B53041C68B96DD8931E30726"/>
    <w:rsid w:val="00A82B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1076</TotalTime>
  <Pages>14</Pages>
  <Words>4629</Words>
  <Characters>26389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198</cp:revision>
  <cp:lastPrinted>2018-02-09T09:49:00Z</cp:lastPrinted>
  <dcterms:created xsi:type="dcterms:W3CDTF">2017-12-27T12:53:00Z</dcterms:created>
  <dcterms:modified xsi:type="dcterms:W3CDTF">2018-06-02T08:55:00Z</dcterms:modified>
</cp:coreProperties>
</file>