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9" w:rsidRPr="001104E9" w:rsidRDefault="001104E9" w:rsidP="001104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:rsidR="001104E9" w:rsidRPr="001104E9" w:rsidRDefault="001104E9" w:rsidP="001104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1104E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</w:p>
    <w:p w:rsidR="001104E9" w:rsidRPr="001104E9" w:rsidRDefault="001104E9" w:rsidP="001104E9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 w:rsidRPr="001104E9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DECIZIA ETAPEI DE ÎNCADRARE</w:t>
      </w:r>
      <w:r w:rsidRPr="001104E9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1104E9" w:rsidRPr="001104E9" w:rsidRDefault="001104E9" w:rsidP="001104E9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 w:rsidRPr="001104E9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Număr act reglementare"/>
          <w:tag w:val="NRACTINREG"/>
          <w:id w:val="-1106879198"/>
          <w:placeholder>
            <w:docPart w:val="BF327AF004A248B29CDC82A3B7C2E5F6"/>
          </w:placeholder>
          <w:showingPlcHdr/>
          <w:text/>
        </w:sdtPr>
        <w:sdtEndPr/>
        <w:sdtContent>
          <w:r w:rsidRPr="001104E9">
            <w:rPr>
              <w:color w:val="808080"/>
            </w:rPr>
            <w:t>număr</w:t>
          </w:r>
        </w:sdtContent>
      </w:sdt>
      <w:r w:rsidRPr="001104E9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 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047F2E344B0A4361B64D944531E415DB"/>
          </w:placeholder>
          <w:date w:fullDate="2017-08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97300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09.08.2017</w:t>
          </w:r>
        </w:sdtContent>
      </w:sdt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-509059168"/>
        <w:placeholder>
          <w:docPart w:val="21CBC7C8BD124834975F396F6E0BA177"/>
        </w:placeholder>
      </w:sdtPr>
      <w:sdtEndPr/>
      <w:sdtContent>
        <w:p w:rsidR="001104E9" w:rsidRPr="001104E9" w:rsidRDefault="001104E9" w:rsidP="001104E9">
          <w:pPr>
            <w:spacing w:after="0"/>
            <w:jc w:val="center"/>
            <w:rPr>
              <w:rFonts w:ascii="Calibri" w:eastAsia="Calibri" w:hAnsi="Calibri" w:cs="Times New Roman"/>
              <w:lang w:val="ro-RO"/>
            </w:rPr>
          </w:pPr>
          <w:r w:rsidRPr="001104E9"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897BB26C310D4E6E951F1EB3F599020F"/>
        </w:placeholder>
      </w:sdtPr>
      <w:sdtEndPr/>
      <w:sdtContent>
        <w:p w:rsidR="001104E9" w:rsidRPr="001104E9" w:rsidRDefault="001104E9" w:rsidP="001104E9">
          <w:pPr>
            <w:spacing w:after="120" w:line="240" w:lineRule="auto"/>
            <w:jc w:val="center"/>
            <w:rPr>
              <w:rFonts w:ascii="Calibri" w:eastAsia="Calibri" w:hAnsi="Calibri" w:cs="Times New Roman"/>
              <w:lang w:val="ro-RO"/>
            </w:rPr>
          </w:pPr>
          <w:r w:rsidRPr="001104E9"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p w:rsidR="001104E9" w:rsidRPr="001104E9" w:rsidRDefault="001104E9" w:rsidP="001104E9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1104E9" w:rsidRPr="001104E9" w:rsidRDefault="001104E9" w:rsidP="001104E9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F48AC2453A0E4E8E8EB9B63ED4CDEDAB"/>
        </w:placeholder>
      </w:sdtPr>
      <w:sdtEndPr/>
      <w:sdtContent>
        <w:p w:rsidR="001104E9" w:rsidRDefault="001104E9" w:rsidP="00665A38">
          <w:pPr>
            <w:autoSpaceDE w:val="0"/>
            <w:spacing w:after="0" w:line="240" w:lineRule="auto"/>
            <w:ind w:firstLine="720"/>
            <w:jc w:val="both"/>
            <w:rPr>
              <w:rFonts w:ascii="Arial" w:eastAsia="Calibri" w:hAnsi="Arial" w:cs="Arial"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 w:rsidR="00DF03C9" w:rsidRPr="00665A38">
            <w:rPr>
              <w:rFonts w:ascii="Arial" w:eastAsia="Calibri" w:hAnsi="Arial" w:cs="Arial"/>
              <w:b/>
              <w:sz w:val="24"/>
              <w:szCs w:val="24"/>
              <w:lang w:val="ro-RO"/>
            </w:rPr>
            <w:t xml:space="preserve"> S.C. ROMPETROL DOWNSTREAM S.R.L.</w:t>
          </w: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>, cu sediul în</w:t>
          </w:r>
          <w:r w:rsidR="00DF03C9"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Bucureşti, Sectorul 1, str. Piaţa Presei Libere, nr. 3-5, bl. City Gate Northern Tower, et. 2</w:t>
          </w: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eastAsia="Calibri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006FAB13131C43AEBFCF6F6DAFCC2C72"/>
              </w:placeholder>
            </w:sdtPr>
            <w:sdtEndPr/>
            <w:sdtContent>
              <w:r w:rsidR="00DF03C9"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eastAsia="Calibri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8F94AAA1DD640FAADC453849990F3A3"/>
              </w:placeholder>
              <w:text/>
            </w:sdtPr>
            <w:sdtEndPr/>
            <w:sdtContent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APM Cluj</w:t>
              </w:r>
            </w:sdtContent>
          </w:sdt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</w:t>
          </w:r>
          <w:r w:rsidR="00DF03C9" w:rsidRPr="00665A38">
            <w:rPr>
              <w:rFonts w:ascii="Arial" w:eastAsia="Calibri" w:hAnsi="Arial" w:cs="Arial"/>
              <w:sz w:val="24"/>
              <w:szCs w:val="24"/>
              <w:lang w:val="ro-RO"/>
            </w:rPr>
            <w:t>cu nr. 25988/14.09.2017</w:t>
          </w:r>
          <w:r w:rsidRPr="00665A38">
            <w:rPr>
              <w:rFonts w:ascii="Arial" w:eastAsia="Calibri" w:hAnsi="Arial" w:cs="Arial"/>
              <w:spacing w:val="-6"/>
              <w:sz w:val="24"/>
              <w:szCs w:val="24"/>
              <w:lang w:val="ro-RO"/>
            </w:rPr>
            <w:t>,</w:t>
          </w: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 în baza:</w:t>
          </w:r>
        </w:p>
        <w:p w:rsidR="00797300" w:rsidRPr="00665A38" w:rsidRDefault="00797300" w:rsidP="00665A38">
          <w:pPr>
            <w:autoSpaceDE w:val="0"/>
            <w:spacing w:after="0" w:line="240" w:lineRule="auto"/>
            <w:ind w:firstLine="720"/>
            <w:jc w:val="both"/>
            <w:rPr>
              <w:rFonts w:ascii="Arial" w:eastAsia="Calibri" w:hAnsi="Arial" w:cs="Arial"/>
              <w:sz w:val="24"/>
              <w:szCs w:val="24"/>
              <w:lang w:val="ro-RO"/>
            </w:rPr>
          </w:pPr>
        </w:p>
        <w:sdt>
          <w:sdtPr>
            <w:rPr>
              <w:rFonts w:ascii="Arial" w:eastAsia="Calibri" w:hAnsi="Arial" w:cs="Arial"/>
              <w:sz w:val="24"/>
              <w:szCs w:val="24"/>
              <w:lang w:val="ro-RO"/>
            </w:rPr>
            <w:alias w:val="Câmp editabil text"/>
            <w:tag w:val="CampEditabil"/>
            <w:id w:val="69177510"/>
            <w:placeholder>
              <w:docPart w:val="3A1D0437741D4C6B96F53FBB481691A8"/>
            </w:placeholder>
          </w:sdtPr>
          <w:sdtEndPr/>
          <w:sdtContent>
            <w:p w:rsidR="001104E9" w:rsidRPr="00665A38" w:rsidRDefault="001104E9" w:rsidP="001104E9">
              <w:pPr>
                <w:numPr>
                  <w:ilvl w:val="0"/>
                  <w:numId w:val="3"/>
                </w:numPr>
                <w:autoSpaceDE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</w:pPr>
              <w:r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1104E9" w:rsidRPr="00665A38" w:rsidRDefault="001104E9" w:rsidP="001104E9">
              <w:pPr>
                <w:numPr>
                  <w:ilvl w:val="0"/>
                  <w:numId w:val="3"/>
                </w:numPr>
                <w:autoSpaceDE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</w:pPr>
              <w:r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</w:t>
              </w:r>
            </w:p>
            <w:p w:rsidR="001104E9" w:rsidRPr="00665A38" w:rsidRDefault="00C91419" w:rsidP="001104E9">
              <w:pPr>
                <w:autoSpaceDE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1104E9" w:rsidRDefault="001104E9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eastAsia="Calibri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4453DCC0B506426C80FBF27C051761B6"/>
              </w:placeholder>
              <w:text/>
            </w:sdtPr>
            <w:sdtEndPr/>
            <w:sdtContent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APM Cluj</w:t>
              </w:r>
            </w:sdtContent>
          </w:sdt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eastAsia="Calibri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A50A566A52B4059BD8418CD7D3EC574"/>
              </w:placeholder>
            </w:sdtPr>
            <w:sdtEndPr/>
            <w:sdtContent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ca urmare a completărilor depuse cu nr. 2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3692/07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.06.2017 (SIM nr. 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359/08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.06.2017) şi nr. 2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5162/01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.0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8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.2017, şi a consultărilor desfăşurate în cadrul şedinţei Comisiei de Analiză Tehnică din data de 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08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.0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>8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.2017,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că proiectul </w:t>
              </w:r>
              <w:r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„</w:t>
              </w:r>
              <w:r w:rsidR="00DF03C9"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Desfiinţare construcţii existente, elaborare PUD şi DTAC pentru staţie de distribuţie carburanţi, refacere împrejmuire, branşamente utilităţi</w:t>
              </w:r>
              <w:r w:rsidRPr="00665A38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”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 propus a fi amplasat în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mun. Cluj – Napoca, str. Câmpina, nr. 51-53, jud. Cluj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 nu se supune evaluării impactului asupra mediului.</w:t>
              </w:r>
            </w:sdtContent>
          </w:sdt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</w:t>
          </w:r>
        </w:p>
        <w:p w:rsidR="00797300" w:rsidRPr="00665A38" w:rsidRDefault="00797300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/>
            </w:rPr>
          </w:pPr>
        </w:p>
        <w:p w:rsidR="001104E9" w:rsidRDefault="001104E9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  <w:r w:rsidRPr="00665A38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   </w:t>
          </w:r>
          <w:r w:rsidRPr="00797300">
            <w:rPr>
              <w:rFonts w:ascii="Arial" w:eastAsia="Calibri" w:hAnsi="Arial" w:cs="Arial"/>
              <w:b/>
              <w:sz w:val="24"/>
              <w:szCs w:val="24"/>
            </w:rPr>
            <w:t>Justificarea prezentei decizii:</w:t>
          </w:r>
        </w:p>
        <w:p w:rsidR="00797300" w:rsidRPr="00797300" w:rsidRDefault="00797300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</w:p>
        <w:sdt>
          <w:sdtPr>
            <w:rPr>
              <w:rFonts w:ascii="Arial" w:eastAsia="Calibri" w:hAnsi="Arial" w:cs="Arial"/>
              <w:sz w:val="24"/>
              <w:szCs w:val="24"/>
            </w:rPr>
            <w:alias w:val="Câmp editabil text"/>
            <w:tag w:val="CampEditabil"/>
            <w:id w:val="164670303"/>
            <w:placeholder>
              <w:docPart w:val="960D14834A044E3690CFFB193040A3CD"/>
            </w:placeholder>
          </w:sdtPr>
          <w:sdtEndPr/>
          <w:sdtContent>
            <w:p w:rsidR="001104E9" w:rsidRDefault="001104E9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</w:rPr>
              </w:pP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  </w:t>
              </w: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I. Motivele care au stat la baza luării deciziei etapei de încadrare în procedura de evaluare </w:t>
              </w:r>
              <w:proofErr w:type="gramStart"/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a</w:t>
              </w:r>
              <w:proofErr w:type="gramEnd"/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 impactului asupra mediului sunt următoarele:</w:t>
              </w:r>
            </w:p>
            <w:p w:rsidR="00797300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proiectul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se încadrează în prevederile Hotărârii Guvernului nr.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445/2009, anexa nr.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II.,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la pct. </w:t>
              </w:r>
              <w:r w:rsidR="001104E9" w:rsidRPr="00665A38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13. </w:t>
              </w:r>
              <w:proofErr w:type="gramStart"/>
              <w:r w:rsidR="001104E9" w:rsidRPr="00665A38">
                <w:rPr>
                  <w:rFonts w:ascii="Arial" w:eastAsia="Calibri" w:hAnsi="Arial" w:cs="Arial"/>
                  <w:b/>
                  <w:sz w:val="24"/>
                  <w:szCs w:val="24"/>
                </w:rPr>
                <w:t>a</w:t>
              </w:r>
              <w:proofErr w:type="gramEnd"/>
              <w:r w:rsidR="001104E9" w:rsidRPr="00665A38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 “Orice modificări sau extinderi, altele decât cele prevazute la pct. 22 din anexa nr. </w:t>
              </w:r>
              <w:proofErr w:type="gramStart"/>
              <w:r w:rsidR="001104E9" w:rsidRPr="00665A38">
                <w:rPr>
                  <w:rFonts w:ascii="Arial" w:eastAsia="Calibri" w:hAnsi="Arial" w:cs="Arial"/>
                  <w:b/>
                  <w:sz w:val="24"/>
                  <w:szCs w:val="24"/>
                </w:rPr>
                <w:t>1, ale proiectelor prevăzute în anexa nr.</w:t>
              </w:r>
              <w:proofErr w:type="gramEnd"/>
              <w:r w:rsidR="001104E9" w:rsidRPr="00665A38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 1 sau în prezenta anexă, deja autorizate, executate sau în curs de a fi executate, care pot avea efecte semnificative negative asupra mediului”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, în categoria proiectelor cu potenţial impact asupra mediului, pentru care trebuie stabilit dacă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este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necesară evaluarea impactului asupra mediului;</w:t>
              </w: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amplasamentul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este situat în intravilanul mun. Cluj – Napoca, în 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afara perimetrului de protecţie a valorilor istorice şi arhitectural urbanistice (imobil în proprietate 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>privată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), cu 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lastRenderedPageBreak/>
                <w:t>folosinţa actuală – staţie de alimentare carburanţi, 1 magazie, teren (curţi construcţii) şi UTR Em: destinaţia zonei: zonă de mic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>ă</w:t>
              </w:r>
              <w:r w:rsidR="00DF03C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producţie, servicii de tip industrial şi cvasi – industrial, comerţ en gros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,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conform Certificatului de Urbanism nr. 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>4036 din 01.08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.201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>6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, emis de 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Primăria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Municipiul</w:t>
              </w:r>
              <w:r w:rsidR="00303C48" w:rsidRPr="00665A38">
                <w:rPr>
                  <w:rFonts w:ascii="Arial" w:eastAsia="Calibri" w:hAnsi="Arial" w:cs="Arial"/>
                  <w:sz w:val="24"/>
                  <w:szCs w:val="24"/>
                </w:rPr>
                <w:t>ui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Cluj - Napoca;</w:t>
              </w: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investiţia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propusă nu se cumulează cu alte proiecte, în sensul amplificării impactului;</w:t>
              </w: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realizarea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şi utilizarea investiţiei propuse nu implică generarea de emisii semnificative în mediu;</w:t>
              </w: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amplasamentul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nu este situat în interiorul sau vecinatatea niciunei arii naturale protejate;</w:t>
              </w:r>
            </w:p>
            <w:p w:rsidR="001104E9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pe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parcursul derulării procedurii nu au fost formulate observaţii din partea publicului referitoare la realizarea proiectului.</w:t>
              </w:r>
            </w:p>
            <w:p w:rsidR="001104E9" w:rsidRPr="00665A38" w:rsidRDefault="001104E9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</w:p>
            <w:p w:rsidR="001104E9" w:rsidRDefault="001104E9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797300" w:rsidRPr="00797300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</w:rPr>
              </w:pPr>
            </w:p>
            <w:p w:rsidR="001104E9" w:rsidRPr="00797300" w:rsidRDefault="00797300" w:rsidP="007973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1104E9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respectarea proiectului care prevede </w:t>
              </w:r>
              <w:r w:rsidR="00303C48" w:rsidRPr="00797300">
                <w:rPr>
                  <w:rFonts w:ascii="Arial" w:eastAsia="Calibri" w:hAnsi="Arial" w:cs="Arial"/>
                  <w:sz w:val="24"/>
                  <w:szCs w:val="24"/>
                </w:rPr>
                <w:t>reconstrucţia staţiei de distribuţie carburanţi existentă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şi autorizată; </w:t>
              </w:r>
              <w:r w:rsidR="00303C48" w:rsidRPr="00797300">
                <w:rPr>
                  <w:rFonts w:ascii="Arial" w:eastAsia="Calibri" w:hAnsi="Arial" w:cs="Arial"/>
                  <w:sz w:val="24"/>
                  <w:szCs w:val="24"/>
                </w:rPr>
                <w:t>se propune demolarea/dezafectarea construcţiilor şi echipamentelor existente pe amplasament; suprafaţă totală a amplasamentului este de 2121,00 mp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şi cuprinde: </w:t>
              </w:r>
              <w:r w:rsidR="009138B2" w:rsidRPr="00797300">
                <w:rPr>
                  <w:rFonts w:ascii="Arial" w:eastAsia="Calibri" w:hAnsi="Arial" w:cs="Arial"/>
                  <w:sz w:val="24"/>
                  <w:szCs w:val="24"/>
                </w:rPr>
                <w:t>construcţi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e anexă P+1 (magazin; Sc = 81,53 mp; Sd = 158,92 mp); copertină metalică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(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>S = 123,93 mp)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;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pompe carburanţi (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2 pompe modulare cu câte 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8 furtune, prevăzute cu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recuperare vapori COV); 4 rezervoare 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metalice, 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cilindrice, orizontale, monocompartimentate, cu pereţi simpli, amplasate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subteran, în cuvă vizitabilă (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capacitatea de stocare este de 330 mc: 3 rezervoare de 100 mc şi un rezervor de 30 mc, prevăzute cu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recuperare vapori COV; motorine – 200 mc;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benzi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>ne: 130 mc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); gură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de descărcare carburanţi (prevăzută </w:t>
              </w:r>
              <w:proofErr w:type="gramStart"/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>cu</w:t>
              </w:r>
              <w:proofErr w:type="gramEnd"/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>ştuţ pentru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recuperare vapori COV pentru conductele de descărcare benzină);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conducte şi opritor de flăcări; 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>aerisiri rezervoare; separator hidrocarburi şi desnisipator; platform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ă</w:t>
              </w:r>
              <w:r w:rsidR="0063750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de gunoi; </w:t>
              </w:r>
            </w:p>
            <w:p w:rsidR="0063750A" w:rsidRPr="00797300" w:rsidRDefault="00797300" w:rsidP="00797300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- </w:t>
              </w:r>
              <w:r w:rsidR="009138B2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ordinea lucrărilor de dezafectare va fi următoarea: golirea (epuizarea stocurilor)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ş</w:t>
              </w:r>
              <w:r w:rsidR="009138B2" w:rsidRPr="00797300">
                <w:rPr>
                  <w:rFonts w:ascii="Arial" w:eastAsia="Calibri" w:hAnsi="Arial" w:cs="Arial"/>
                  <w:sz w:val="24"/>
                  <w:szCs w:val="24"/>
                </w:rPr>
                <w:t>i denocivizarea rezervoarelor, separatoarelor şi traseelor de distribuţie carburanţi; debranşarea de la utilităţi (electrice, apă, gaze); dezafectarea construcţiilor supraterane (construcţii metalice – copertină, beton/zidărie – clădire staţie, inclusiv a instalaţiilor aferente); demontarea rezervoarelor existente; dezafectarea construcţiilor/conductelor subterane (fundaţii, conducte tehnologice, conducte de canalizare, cămine, separator de hidrocarburi, cuvă rezervoare, etc.); dezafectare platform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e</w:t>
              </w:r>
              <w:r w:rsidR="009138B2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betonate;</w:t>
              </w:r>
            </w:p>
            <w:p w:rsidR="001827C3" w:rsidRPr="00797300" w:rsidRDefault="00797300" w:rsidP="00797300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sz w:val="24"/>
                  <w:szCs w:val="24"/>
                </w:rPr>
                <w:t xml:space="preserve">- 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staţia de distribuţie carburanţi propusă va cuprinde următoarele: magazin P (spaţiu de vânzare, zonă alimentaţie publică, spaţiu preparări reci, grupuri sanitare, 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depozite pentru marfă şi spaţii anexe; </w:t>
              </w:r>
              <w:r w:rsidR="001827C3" w:rsidRPr="00797300">
                <w:rPr>
                  <w:rFonts w:ascii="Arial" w:eastAsia="Calibri" w:hAnsi="Arial" w:cs="Arial"/>
                  <w:sz w:val="24"/>
                  <w:szCs w:val="24"/>
                </w:rPr>
                <w:t>S = 143,00 mp);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B65A67" w:rsidRPr="00797300">
                <w:rPr>
                  <w:rFonts w:ascii="Arial" w:eastAsia="Calibri" w:hAnsi="Arial" w:cs="Arial"/>
                  <w:sz w:val="24"/>
                  <w:szCs w:val="24"/>
                </w:rPr>
                <w:t>2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pompe </w:t>
              </w:r>
              <w:r w:rsidR="0057531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bifrontale 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>multiprodus</w:t>
              </w:r>
              <w:r w:rsidR="00B65A67" w:rsidRPr="00797300">
                <w:rPr>
                  <w:rFonts w:ascii="Arial" w:eastAsia="Calibri" w:hAnsi="Arial" w:cs="Arial"/>
                  <w:sz w:val="24"/>
                  <w:szCs w:val="24"/>
                </w:rPr>
                <w:t>/8 furtunuri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, dotate cu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recuperare vapori COV, protejate de o copertină metalică (S = 154,95 mp);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separat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>, pe insula comună cu gurile de descărcare se va amplasa o pompă rapidă pentru livrare motorină</w:t>
              </w:r>
              <w:r w:rsidR="00B65A67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cu 2 furtunuri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şi un distribuitor de AdBlue; 2 rezervoare de câte 60 mc fiecare</w:t>
              </w:r>
              <w:r w:rsidR="0057531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(20+40 mc benzină şi 20+40 mc motorină)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, orizontale, cu pereţi dubli, dotate cu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recuperare vapori COV şi </w:t>
              </w:r>
              <w:r w:rsidR="00D354BB" w:rsidRPr="00797300">
                <w:rPr>
                  <w:rFonts w:ascii="Arial" w:eastAsia="Calibri" w:hAnsi="Arial" w:cs="Arial"/>
                  <w:sz w:val="24"/>
                  <w:szCs w:val="24"/>
                </w:rPr>
                <w:t>si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stem de control automat al cantităţii, pentru evitarea unor posibile scurgeri accidentale de carburanţi, montate subteran pe o fundaţie tip radier; rezervor AdBlue de capacitate 10 mc, amplasat subteran; cămin </w:t>
              </w:r>
              <w:r w:rsidR="00A11BC2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cu 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guri de descărcare </w:t>
              </w:r>
              <w:r w:rsidR="00B65A67" w:rsidRPr="00797300">
                <w:rPr>
                  <w:rFonts w:ascii="Arial" w:eastAsia="Calibri" w:hAnsi="Arial" w:cs="Arial"/>
                  <w:sz w:val="24"/>
                  <w:szCs w:val="24"/>
                </w:rPr>
                <w:t>şi instalaţie recuperare vapori de benzină</w:t>
              </w:r>
              <w:r w:rsidR="00A11BC2" w:rsidRPr="00797300">
                <w:rPr>
                  <w:rFonts w:ascii="Arial" w:eastAsia="Calibri" w:hAnsi="Arial" w:cs="Arial"/>
                  <w:sz w:val="24"/>
                  <w:szCs w:val="24"/>
                </w:rPr>
                <w:t>, acoperită cu capac prevăzut cu dispozitiv antiex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>; aerisiri rezervoare (realizate pe o structură metalică de susţinere a ţevilor pentru aerisire</w:t>
              </w:r>
              <w:r w:rsidR="00A11BC2" w:rsidRPr="00797300">
                <w:rPr>
                  <w:rFonts w:ascii="Arial" w:eastAsia="Calibri" w:hAnsi="Arial" w:cs="Arial"/>
                  <w:sz w:val="24"/>
                  <w:szCs w:val="24"/>
                </w:rPr>
                <w:t>,</w:t>
              </w:r>
              <w:r w:rsidR="00AA088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7F3473" w:rsidRPr="00797300">
                <w:rPr>
                  <w:rFonts w:ascii="Arial" w:eastAsia="Calibri" w:hAnsi="Arial" w:cs="Arial"/>
                  <w:sz w:val="24"/>
                  <w:szCs w:val="24"/>
                </w:rPr>
                <w:t>h = min. 4 m, cu opritor de flăcări</w:t>
              </w:r>
              <w:r w:rsidR="0057531A" w:rsidRPr="00797300">
                <w:rPr>
                  <w:rFonts w:ascii="Arial" w:eastAsia="Calibri" w:hAnsi="Arial" w:cs="Arial"/>
                  <w:sz w:val="24"/>
                  <w:szCs w:val="24"/>
                </w:rPr>
                <w:t>, supape de respiraţie şi instalaţii şi dispozitiv pentru limitarea emisiilor COV</w:t>
              </w:r>
              <w:r w:rsidR="007F347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); punct aer </w:t>
              </w:r>
              <w:r w:rsidR="0057531A" w:rsidRPr="00797300">
                <w:rPr>
                  <w:rFonts w:ascii="Arial" w:eastAsia="Calibri" w:hAnsi="Arial" w:cs="Arial"/>
                  <w:sz w:val="24"/>
                  <w:szCs w:val="24"/>
                </w:rPr>
                <w:t>–</w:t>
              </w:r>
              <w:r w:rsidR="007F3473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 apă</w:t>
              </w:r>
              <w:r w:rsidR="0057531A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; separator de hidrocarburi şi desnisipator; totem; platformă de gunoi; steaguri; semnal luminous (H = 17,50 m); rastel butelii 250 kg (suport specific pentru 20 de butelii casnice de GPL, de capacitate 12,5 kg fiecare); staţie alimentare auto electrice (se va amplasa în zonă semnalizată distinct, un distribuitor pentru alimentarea electrică a automobilelor electrice sau </w:t>
              </w:r>
              <w:r w:rsidR="00A11BC2" w:rsidRPr="00797300">
                <w:rPr>
                  <w:rFonts w:ascii="Arial" w:eastAsia="Calibri" w:hAnsi="Arial" w:cs="Arial"/>
                  <w:sz w:val="24"/>
                  <w:szCs w:val="24"/>
                </w:rPr>
                <w:t>hybrid;</w:t>
              </w:r>
            </w:p>
            <w:p w:rsidR="00850534" w:rsidRPr="00797300" w:rsidRDefault="00797300" w:rsidP="00797300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>
                <w:rPr>
                  <w:rFonts w:ascii="Arial" w:eastAsia="Calibri" w:hAnsi="Arial" w:cs="Arial"/>
                  <w:sz w:val="24"/>
                  <w:szCs w:val="24"/>
                </w:rPr>
                <w:lastRenderedPageBreak/>
                <w:t xml:space="preserve">- </w:t>
              </w:r>
              <w:r w:rsidR="00850534" w:rsidRPr="00797300">
                <w:rPr>
                  <w:rFonts w:ascii="Arial" w:eastAsia="Calibri" w:hAnsi="Arial" w:cs="Arial"/>
                  <w:sz w:val="24"/>
                  <w:szCs w:val="24"/>
                </w:rPr>
                <w:t xml:space="preserve">utilităţi: alimentarea cu apă a obiectivului se face din reţeaua municipală; evacuarea apelor uzate menajere, tehnologice şi pluviale preepurate în separatorul de hidrocarburi se face în reţeaua de canalizare municipală; alimentarea cu energie electrică se face din reţeaua naţională; încălzirea magazinului se va face electric; </w:t>
              </w:r>
            </w:p>
            <w:p w:rsidR="009C4393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amplasarea</w:t>
              </w:r>
              <w:proofErr w:type="gramEnd"/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organizării de şantier se va face în incinta amplasamentului;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utilizarea exclusiv a terenurilor stabilite pentru amplasarea organizării de şantier; </w:t>
              </w:r>
            </w:p>
            <w:p w:rsidR="000B5DAA" w:rsidRPr="00665A38" w:rsidRDefault="009C439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interzice afectarea sub orice formă a vecinătăţilor amplasamentului analizat;</w:t>
              </w:r>
            </w:p>
            <w:p w:rsidR="001104E9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  <w:lang w:val="ro-RO" w:eastAsia="ro-RO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  <w:t xml:space="preserve">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  <w:t>evitarea depozitării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  <w:t>materialelor de construcţii/utilajelor/deşeurilor pe terenurile din jurul amplasamentului;</w:t>
              </w:r>
            </w:p>
            <w:p w:rsidR="001104E9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luarea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măsurilor asiguratorii pentru stabilitatea terenului din vecinatate şi a construcţiilor existente, indiferent de stadiul de realizare a proiectului;</w:t>
              </w:r>
            </w:p>
            <w:p w:rsidR="000B5DAA" w:rsidRPr="00665A38" w:rsidRDefault="000B5DAA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utilizarea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sisteme de împrejmuire a amplasamentului organizării de şantier în scopul minimizării impactului prafului generat de manevrarea şi stocarea materialelor</w:t>
              </w:r>
              <w:r w:rsidR="00194495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/deşeurilor rezultate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asupra zonelor învecinate;</w:t>
              </w:r>
            </w:p>
            <w:p w:rsidR="00744AF3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curăţarea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rezervoarelor, separatoarelor şi traseelor de distribuţie carburanţi prin firme specializate şi autorizate;</w:t>
              </w:r>
            </w:p>
            <w:p w:rsidR="009C4393" w:rsidRPr="00665A38" w:rsidRDefault="009C439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va executa aerisirea rezervoarelor (natural sau mecanic);</w:t>
              </w:r>
            </w:p>
            <w:p w:rsidR="00744AF3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neutralizarea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eventualelor scurgeri accidentale de produse petroliere de pe platformele betonate, cu ajutorul materialului absorbant;</w:t>
              </w:r>
            </w:p>
            <w:p w:rsidR="00744AF3" w:rsidRPr="00665A38" w:rsidRDefault="00744AF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valorificarea</w:t>
              </w:r>
              <w:r w:rsidR="00BC65A8" w:rsidRPr="00665A38">
                <w:rPr>
                  <w:rFonts w:ascii="Arial" w:eastAsia="Calibri" w:hAnsi="Arial" w:cs="Arial"/>
                  <w:sz w:val="24"/>
                  <w:szCs w:val="24"/>
                </w:rPr>
                <w:t>/eliminarea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instalaţiilor dezafectate </w:t>
              </w:r>
              <w:r w:rsidR="00BC65A8" w:rsidRPr="00665A38">
                <w:rPr>
                  <w:rFonts w:ascii="Arial" w:eastAsia="Calibri" w:hAnsi="Arial" w:cs="Arial"/>
                  <w:sz w:val="24"/>
                  <w:szCs w:val="24"/>
                </w:rPr>
                <w:t>prin firme specializate şi autorizate;</w:t>
              </w:r>
            </w:p>
            <w:p w:rsidR="000B5DAA" w:rsidRPr="00665A38" w:rsidRDefault="000B5DAA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valorificarea/eliminarea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deşeurilor rezultate în urma dezafectării staţiei</w:t>
              </w:r>
              <w:r w:rsidR="00C91419">
                <w:rPr>
                  <w:rFonts w:ascii="Arial" w:eastAsia="Calibri" w:hAnsi="Arial" w:cs="Arial"/>
                  <w:sz w:val="24"/>
                  <w:szCs w:val="24"/>
                </w:rPr>
                <w:t>/</w:t>
              </w:r>
              <w:r w:rsidR="00C91419" w:rsidRPr="00C91419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demolării construcţiilor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, prin firm</w:t>
              </w:r>
              <w:bookmarkStart w:id="0" w:name="_GoBack"/>
              <w:bookmarkEnd w:id="0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e specializate şi autorizate;</w:t>
              </w:r>
            </w:p>
            <w:p w:rsidR="000F5FEE" w:rsidRPr="00665A38" w:rsidRDefault="009C4393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0F5FEE" w:rsidRPr="00665A38">
                <w:rPr>
                  <w:rFonts w:ascii="Arial" w:eastAsia="Calibri" w:hAnsi="Arial" w:cs="Arial"/>
                  <w:sz w:val="24"/>
                  <w:szCs w:val="24"/>
                </w:rPr>
                <w:t>asigurarea</w:t>
              </w:r>
              <w:proofErr w:type="gramEnd"/>
              <w:r w:rsidR="000F5FEE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pazei instalaţiilor şi amplasamentului pe tot parcursul procesului de dezafectare, ȋn vederea ȋmpiedicării accesului persoanelor neautorizate;</w:t>
              </w:r>
            </w:p>
            <w:p w:rsidR="000F5FEE" w:rsidRPr="00665A38" w:rsidRDefault="009C4393" w:rsidP="000F5F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0F5FEE" w:rsidRPr="00665A38">
                <w:rPr>
                  <w:rFonts w:ascii="Arial" w:eastAsia="Calibri" w:hAnsi="Arial" w:cs="Arial"/>
                  <w:sz w:val="24"/>
                  <w:szCs w:val="24"/>
                </w:rPr>
                <w:t>la</w:t>
              </w:r>
              <w:proofErr w:type="gramEnd"/>
              <w:r w:rsidR="000F5FEE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demararea lucrărilor de dezafectare se recomandă participarea unei firme (specialişti) de securizare în domeniul petrochimic;</w:t>
              </w:r>
            </w:p>
            <w:p w:rsidR="000F5FEE" w:rsidRPr="00665A38" w:rsidRDefault="000F5FEE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prelevarea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probe de sol din zona rezervoare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>lor, după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dezafectarea acestora; 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>î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n func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ţie de rezultatul analizelor 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(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conform HG nr.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 xml:space="preserve"> 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756/1997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) se va î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ntocmi un proie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 xml:space="preserve">ct de remediere cu respectarea 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HG nr. 1403/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2007 privind refacerea zonelor în care solul, subsolul ş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 xml:space="preserve">i ecosistemele terestre au fost afectate; 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r</w:t>
              </w:r>
              <w:r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ezultatele a</w:t>
              </w:r>
              <w:r w:rsidR="009C4393" w:rsidRPr="00665A38">
                <w:rPr>
                  <w:rFonts w:ascii="Arial" w:eastAsia="Calibri" w:hAnsi="Arial" w:cs="Arial"/>
                  <w:color w:val="FF0000"/>
                  <w:sz w:val="24"/>
                  <w:szCs w:val="24"/>
                </w:rPr>
                <w:t>nalizelor vor fi transmise la APM Cluj;</w:t>
              </w:r>
            </w:p>
            <w:p w:rsidR="000B5DAA" w:rsidRPr="000B5DAA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0B5DAA">
                <w:rPr>
                  <w:rFonts w:ascii="Arial" w:eastAsia="Calibri" w:hAnsi="Arial" w:cs="Arial"/>
                  <w:b/>
                  <w:sz w:val="24"/>
                  <w:szCs w:val="24"/>
                  <w:lang w:val="ro-RO" w:eastAsia="ro-RO"/>
                </w:rPr>
                <w:t>-</w:t>
              </w:r>
              <w:r w:rsidRPr="000B5DAA">
                <w:rPr>
                  <w:rFonts w:ascii="Arial" w:eastAsia="Calibri" w:hAnsi="Arial" w:cs="Arial"/>
                  <w:sz w:val="24"/>
                  <w:szCs w:val="24"/>
                  <w:lang w:val="ro-RO" w:eastAsia="ro-RO"/>
                </w:rPr>
                <w:t xml:space="preserve"> fumatul sau focul deschis sunt interzise ȋn locurile ȋn care sunt depozitate, manipulate sau utilizate substanţe periculoase: combustibili lichizi (motorină), solvenţi inflamabili sau alte materiale cu frază de risc, precum şi ȋn toate locurile ȋn care există pericol de incendiu sau explozie;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aplicarea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unor tehnologii de execuţie moderne, a unor materiale puţin agresive pentru mediu şi a unei mecanizări avansate;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stropirea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solului ȋn fazele de pregătire prin decopertare/săpături/excavări ȋn vederea evitării emisiilor de pulberi ȋn perioadele cu vânt;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asigurarea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unei umidităţi adecvată a materialului excavat/transportat/ȋmprăstiat;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evitarea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desfăşurării lucrărilor cu emisii de praf ȋn perioade cu vânt puternic;</w:t>
              </w:r>
            </w:p>
            <w:p w:rsidR="00F73EF7" w:rsidRPr="00665A38" w:rsidRDefault="00F73EF7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mijloacele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transport pentru materiale/deşeuri rezultate din 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construcţii şi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demolări vor fi prevăzute cu prelată pentru evitarea ȋmprăştierii de particule cu ajutorul vântului;</w:t>
              </w:r>
            </w:p>
            <w:p w:rsidR="00F73EF7" w:rsidRPr="00665A38" w:rsidRDefault="00F73EF7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circulaţia cu viteză redusă a autoutilitarelor cu care se efectuează transportul materialelor/deşeurilor</w:t>
              </w:r>
              <w:r w:rsidR="00194495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rezultate din 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construcţii şi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demolări, în vederea reducerii antrenării particulelor de praf;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diminuarea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la minimum a ȋnălţimilor de descărcare a materialelor</w:t>
              </w:r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/</w:t>
              </w:r>
              <w:r w:rsidR="00F73EF7" w:rsidRPr="00665A3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deşeurilor rezultate din demolări;</w:t>
              </w:r>
            </w:p>
            <w:p w:rsidR="000B5DAA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evitarea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pierderilor de materiale de </w:t>
              </w:r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construcţie/deşeurilor rezultate din 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construcţii şi </w:t>
              </w:r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demolări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din utilajele de transport;</w:t>
              </w:r>
            </w:p>
            <w:p w:rsidR="00797300" w:rsidRPr="00665A38" w:rsidRDefault="00797300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lastRenderedPageBreak/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respectarea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căilor de acces pentru utilaje şi mijloace de transport;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folosirea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utilaje performante care nu produc pierderi de substanţe poluante în timpul funcţionării;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întreţinerea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tehnică a mijloacelor auto şi utilajelor folosite pentru a se evita pierderile substanţelor petroliere şi a uleiurilor; 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efectuarea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la timp a reviziilor tehnice curente ale autovehiculelor şi utilajelor nerutiere utilizate pe amplasament, pentru încadrarea în nivel de emisii normat;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interzic lucrările de întreţinere şi reparaţii la utilajele şi mijloacele de transport în cadrul obiectivului de investiţie, acestea se vor realiza numai prin unităţi specializate autorizate;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interzice spălarea maşinilor şi a utilajelor ȋn zona de lucru;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vor utiliza utilaje şi mijloace de transport silenţioase care nu generează zgomot peste limitele admise (sau dotarea acestora cu echipamente de reducere a zgomotului);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ȋntreţinerea şi funcţionarea la parametrii normali a mijloacelor de transport şi a utilajelor de lucru, precum şi verificarea periodică a stării de funcţionare a acestora, astfel ȋncât să fie atenuat impactul sonor;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stabilirea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unui program adecvat prin care sursa de zgomot şi vibraţii să fie redusă ȋn timp şi ȋn intensitate;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organizarea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activităţilor şi operaţiilor generatoare de zgomot pe timpul zilei, cu evitarea cumulării emisiilor de zgomot prin utilizarea simultana a mai multor echipamente care au asociate emisii sonore importante; 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oprirea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motoarelor utilajelor şi/sau autoutilitarelor pe durata pauzelor şi ȋn perioadele ȋn care nu sunt implicate ȋn activitate, pentru diminuarea poluării aerului;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oprirea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motoarelor  vehiculelor ȋn timpul efectuării operaţiilor de ȋncărcare şi/sau descărcare a materialelor;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realizarea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obiectivului utilizând variante de construcţie moderne, cu generare minimă de deşeuri;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interzice depozitarea deşeurilor de orice fel în mod neorganizat pe sol;</w:t>
              </w:r>
            </w:p>
            <w:p w:rsidR="00F73EF7" w:rsidRPr="00665A38" w:rsidRDefault="00194495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amenajarea</w:t>
              </w:r>
              <w:proofErr w:type="gramEnd"/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spaţii pentru stocarea temporară a deşeurilor rezultate din lucrările efectuate; colectarea selectiv</w:t>
              </w:r>
              <w:r w:rsidR="009C4393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ă şi controlată a deşeurilor rezultate şi gestionarea acestora conform legislaţiei în vigoare: valorificarea/eliminarea </w:t>
              </w:r>
              <w:r w:rsidR="00F73EF7" w:rsidRPr="00665A38">
                <w:rPr>
                  <w:rFonts w:ascii="Arial" w:eastAsia="Calibri" w:hAnsi="Arial" w:cs="Arial"/>
                  <w:sz w:val="24"/>
                  <w:szCs w:val="24"/>
                </w:rPr>
                <w:t>acestora prin firme autorizate şi specializate pe bază de contract; depozitarea temporară a deşeurilor pulverulente se va face în recipienţi/saci, pentru evitarea împrăştierii acestora în mediu;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se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vor evita orice scurgeri accidentale pe sol;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pe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perioada de realizare a lucrărilor se vor lua măsuri pentru evitarea accidentării populaţiei din zonă: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ab/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marcarea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corespunzătoare a lucrărilor periculoase;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ab/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protejarea/supravegherea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utilajelor menţinute în zona lucrărilor;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ab/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reducerea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vitezei de circulatie a vehiculelor grele pentru transportul materialelor şi echipamentelor;</w:t>
              </w:r>
            </w:p>
            <w:p w:rsidR="000B5DAA" w:rsidRPr="00665A38" w:rsidRDefault="000B5DAA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realizarea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de spaţii verzi cu plantaţii corespunzătoare pe suprafeţele libere neocupate cu circulaţii, parcaje şi platforme funcţionale;</w:t>
              </w:r>
            </w:p>
            <w:p w:rsidR="009C4393" w:rsidRPr="00665A38" w:rsidRDefault="009C4393" w:rsidP="000B5D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efectuarea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unui foraj de hidroobservaţie în vederea monitorizării calităţii apelor subterane;</w:t>
              </w:r>
            </w:p>
            <w:p w:rsidR="00F73EF7" w:rsidRPr="00665A38" w:rsidRDefault="000B5DAA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titularul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proiectului are obligaţia de a notifica în scris APM Cluj despre orice modificare sau extindere a proiectului survenită după emiterea deciziei etapei de încadrare, înainte de producerea modificării;</w:t>
              </w:r>
            </w:p>
            <w:p w:rsidR="001104E9" w:rsidRPr="00665A38" w:rsidRDefault="00F73EF7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 xml:space="preserve">-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refacerea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la starea iniţială a terenurilor ocupate temporar, la finalizarea lucrărilor;</w:t>
              </w:r>
            </w:p>
            <w:p w:rsidR="001104E9" w:rsidRDefault="00F73EF7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respectarea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condiţiilor impuse prin actele de reglementare emise de alte autorităţi</w:t>
              </w:r>
              <w:r w:rsidR="00797300">
                <w:rPr>
                  <w:rFonts w:ascii="Arial" w:eastAsia="Calibri" w:hAnsi="Arial" w:cs="Arial"/>
                  <w:sz w:val="24"/>
                  <w:szCs w:val="24"/>
                </w:rPr>
                <w:t>;</w:t>
              </w:r>
            </w:p>
            <w:p w:rsidR="00797300" w:rsidRPr="00665A38" w:rsidRDefault="00797300" w:rsidP="001104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</w:p>
            <w:p w:rsidR="001104E9" w:rsidRPr="00665A38" w:rsidRDefault="00F73EF7" w:rsidP="007973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</w:rPr>
              </w:pPr>
              <w:r w:rsidRPr="00797300">
                <w:rPr>
                  <w:rFonts w:ascii="Arial" w:eastAsia="Calibri" w:hAnsi="Arial" w:cs="Arial"/>
                  <w:b/>
                  <w:sz w:val="24"/>
                  <w:szCs w:val="24"/>
                </w:rPr>
                <w:lastRenderedPageBreak/>
                <w:t>-</w:t>
              </w:r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conform Ordinului 1798/2007, cu modificările şi completările ulterioare, la finalizarea investiţiei şi înainte </w:t>
              </w:r>
              <w:proofErr w:type="gramStart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>de  punerea</w:t>
              </w:r>
              <w:proofErr w:type="gramEnd"/>
              <w:r w:rsidR="001104E9"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în funcţiune a obiectivului aveţi obligaţia solicitării şi obţinerii  revizuirii autorizaţiei de mediu.</w:t>
              </w:r>
            </w:p>
          </w:sdtContent>
        </w:sdt>
        <w:p w:rsidR="001104E9" w:rsidRPr="00665A38" w:rsidRDefault="001104E9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665A38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proofErr w:type="gramStart"/>
          <w:r w:rsidRPr="00665A38">
            <w:rPr>
              <w:rFonts w:ascii="Arial" w:eastAsia="Calibri" w:hAnsi="Arial" w:cs="Arial"/>
              <w:sz w:val="24"/>
              <w:szCs w:val="24"/>
            </w:rPr>
            <w:t xml:space="preserve">Prezenta decizie poate fi contestată în conformitate cu prevederile </w:t>
          </w:r>
          <w:sdt>
            <w:sdtPr>
              <w:rPr>
                <w:rFonts w:ascii="Arial" w:eastAsia="Calibri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4BB409275F6345C0AEF34B1D52783F82"/>
              </w:placeholder>
            </w:sdtPr>
            <w:sdtEndPr/>
            <w:sdtContent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Hotărârii Guvernului nr.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445/2009 şi ale Legii contenciosului administrativ nr.</w:t>
              </w:r>
              <w:proofErr w:type="gramEnd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65A38">
                <w:rPr>
                  <w:rFonts w:ascii="Arial" w:eastAsia="Calibri" w:hAnsi="Arial" w:cs="Arial"/>
                  <w:sz w:val="24"/>
                  <w:szCs w:val="24"/>
                </w:rPr>
                <w:t>554/2004, cu modificările şi completările ulterioare.</w:t>
              </w:r>
              <w:proofErr w:type="gramEnd"/>
            </w:sdtContent>
          </w:sdt>
          <w:r w:rsidRPr="00665A38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1104E9" w:rsidRPr="00665A38" w:rsidRDefault="001104E9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1104E9" w:rsidRPr="00665A38" w:rsidRDefault="001104E9" w:rsidP="001104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665A38">
            <w:rPr>
              <w:rFonts w:ascii="Arial" w:eastAsia="Calibri" w:hAnsi="Arial" w:cs="Arial"/>
              <w:sz w:val="24"/>
              <w:szCs w:val="24"/>
            </w:rPr>
            <w:t xml:space="preserve">     </w:t>
          </w:r>
        </w:p>
      </w:sdtContent>
    </w:sdt>
    <w:p w:rsidR="001104E9" w:rsidRPr="00665A38" w:rsidRDefault="001104E9" w:rsidP="001104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5A38">
        <w:rPr>
          <w:rFonts w:ascii="Arial" w:eastAsia="Calibri" w:hAnsi="Arial" w:cs="Arial"/>
          <w:sz w:val="24"/>
          <w:szCs w:val="24"/>
        </w:rPr>
        <w:t xml:space="preserve">    </w:t>
      </w:r>
    </w:p>
    <w:p w:rsidR="001104E9" w:rsidRPr="00665A38" w:rsidRDefault="001104E9" w:rsidP="001104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5A38">
        <w:rPr>
          <w:rFonts w:ascii="Arial" w:eastAsia="Calibri" w:hAnsi="Arial" w:cs="Arial"/>
          <w:sz w:val="24"/>
          <w:szCs w:val="24"/>
        </w:rPr>
        <w:t xml:space="preserve">    </w:t>
      </w:r>
    </w:p>
    <w:p w:rsidR="001104E9" w:rsidRPr="00665A38" w:rsidRDefault="001104E9" w:rsidP="001104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8D082277712D43D9BE30A76E15A25D6D"/>
        </w:placeholder>
      </w:sdtPr>
      <w:sdtEndPr>
        <w:rPr>
          <w:b w:val="0"/>
        </w:rPr>
      </w:sdtEndPr>
      <w:sdtContent>
        <w:p w:rsidR="001104E9" w:rsidRPr="00665A38" w:rsidRDefault="001104E9" w:rsidP="001104E9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1104E9" w:rsidRPr="00665A38" w:rsidRDefault="001104E9" w:rsidP="001104E9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665A38" w:rsidP="001104E9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="001104E9" w:rsidRPr="00665A3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1104E9" w:rsidRPr="00665A38" w:rsidRDefault="001104E9" w:rsidP="001104E9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dr. ing. GRIGORE CRĂCIUN</w:t>
          </w:r>
        </w:p>
        <w:p w:rsidR="001104E9" w:rsidRPr="00665A38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65A38" w:rsidRDefault="00665A38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65A38" w:rsidRPr="00665A38" w:rsidRDefault="00665A38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97300" w:rsidRPr="00665A38" w:rsidRDefault="00797300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665A38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="001104E9" w:rsidRPr="00665A3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AAA,                                                                                       </w:t>
          </w:r>
        </w:p>
        <w:p w:rsidR="001104E9" w:rsidRPr="00665A38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b/>
              <w:sz w:val="24"/>
              <w:szCs w:val="24"/>
              <w:lang w:val="ro-RO"/>
            </w:rPr>
            <w:t xml:space="preserve">ing. Anca CÎMPEAN                                                                                      </w:t>
          </w:r>
        </w:p>
        <w:p w:rsidR="001104E9" w:rsidRPr="00665A38" w:rsidRDefault="001104E9" w:rsidP="001104E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1104E9" w:rsidP="001104E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1104E9" w:rsidP="001104E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1104E9" w:rsidP="001104E9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1104E9" w:rsidRPr="00665A38" w:rsidRDefault="00665A38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 w:rsidR="001104E9" w:rsidRPr="00665A3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Întocmit:                                                                                                  </w:t>
          </w:r>
        </w:p>
        <w:p w:rsidR="001104E9" w:rsidRPr="00665A38" w:rsidRDefault="001104E9" w:rsidP="001104E9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665A38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cons. Gabriela ISCRU                                                     </w:t>
          </w:r>
        </w:p>
        <w:p w:rsidR="001104E9" w:rsidRPr="00665A38" w:rsidRDefault="001104E9" w:rsidP="001104E9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665A38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1104E9" w:rsidRPr="001104E9" w:rsidRDefault="001104E9" w:rsidP="001104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1104E9" w:rsidRPr="001104E9" w:rsidRDefault="001104E9" w:rsidP="001104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04E9" w:rsidRPr="001104E9" w:rsidRDefault="001104E9" w:rsidP="001104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1104E9" w:rsidRPr="001104E9" w:rsidRDefault="001104E9" w:rsidP="001104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1104E9" w:rsidRPr="001104E9" w:rsidRDefault="001104E9" w:rsidP="001104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04E9" w:rsidRPr="001104E9" w:rsidRDefault="001104E9" w:rsidP="001104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1104E9" w:rsidRPr="001104E9" w:rsidRDefault="001104E9" w:rsidP="001104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1104E9" w:rsidRPr="001104E9" w:rsidRDefault="001104E9" w:rsidP="001104E9"/>
    <w:p w:rsidR="00670FBA" w:rsidRDefault="00670FBA"/>
    <w:sectPr w:rsidR="00670FBA" w:rsidSect="00BC7E6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419">
      <w:pPr>
        <w:spacing w:after="0" w:line="240" w:lineRule="auto"/>
      </w:pPr>
      <w:r>
        <w:separator/>
      </w:r>
    </w:p>
  </w:endnote>
  <w:endnote w:type="continuationSeparator" w:id="0">
    <w:p w:rsidR="00000000" w:rsidRDefault="00C9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7134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9141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176DDF" w:rsidRDefault="00671344" w:rsidP="00176DD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CLUJ</w:t>
            </w:r>
          </w:p>
        </w:sdtContent>
      </w:sdt>
      <w:p w:rsidR="00176DDF" w:rsidRPr="00E304AC" w:rsidRDefault="00671344" w:rsidP="00176DD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Strada Dorobanţilor, nr. 99, Cluj-Napoca, cod 400609</w:t>
        </w:r>
      </w:p>
      <w:p w:rsidR="00176DDF" w:rsidRPr="00E304AC" w:rsidRDefault="00671344" w:rsidP="00176DD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Tel : 0264 410 722; 0264 410 720  Fax : 0264 410 716</w:t>
        </w:r>
      </w:p>
      <w:p w:rsidR="00176DDF" w:rsidRPr="00E304AC" w:rsidRDefault="00671344" w:rsidP="00176DDF">
        <w:pPr>
          <w:tabs>
            <w:tab w:val="right" w:pos="9360"/>
          </w:tabs>
          <w:spacing w:after="0" w:line="240" w:lineRule="auto"/>
          <w:jc w:val="center"/>
          <w:rPr>
            <w:rFonts w:ascii="Garamond" w:hAnsi="Garamond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e-mail : office@apmcj.anpm.ro</w:t>
        </w:r>
      </w:p>
      <w:p w:rsidR="00B72680" w:rsidRPr="00C44321" w:rsidRDefault="00671344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67134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CLUJ</w:t>
        </w:r>
      </w:p>
      <w:p w:rsidR="00176DDF" w:rsidRPr="00E304AC" w:rsidRDefault="00671344" w:rsidP="00176DD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Strada Dorobanţilor, nr. 99, Cluj-Napoca, cod 400609</w:t>
        </w:r>
      </w:p>
      <w:p w:rsidR="00176DDF" w:rsidRPr="00E304AC" w:rsidRDefault="00671344" w:rsidP="00176DD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Tel : 0264 410 722; 0264 410 720  Fax : 0264 410 716</w:t>
        </w:r>
      </w:p>
      <w:p w:rsidR="00176DDF" w:rsidRPr="00E304AC" w:rsidRDefault="00671344" w:rsidP="00176DDF">
        <w:pPr>
          <w:tabs>
            <w:tab w:val="right" w:pos="9360"/>
          </w:tabs>
          <w:spacing w:after="0" w:line="240" w:lineRule="auto"/>
          <w:jc w:val="center"/>
          <w:rPr>
            <w:rFonts w:ascii="Garamond" w:hAnsi="Garamond"/>
            <w:sz w:val="24"/>
            <w:szCs w:val="24"/>
            <w:lang w:val="ro-RO"/>
          </w:rPr>
        </w:pPr>
        <w:r w:rsidRPr="00E304AC">
          <w:rPr>
            <w:rFonts w:ascii="Garamond" w:hAnsi="Garamond"/>
            <w:color w:val="00214E"/>
            <w:sz w:val="24"/>
            <w:szCs w:val="24"/>
            <w:lang w:val="ro-RO"/>
          </w:rPr>
          <w:t>e-mail : office@apmcj.anpm.ro</w:t>
        </w:r>
      </w:p>
      <w:p w:rsidR="00B72680" w:rsidRPr="00992A14" w:rsidRDefault="00C9141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419">
      <w:pPr>
        <w:spacing w:after="0" w:line="240" w:lineRule="auto"/>
      </w:pPr>
      <w:r>
        <w:separator/>
      </w:r>
    </w:p>
  </w:footnote>
  <w:footnote w:type="continuationSeparator" w:id="0">
    <w:p w:rsidR="00000000" w:rsidRDefault="00C9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57" w:rsidRDefault="00C9141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9A7757" w:rsidRDefault="00C9141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9A7757" w:rsidRDefault="00C9141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9.5pt;margin-top:5.8pt;width:52pt;height:43.8pt;z-index:-251658240">
          <v:imagedata r:id="rId1" o:title=""/>
        </v:shape>
        <o:OLEObject Type="Embed" ProgID="CorelDRAW.Graphic.13" ShapeID="_x0000_s2049" DrawAspect="Content" ObjectID="_1563780808" r:id="rId2"/>
      </w:pict>
    </w:r>
    <w:r w:rsidR="00671344">
      <w:rPr>
        <w:noProof/>
      </w:rPr>
      <w:drawing>
        <wp:anchor distT="0" distB="0" distL="114300" distR="114300" simplePos="0" relativeHeight="251657216" behindDoc="0" locked="0" layoutInCell="1" allowOverlap="1" wp14:anchorId="772CCC2C" wp14:editId="0CA1B158">
          <wp:simplePos x="0" y="0"/>
          <wp:positionH relativeFrom="column">
            <wp:posOffset>-60325</wp:posOffset>
          </wp:positionH>
          <wp:positionV relativeFrom="paragraph">
            <wp:posOffset>114935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52042" w:rsidRPr="00535A6C" w:rsidRDefault="0067134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9141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67134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7134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9141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9141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91419" w:rsidP="00176DD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67134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7134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C9141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519"/>
    <w:multiLevelType w:val="multilevel"/>
    <w:tmpl w:val="364A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AB0B91"/>
    <w:multiLevelType w:val="hybridMultilevel"/>
    <w:tmpl w:val="84567694"/>
    <w:lvl w:ilvl="0" w:tplc="9600F98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7760A0"/>
    <w:multiLevelType w:val="hybridMultilevel"/>
    <w:tmpl w:val="5714F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E57"/>
    <w:multiLevelType w:val="multilevel"/>
    <w:tmpl w:val="F5B2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2C5BB5"/>
    <w:multiLevelType w:val="hybridMultilevel"/>
    <w:tmpl w:val="23B64FEC"/>
    <w:lvl w:ilvl="0" w:tplc="1324BD8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3C"/>
    <w:rsid w:val="000029F0"/>
    <w:rsid w:val="00002D51"/>
    <w:rsid w:val="00004D3E"/>
    <w:rsid w:val="00006FC4"/>
    <w:rsid w:val="00012126"/>
    <w:rsid w:val="0001299E"/>
    <w:rsid w:val="00012D7B"/>
    <w:rsid w:val="000162F4"/>
    <w:rsid w:val="000252FF"/>
    <w:rsid w:val="00025ACD"/>
    <w:rsid w:val="000279C2"/>
    <w:rsid w:val="00031A50"/>
    <w:rsid w:val="000415C0"/>
    <w:rsid w:val="00041C22"/>
    <w:rsid w:val="00042E5E"/>
    <w:rsid w:val="00044861"/>
    <w:rsid w:val="00046DD2"/>
    <w:rsid w:val="000501AF"/>
    <w:rsid w:val="000505AD"/>
    <w:rsid w:val="000508D8"/>
    <w:rsid w:val="0005307D"/>
    <w:rsid w:val="000605DA"/>
    <w:rsid w:val="000633DC"/>
    <w:rsid w:val="000644E7"/>
    <w:rsid w:val="00066B3E"/>
    <w:rsid w:val="00066E17"/>
    <w:rsid w:val="00073140"/>
    <w:rsid w:val="00073DF2"/>
    <w:rsid w:val="00073F3A"/>
    <w:rsid w:val="00075A04"/>
    <w:rsid w:val="000817D3"/>
    <w:rsid w:val="00085778"/>
    <w:rsid w:val="000947F0"/>
    <w:rsid w:val="000B0827"/>
    <w:rsid w:val="000B3394"/>
    <w:rsid w:val="000B4F0C"/>
    <w:rsid w:val="000B4F92"/>
    <w:rsid w:val="000B5DAA"/>
    <w:rsid w:val="000C02B4"/>
    <w:rsid w:val="000C6B92"/>
    <w:rsid w:val="000D32EC"/>
    <w:rsid w:val="000E05B1"/>
    <w:rsid w:val="000E0867"/>
    <w:rsid w:val="000E1862"/>
    <w:rsid w:val="000E5FFA"/>
    <w:rsid w:val="000E70BF"/>
    <w:rsid w:val="000F04D8"/>
    <w:rsid w:val="000F08B7"/>
    <w:rsid w:val="000F4FFE"/>
    <w:rsid w:val="000F5FEE"/>
    <w:rsid w:val="000F7CCD"/>
    <w:rsid w:val="00100331"/>
    <w:rsid w:val="001049D2"/>
    <w:rsid w:val="0010780D"/>
    <w:rsid w:val="001104E9"/>
    <w:rsid w:val="00120953"/>
    <w:rsid w:val="00123B38"/>
    <w:rsid w:val="001310A7"/>
    <w:rsid w:val="00133B3C"/>
    <w:rsid w:val="001376C8"/>
    <w:rsid w:val="00141B49"/>
    <w:rsid w:val="00145402"/>
    <w:rsid w:val="00146F32"/>
    <w:rsid w:val="00150D06"/>
    <w:rsid w:val="00151428"/>
    <w:rsid w:val="001560EE"/>
    <w:rsid w:val="00162A22"/>
    <w:rsid w:val="001700E9"/>
    <w:rsid w:val="00172E46"/>
    <w:rsid w:val="00175811"/>
    <w:rsid w:val="0018153C"/>
    <w:rsid w:val="001827C3"/>
    <w:rsid w:val="00194495"/>
    <w:rsid w:val="001A01D6"/>
    <w:rsid w:val="001A4817"/>
    <w:rsid w:val="001A5CDC"/>
    <w:rsid w:val="001B4F88"/>
    <w:rsid w:val="001B7504"/>
    <w:rsid w:val="001C14A1"/>
    <w:rsid w:val="001C527C"/>
    <w:rsid w:val="001D00B7"/>
    <w:rsid w:val="001D2B8F"/>
    <w:rsid w:val="001D3BE0"/>
    <w:rsid w:val="001D49D3"/>
    <w:rsid w:val="001E1193"/>
    <w:rsid w:val="001E6929"/>
    <w:rsid w:val="001F11B3"/>
    <w:rsid w:val="001F3750"/>
    <w:rsid w:val="001F578B"/>
    <w:rsid w:val="001F6399"/>
    <w:rsid w:val="002061BE"/>
    <w:rsid w:val="002062AF"/>
    <w:rsid w:val="00214404"/>
    <w:rsid w:val="00214EF8"/>
    <w:rsid w:val="00221783"/>
    <w:rsid w:val="0022538B"/>
    <w:rsid w:val="002264CE"/>
    <w:rsid w:val="00233764"/>
    <w:rsid w:val="00235111"/>
    <w:rsid w:val="00237BD0"/>
    <w:rsid w:val="00241F9C"/>
    <w:rsid w:val="002436EA"/>
    <w:rsid w:val="002521C5"/>
    <w:rsid w:val="00252A1F"/>
    <w:rsid w:val="002530A2"/>
    <w:rsid w:val="00265392"/>
    <w:rsid w:val="00270FF0"/>
    <w:rsid w:val="002822DB"/>
    <w:rsid w:val="0029391D"/>
    <w:rsid w:val="00294B2B"/>
    <w:rsid w:val="002A100F"/>
    <w:rsid w:val="002B1180"/>
    <w:rsid w:val="002B3F83"/>
    <w:rsid w:val="002B5781"/>
    <w:rsid w:val="002B7396"/>
    <w:rsid w:val="002C1D88"/>
    <w:rsid w:val="002C2D66"/>
    <w:rsid w:val="002C3DC1"/>
    <w:rsid w:val="002D1274"/>
    <w:rsid w:val="002D13F3"/>
    <w:rsid w:val="002D2C76"/>
    <w:rsid w:val="002E2A6C"/>
    <w:rsid w:val="002E4F84"/>
    <w:rsid w:val="002E6E14"/>
    <w:rsid w:val="002F6293"/>
    <w:rsid w:val="00303C48"/>
    <w:rsid w:val="00304FE6"/>
    <w:rsid w:val="003228C3"/>
    <w:rsid w:val="003348B9"/>
    <w:rsid w:val="003414A3"/>
    <w:rsid w:val="0034194F"/>
    <w:rsid w:val="0035115A"/>
    <w:rsid w:val="00354950"/>
    <w:rsid w:val="00360602"/>
    <w:rsid w:val="00362D1A"/>
    <w:rsid w:val="00371A40"/>
    <w:rsid w:val="00372CE5"/>
    <w:rsid w:val="0038052A"/>
    <w:rsid w:val="00392A8F"/>
    <w:rsid w:val="00393880"/>
    <w:rsid w:val="003952ED"/>
    <w:rsid w:val="003958D1"/>
    <w:rsid w:val="00396F38"/>
    <w:rsid w:val="003A56B7"/>
    <w:rsid w:val="003B23FC"/>
    <w:rsid w:val="003B41E0"/>
    <w:rsid w:val="003C11AE"/>
    <w:rsid w:val="003C603E"/>
    <w:rsid w:val="003D1E03"/>
    <w:rsid w:val="003D5C72"/>
    <w:rsid w:val="003D6AE0"/>
    <w:rsid w:val="003D70A1"/>
    <w:rsid w:val="003F4E6B"/>
    <w:rsid w:val="003F5131"/>
    <w:rsid w:val="0040171D"/>
    <w:rsid w:val="00407FC7"/>
    <w:rsid w:val="004105C8"/>
    <w:rsid w:val="00412D2F"/>
    <w:rsid w:val="00417331"/>
    <w:rsid w:val="00417CDA"/>
    <w:rsid w:val="0042108B"/>
    <w:rsid w:val="00423EC9"/>
    <w:rsid w:val="004357DB"/>
    <w:rsid w:val="00436CCE"/>
    <w:rsid w:val="0043780E"/>
    <w:rsid w:val="00437B9E"/>
    <w:rsid w:val="00442BDA"/>
    <w:rsid w:val="00445E04"/>
    <w:rsid w:val="00455FC9"/>
    <w:rsid w:val="00456952"/>
    <w:rsid w:val="00470F18"/>
    <w:rsid w:val="004710BE"/>
    <w:rsid w:val="00472EEB"/>
    <w:rsid w:val="004744AA"/>
    <w:rsid w:val="00490AC6"/>
    <w:rsid w:val="00491CF8"/>
    <w:rsid w:val="004A10FC"/>
    <w:rsid w:val="004A25B0"/>
    <w:rsid w:val="004B4230"/>
    <w:rsid w:val="004C138E"/>
    <w:rsid w:val="004C4157"/>
    <w:rsid w:val="004E3C99"/>
    <w:rsid w:val="004E780B"/>
    <w:rsid w:val="004F25B1"/>
    <w:rsid w:val="00501068"/>
    <w:rsid w:val="00511C08"/>
    <w:rsid w:val="005179D9"/>
    <w:rsid w:val="00517EAE"/>
    <w:rsid w:val="00521EA3"/>
    <w:rsid w:val="005225CD"/>
    <w:rsid w:val="00526E99"/>
    <w:rsid w:val="00527DA2"/>
    <w:rsid w:val="0053538F"/>
    <w:rsid w:val="00540336"/>
    <w:rsid w:val="00544A53"/>
    <w:rsid w:val="00550FDB"/>
    <w:rsid w:val="005529BE"/>
    <w:rsid w:val="00563762"/>
    <w:rsid w:val="005667BB"/>
    <w:rsid w:val="00567E8F"/>
    <w:rsid w:val="0057531A"/>
    <w:rsid w:val="00575C60"/>
    <w:rsid w:val="00575E60"/>
    <w:rsid w:val="005765E8"/>
    <w:rsid w:val="005802C2"/>
    <w:rsid w:val="00582668"/>
    <w:rsid w:val="00582E40"/>
    <w:rsid w:val="00583B6A"/>
    <w:rsid w:val="00587E4C"/>
    <w:rsid w:val="005A000C"/>
    <w:rsid w:val="005A438E"/>
    <w:rsid w:val="005A6B30"/>
    <w:rsid w:val="005B19A7"/>
    <w:rsid w:val="005B20ED"/>
    <w:rsid w:val="005B4C2E"/>
    <w:rsid w:val="005C33CD"/>
    <w:rsid w:val="005D6431"/>
    <w:rsid w:val="005D78F4"/>
    <w:rsid w:val="005E409A"/>
    <w:rsid w:val="005E74F8"/>
    <w:rsid w:val="005F5A66"/>
    <w:rsid w:val="005F729A"/>
    <w:rsid w:val="006027E4"/>
    <w:rsid w:val="00602F55"/>
    <w:rsid w:val="006067E6"/>
    <w:rsid w:val="00612E56"/>
    <w:rsid w:val="00613A23"/>
    <w:rsid w:val="006168D3"/>
    <w:rsid w:val="00620304"/>
    <w:rsid w:val="00620611"/>
    <w:rsid w:val="00621838"/>
    <w:rsid w:val="0062630D"/>
    <w:rsid w:val="006304D6"/>
    <w:rsid w:val="00630EFB"/>
    <w:rsid w:val="00632D95"/>
    <w:rsid w:val="006355D1"/>
    <w:rsid w:val="0063750A"/>
    <w:rsid w:val="00652CE4"/>
    <w:rsid w:val="00665A38"/>
    <w:rsid w:val="006665C6"/>
    <w:rsid w:val="00670FBA"/>
    <w:rsid w:val="00671344"/>
    <w:rsid w:val="00671C64"/>
    <w:rsid w:val="00676E38"/>
    <w:rsid w:val="0068076F"/>
    <w:rsid w:val="00687382"/>
    <w:rsid w:val="0069402D"/>
    <w:rsid w:val="006947FB"/>
    <w:rsid w:val="006A1F8E"/>
    <w:rsid w:val="006A44CC"/>
    <w:rsid w:val="006A4D6C"/>
    <w:rsid w:val="006A5AC4"/>
    <w:rsid w:val="006A703A"/>
    <w:rsid w:val="006A7C04"/>
    <w:rsid w:val="006B085F"/>
    <w:rsid w:val="006B17F7"/>
    <w:rsid w:val="006B48E2"/>
    <w:rsid w:val="006B64E1"/>
    <w:rsid w:val="006B7D32"/>
    <w:rsid w:val="006C18CC"/>
    <w:rsid w:val="006C41CA"/>
    <w:rsid w:val="006C48E2"/>
    <w:rsid w:val="006D40B4"/>
    <w:rsid w:val="006D6FC9"/>
    <w:rsid w:val="006D73EB"/>
    <w:rsid w:val="006D741A"/>
    <w:rsid w:val="006E232E"/>
    <w:rsid w:val="006E24CE"/>
    <w:rsid w:val="006E3274"/>
    <w:rsid w:val="006E5CCB"/>
    <w:rsid w:val="006E7238"/>
    <w:rsid w:val="006F0077"/>
    <w:rsid w:val="006F1332"/>
    <w:rsid w:val="006F3B36"/>
    <w:rsid w:val="006F595F"/>
    <w:rsid w:val="006F67C8"/>
    <w:rsid w:val="007007EF"/>
    <w:rsid w:val="00706483"/>
    <w:rsid w:val="00707BA4"/>
    <w:rsid w:val="00711714"/>
    <w:rsid w:val="007120A8"/>
    <w:rsid w:val="00716D97"/>
    <w:rsid w:val="0072327F"/>
    <w:rsid w:val="00733CC1"/>
    <w:rsid w:val="007372E5"/>
    <w:rsid w:val="00741988"/>
    <w:rsid w:val="00741D1C"/>
    <w:rsid w:val="007423F2"/>
    <w:rsid w:val="00744AF3"/>
    <w:rsid w:val="00744D11"/>
    <w:rsid w:val="0074518C"/>
    <w:rsid w:val="00750CA1"/>
    <w:rsid w:val="007522B9"/>
    <w:rsid w:val="007530B0"/>
    <w:rsid w:val="007613A3"/>
    <w:rsid w:val="00761A67"/>
    <w:rsid w:val="00777131"/>
    <w:rsid w:val="00783CB1"/>
    <w:rsid w:val="007873F9"/>
    <w:rsid w:val="00797300"/>
    <w:rsid w:val="007A6166"/>
    <w:rsid w:val="007B0670"/>
    <w:rsid w:val="007B468B"/>
    <w:rsid w:val="007B48E8"/>
    <w:rsid w:val="007B585C"/>
    <w:rsid w:val="007B6AFC"/>
    <w:rsid w:val="007C5CFD"/>
    <w:rsid w:val="007D1AC6"/>
    <w:rsid w:val="007E10E5"/>
    <w:rsid w:val="007E261D"/>
    <w:rsid w:val="007E408F"/>
    <w:rsid w:val="007E5AE5"/>
    <w:rsid w:val="007F3473"/>
    <w:rsid w:val="007F7220"/>
    <w:rsid w:val="007F76CD"/>
    <w:rsid w:val="00805B16"/>
    <w:rsid w:val="00806275"/>
    <w:rsid w:val="008103AE"/>
    <w:rsid w:val="008124C8"/>
    <w:rsid w:val="00813A6F"/>
    <w:rsid w:val="00814E22"/>
    <w:rsid w:val="00820727"/>
    <w:rsid w:val="00823499"/>
    <w:rsid w:val="008361BC"/>
    <w:rsid w:val="00840523"/>
    <w:rsid w:val="00841CC3"/>
    <w:rsid w:val="00842467"/>
    <w:rsid w:val="0084353C"/>
    <w:rsid w:val="00845175"/>
    <w:rsid w:val="00850534"/>
    <w:rsid w:val="008524AA"/>
    <w:rsid w:val="00855542"/>
    <w:rsid w:val="00856191"/>
    <w:rsid w:val="008561DB"/>
    <w:rsid w:val="00856B5C"/>
    <w:rsid w:val="00864A15"/>
    <w:rsid w:val="00871EA3"/>
    <w:rsid w:val="00872915"/>
    <w:rsid w:val="00875D8A"/>
    <w:rsid w:val="00891D2B"/>
    <w:rsid w:val="00895348"/>
    <w:rsid w:val="00897D12"/>
    <w:rsid w:val="00897D43"/>
    <w:rsid w:val="008A37C5"/>
    <w:rsid w:val="008A6525"/>
    <w:rsid w:val="008B13FE"/>
    <w:rsid w:val="008B228E"/>
    <w:rsid w:val="008B25E4"/>
    <w:rsid w:val="008B322D"/>
    <w:rsid w:val="008B3BB2"/>
    <w:rsid w:val="008B795D"/>
    <w:rsid w:val="008C2F40"/>
    <w:rsid w:val="008C57AE"/>
    <w:rsid w:val="008C6131"/>
    <w:rsid w:val="008D02AE"/>
    <w:rsid w:val="008D6921"/>
    <w:rsid w:val="008D6FAA"/>
    <w:rsid w:val="008D72AB"/>
    <w:rsid w:val="008D7BEC"/>
    <w:rsid w:val="008E0EB5"/>
    <w:rsid w:val="008E1121"/>
    <w:rsid w:val="008E271A"/>
    <w:rsid w:val="008E6521"/>
    <w:rsid w:val="008F39C0"/>
    <w:rsid w:val="008F3E5A"/>
    <w:rsid w:val="00900497"/>
    <w:rsid w:val="0090392B"/>
    <w:rsid w:val="0090785A"/>
    <w:rsid w:val="00911F8D"/>
    <w:rsid w:val="009138B2"/>
    <w:rsid w:val="00916C8C"/>
    <w:rsid w:val="009175B6"/>
    <w:rsid w:val="00922F62"/>
    <w:rsid w:val="00930B0A"/>
    <w:rsid w:val="0093190C"/>
    <w:rsid w:val="00931AEF"/>
    <w:rsid w:val="0094087F"/>
    <w:rsid w:val="00941893"/>
    <w:rsid w:val="00945F06"/>
    <w:rsid w:val="00961C3A"/>
    <w:rsid w:val="00964536"/>
    <w:rsid w:val="00967FB4"/>
    <w:rsid w:val="00971566"/>
    <w:rsid w:val="009722C7"/>
    <w:rsid w:val="00981F0A"/>
    <w:rsid w:val="0098487B"/>
    <w:rsid w:val="00985172"/>
    <w:rsid w:val="009907FD"/>
    <w:rsid w:val="00993D2F"/>
    <w:rsid w:val="0099776C"/>
    <w:rsid w:val="009A0B49"/>
    <w:rsid w:val="009A1E60"/>
    <w:rsid w:val="009A3B32"/>
    <w:rsid w:val="009A5235"/>
    <w:rsid w:val="009B6258"/>
    <w:rsid w:val="009B6528"/>
    <w:rsid w:val="009C0E3C"/>
    <w:rsid w:val="009C4393"/>
    <w:rsid w:val="009C6EBE"/>
    <w:rsid w:val="009D144D"/>
    <w:rsid w:val="009D1570"/>
    <w:rsid w:val="009D2948"/>
    <w:rsid w:val="009D466B"/>
    <w:rsid w:val="009D715A"/>
    <w:rsid w:val="009F0B4B"/>
    <w:rsid w:val="009F22EE"/>
    <w:rsid w:val="009F29A1"/>
    <w:rsid w:val="009F2C50"/>
    <w:rsid w:val="009F46AC"/>
    <w:rsid w:val="00A11BC2"/>
    <w:rsid w:val="00A17A62"/>
    <w:rsid w:val="00A24045"/>
    <w:rsid w:val="00A26549"/>
    <w:rsid w:val="00A30701"/>
    <w:rsid w:val="00A32315"/>
    <w:rsid w:val="00A330F2"/>
    <w:rsid w:val="00A42BE4"/>
    <w:rsid w:val="00A4689E"/>
    <w:rsid w:val="00A53A24"/>
    <w:rsid w:val="00A53E90"/>
    <w:rsid w:val="00A55377"/>
    <w:rsid w:val="00A7728D"/>
    <w:rsid w:val="00A779FE"/>
    <w:rsid w:val="00A81F93"/>
    <w:rsid w:val="00A82E7B"/>
    <w:rsid w:val="00A8528A"/>
    <w:rsid w:val="00A85FB6"/>
    <w:rsid w:val="00A9496F"/>
    <w:rsid w:val="00A95CA5"/>
    <w:rsid w:val="00AA0883"/>
    <w:rsid w:val="00AB129E"/>
    <w:rsid w:val="00AB23DB"/>
    <w:rsid w:val="00AB3D23"/>
    <w:rsid w:val="00AB4CD9"/>
    <w:rsid w:val="00AB78A4"/>
    <w:rsid w:val="00AC455D"/>
    <w:rsid w:val="00AC5612"/>
    <w:rsid w:val="00AC606F"/>
    <w:rsid w:val="00AE3FE4"/>
    <w:rsid w:val="00AE7195"/>
    <w:rsid w:val="00AF5C1A"/>
    <w:rsid w:val="00B00C86"/>
    <w:rsid w:val="00B030E2"/>
    <w:rsid w:val="00B06351"/>
    <w:rsid w:val="00B070B5"/>
    <w:rsid w:val="00B07CA8"/>
    <w:rsid w:val="00B11D16"/>
    <w:rsid w:val="00B1250B"/>
    <w:rsid w:val="00B14099"/>
    <w:rsid w:val="00B1509E"/>
    <w:rsid w:val="00B2796A"/>
    <w:rsid w:val="00B318F7"/>
    <w:rsid w:val="00B3233B"/>
    <w:rsid w:val="00B32A41"/>
    <w:rsid w:val="00B41C80"/>
    <w:rsid w:val="00B65A67"/>
    <w:rsid w:val="00B66C42"/>
    <w:rsid w:val="00B700C6"/>
    <w:rsid w:val="00B8162D"/>
    <w:rsid w:val="00B8667A"/>
    <w:rsid w:val="00BA1E92"/>
    <w:rsid w:val="00BA5512"/>
    <w:rsid w:val="00BA5BB0"/>
    <w:rsid w:val="00BB2C52"/>
    <w:rsid w:val="00BB3422"/>
    <w:rsid w:val="00BB500E"/>
    <w:rsid w:val="00BB5AD1"/>
    <w:rsid w:val="00BC0430"/>
    <w:rsid w:val="00BC29BD"/>
    <w:rsid w:val="00BC53FA"/>
    <w:rsid w:val="00BC55B2"/>
    <w:rsid w:val="00BC561C"/>
    <w:rsid w:val="00BC65A8"/>
    <w:rsid w:val="00BC683E"/>
    <w:rsid w:val="00BD11A8"/>
    <w:rsid w:val="00BD3ED9"/>
    <w:rsid w:val="00BE30DB"/>
    <w:rsid w:val="00BE5666"/>
    <w:rsid w:val="00BE67D4"/>
    <w:rsid w:val="00BF0C3E"/>
    <w:rsid w:val="00BF4B1A"/>
    <w:rsid w:val="00BF7187"/>
    <w:rsid w:val="00C14836"/>
    <w:rsid w:val="00C15BF3"/>
    <w:rsid w:val="00C2280C"/>
    <w:rsid w:val="00C27CBA"/>
    <w:rsid w:val="00C371A7"/>
    <w:rsid w:val="00C4520F"/>
    <w:rsid w:val="00C51544"/>
    <w:rsid w:val="00C52C2C"/>
    <w:rsid w:val="00C7623F"/>
    <w:rsid w:val="00C762C1"/>
    <w:rsid w:val="00C8026C"/>
    <w:rsid w:val="00C853F1"/>
    <w:rsid w:val="00C91419"/>
    <w:rsid w:val="00C93D30"/>
    <w:rsid w:val="00CA4795"/>
    <w:rsid w:val="00CA7FB8"/>
    <w:rsid w:val="00CB05B3"/>
    <w:rsid w:val="00CB5F62"/>
    <w:rsid w:val="00CC0B8E"/>
    <w:rsid w:val="00CC2A5F"/>
    <w:rsid w:val="00CC37C7"/>
    <w:rsid w:val="00CD05C0"/>
    <w:rsid w:val="00CD2312"/>
    <w:rsid w:val="00CD50DD"/>
    <w:rsid w:val="00CE7EE0"/>
    <w:rsid w:val="00CF14F3"/>
    <w:rsid w:val="00CF494F"/>
    <w:rsid w:val="00CF67D2"/>
    <w:rsid w:val="00CF6F54"/>
    <w:rsid w:val="00D00B19"/>
    <w:rsid w:val="00D01278"/>
    <w:rsid w:val="00D0333D"/>
    <w:rsid w:val="00D034AA"/>
    <w:rsid w:val="00D27D93"/>
    <w:rsid w:val="00D343C0"/>
    <w:rsid w:val="00D3467D"/>
    <w:rsid w:val="00D354BB"/>
    <w:rsid w:val="00D355F2"/>
    <w:rsid w:val="00D37527"/>
    <w:rsid w:val="00D37FB9"/>
    <w:rsid w:val="00D40C03"/>
    <w:rsid w:val="00D521D8"/>
    <w:rsid w:val="00D53E05"/>
    <w:rsid w:val="00D56A3C"/>
    <w:rsid w:val="00D57DFB"/>
    <w:rsid w:val="00D62C76"/>
    <w:rsid w:val="00D6772B"/>
    <w:rsid w:val="00D70F6B"/>
    <w:rsid w:val="00D7106F"/>
    <w:rsid w:val="00D7337B"/>
    <w:rsid w:val="00D740C7"/>
    <w:rsid w:val="00D80528"/>
    <w:rsid w:val="00D840C4"/>
    <w:rsid w:val="00D84854"/>
    <w:rsid w:val="00DA05A5"/>
    <w:rsid w:val="00DA6E3A"/>
    <w:rsid w:val="00DB188E"/>
    <w:rsid w:val="00DC0F10"/>
    <w:rsid w:val="00DC1375"/>
    <w:rsid w:val="00DC158D"/>
    <w:rsid w:val="00DC1BCC"/>
    <w:rsid w:val="00DC4EEB"/>
    <w:rsid w:val="00DC6147"/>
    <w:rsid w:val="00DC6AC6"/>
    <w:rsid w:val="00DC6C69"/>
    <w:rsid w:val="00DD0637"/>
    <w:rsid w:val="00DD193A"/>
    <w:rsid w:val="00DD624B"/>
    <w:rsid w:val="00DD720F"/>
    <w:rsid w:val="00DE2274"/>
    <w:rsid w:val="00DF03C9"/>
    <w:rsid w:val="00DF3BB7"/>
    <w:rsid w:val="00E041BE"/>
    <w:rsid w:val="00E056A7"/>
    <w:rsid w:val="00E07246"/>
    <w:rsid w:val="00E16430"/>
    <w:rsid w:val="00E1647D"/>
    <w:rsid w:val="00E173C3"/>
    <w:rsid w:val="00E174E2"/>
    <w:rsid w:val="00E20080"/>
    <w:rsid w:val="00E223F4"/>
    <w:rsid w:val="00E2680E"/>
    <w:rsid w:val="00E271B9"/>
    <w:rsid w:val="00E27764"/>
    <w:rsid w:val="00E30B3B"/>
    <w:rsid w:val="00E30CC8"/>
    <w:rsid w:val="00E323F3"/>
    <w:rsid w:val="00E330AC"/>
    <w:rsid w:val="00E3326B"/>
    <w:rsid w:val="00E35DDA"/>
    <w:rsid w:val="00E37A60"/>
    <w:rsid w:val="00E44A27"/>
    <w:rsid w:val="00E51C60"/>
    <w:rsid w:val="00E52025"/>
    <w:rsid w:val="00E64FEE"/>
    <w:rsid w:val="00E65717"/>
    <w:rsid w:val="00E67B66"/>
    <w:rsid w:val="00E67D9D"/>
    <w:rsid w:val="00E840E1"/>
    <w:rsid w:val="00E8413E"/>
    <w:rsid w:val="00E85794"/>
    <w:rsid w:val="00E93703"/>
    <w:rsid w:val="00EA015D"/>
    <w:rsid w:val="00EA75E2"/>
    <w:rsid w:val="00EB519A"/>
    <w:rsid w:val="00EB76CB"/>
    <w:rsid w:val="00EC2802"/>
    <w:rsid w:val="00EC3BF8"/>
    <w:rsid w:val="00EC684C"/>
    <w:rsid w:val="00ED147B"/>
    <w:rsid w:val="00ED6C04"/>
    <w:rsid w:val="00ED6F0E"/>
    <w:rsid w:val="00EE027B"/>
    <w:rsid w:val="00F00353"/>
    <w:rsid w:val="00F0325C"/>
    <w:rsid w:val="00F10798"/>
    <w:rsid w:val="00F11040"/>
    <w:rsid w:val="00F206DD"/>
    <w:rsid w:val="00F26312"/>
    <w:rsid w:val="00F26C8B"/>
    <w:rsid w:val="00F33062"/>
    <w:rsid w:val="00F403F5"/>
    <w:rsid w:val="00F450F4"/>
    <w:rsid w:val="00F50507"/>
    <w:rsid w:val="00F50C58"/>
    <w:rsid w:val="00F539E5"/>
    <w:rsid w:val="00F5558E"/>
    <w:rsid w:val="00F6080D"/>
    <w:rsid w:val="00F63423"/>
    <w:rsid w:val="00F73EF7"/>
    <w:rsid w:val="00F74369"/>
    <w:rsid w:val="00F74396"/>
    <w:rsid w:val="00F7551E"/>
    <w:rsid w:val="00F85927"/>
    <w:rsid w:val="00F9644B"/>
    <w:rsid w:val="00F976C1"/>
    <w:rsid w:val="00FA14F1"/>
    <w:rsid w:val="00FA2636"/>
    <w:rsid w:val="00FA3E10"/>
    <w:rsid w:val="00FA7DEB"/>
    <w:rsid w:val="00FB0838"/>
    <w:rsid w:val="00FB67D3"/>
    <w:rsid w:val="00FB7C8C"/>
    <w:rsid w:val="00FC4C3E"/>
    <w:rsid w:val="00FD2496"/>
    <w:rsid w:val="00FD2EA3"/>
    <w:rsid w:val="00FD53D8"/>
    <w:rsid w:val="00FD617D"/>
    <w:rsid w:val="00FE36FE"/>
    <w:rsid w:val="00FE5E60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104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104E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104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104E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104E9"/>
  </w:style>
  <w:style w:type="paragraph" w:styleId="BalloonText">
    <w:name w:val="Balloon Text"/>
    <w:basedOn w:val="Normal"/>
    <w:link w:val="BalloonTextChar"/>
    <w:uiPriority w:val="99"/>
    <w:semiHidden/>
    <w:unhideWhenUsed/>
    <w:rsid w:val="0011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4E9"/>
    <w:rPr>
      <w:color w:val="808080"/>
    </w:rPr>
  </w:style>
  <w:style w:type="paragraph" w:styleId="ListParagraph">
    <w:name w:val="List Paragraph"/>
    <w:basedOn w:val="Normal"/>
    <w:uiPriority w:val="34"/>
    <w:qFormat/>
    <w:rsid w:val="0030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104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104E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104E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104E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104E9"/>
  </w:style>
  <w:style w:type="paragraph" w:styleId="BalloonText">
    <w:name w:val="Balloon Text"/>
    <w:basedOn w:val="Normal"/>
    <w:link w:val="BalloonTextChar"/>
    <w:uiPriority w:val="99"/>
    <w:semiHidden/>
    <w:unhideWhenUsed/>
    <w:rsid w:val="0011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4E9"/>
    <w:rPr>
      <w:color w:val="808080"/>
    </w:rPr>
  </w:style>
  <w:style w:type="paragraph" w:styleId="ListParagraph">
    <w:name w:val="List Paragraph"/>
    <w:basedOn w:val="Normal"/>
    <w:uiPriority w:val="34"/>
    <w:qFormat/>
    <w:rsid w:val="003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BB26C310D4E6E951F1EB3F599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05A9-CDD5-4DA8-874A-AE24253C3714}"/>
      </w:docPartPr>
      <w:docPartBody>
        <w:p w:rsidR="00381227" w:rsidRDefault="00EE5854" w:rsidP="00EE5854">
          <w:pPr>
            <w:pStyle w:val="897BB26C310D4E6E951F1EB3F599020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F327AF004A248B29CDC82A3B7C2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CAEC-EAC3-4353-8479-AECA6FACE5BC}"/>
      </w:docPartPr>
      <w:docPartBody>
        <w:p w:rsidR="00381227" w:rsidRDefault="00EE5854" w:rsidP="00EE5854">
          <w:pPr>
            <w:pStyle w:val="BF327AF004A248B29CDC82A3B7C2E5F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47F2E344B0A4361B64D944531E4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0D1A-7D0A-4B06-96F9-D887437EF385}"/>
      </w:docPartPr>
      <w:docPartBody>
        <w:p w:rsidR="00381227" w:rsidRDefault="00EE5854" w:rsidP="00EE5854">
          <w:pPr>
            <w:pStyle w:val="047F2E344B0A4361B64D944531E415D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21CBC7C8BD124834975F396F6E0B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5458-65E4-4405-A458-B0831A3FB4B0}"/>
      </w:docPartPr>
      <w:docPartBody>
        <w:p w:rsidR="00381227" w:rsidRDefault="00EE5854" w:rsidP="00EE5854">
          <w:pPr>
            <w:pStyle w:val="21CBC7C8BD124834975F396F6E0BA17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48AC2453A0E4E8E8EB9B63ED4CD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8732-65EE-485B-BE24-7149B30008F1}"/>
      </w:docPartPr>
      <w:docPartBody>
        <w:p w:rsidR="00381227" w:rsidRDefault="00EE5854" w:rsidP="00EE5854">
          <w:pPr>
            <w:pStyle w:val="F48AC2453A0E4E8E8EB9B63ED4CDEDA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D082277712D43D9BE30A76E15A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7F5F-53A3-4233-A2E1-E2B07FBA02F9}"/>
      </w:docPartPr>
      <w:docPartBody>
        <w:p w:rsidR="00381227" w:rsidRDefault="00EE5854" w:rsidP="00EE5854">
          <w:pPr>
            <w:pStyle w:val="8D082277712D43D9BE30A76E15A25D6D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006FAB13131C43AEBFCF6F6DAFC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C346-C603-41BC-88D9-84418588A1F5}"/>
      </w:docPartPr>
      <w:docPartBody>
        <w:p w:rsidR="00381227" w:rsidRDefault="00EE5854" w:rsidP="00EE5854">
          <w:pPr>
            <w:pStyle w:val="006FAB13131C43AEBFCF6F6DAFCC2C7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8F94AAA1DD640FAADC453849990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E2CF-12CA-4B80-A7D6-397CFA35AECC}"/>
      </w:docPartPr>
      <w:docPartBody>
        <w:p w:rsidR="00381227" w:rsidRDefault="00EE5854" w:rsidP="00EE5854">
          <w:pPr>
            <w:pStyle w:val="D8F94AAA1DD640FAADC453849990F3A3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A1D0437741D4C6B96F53FBB4816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4A8E-8EDB-4AF2-A047-FC230C129078}"/>
      </w:docPartPr>
      <w:docPartBody>
        <w:p w:rsidR="00381227" w:rsidRDefault="00EE5854" w:rsidP="00EE5854">
          <w:pPr>
            <w:pStyle w:val="3A1D0437741D4C6B96F53FBB481691A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453DCC0B506426C80FBF27C0517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408D-889B-4F84-B068-332CF5305FD6}"/>
      </w:docPartPr>
      <w:docPartBody>
        <w:p w:rsidR="00381227" w:rsidRDefault="00EE5854" w:rsidP="00EE5854">
          <w:pPr>
            <w:pStyle w:val="4453DCC0B506426C80FBF27C051761B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A50A566A52B4059BD8418CD7D3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71F-A477-4084-BAA2-989FD1D88BFA}"/>
      </w:docPartPr>
      <w:docPartBody>
        <w:p w:rsidR="00381227" w:rsidRDefault="00EE5854" w:rsidP="00EE5854">
          <w:pPr>
            <w:pStyle w:val="0A50A566A52B4059BD8418CD7D3EC57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60D14834A044E3690CFFB193040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6926-992F-4184-8629-FF9F2D9F80BB}"/>
      </w:docPartPr>
      <w:docPartBody>
        <w:p w:rsidR="00381227" w:rsidRDefault="00EE5854" w:rsidP="00EE5854">
          <w:pPr>
            <w:pStyle w:val="960D14834A044E3690CFFB193040A3C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BB409275F6345C0AEF34B1D5278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3CDF-BA50-420F-853B-3580DE66C96B}"/>
      </w:docPartPr>
      <w:docPartBody>
        <w:p w:rsidR="00381227" w:rsidRDefault="00EE5854" w:rsidP="00EE5854">
          <w:pPr>
            <w:pStyle w:val="4BB409275F6345C0AEF34B1D52783F82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54"/>
    <w:rsid w:val="00285C45"/>
    <w:rsid w:val="00381227"/>
    <w:rsid w:val="00E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54"/>
    <w:rPr>
      <w:color w:val="808080"/>
    </w:rPr>
  </w:style>
  <w:style w:type="paragraph" w:customStyle="1" w:styleId="BFF0D6C559A84C57B40AE9E15FAA00F8">
    <w:name w:val="BFF0D6C559A84C57B40AE9E15FAA00F8"/>
    <w:rsid w:val="00EE5854"/>
  </w:style>
  <w:style w:type="paragraph" w:customStyle="1" w:styleId="18F1C07309A1499D869AA78F5E1FB8CF">
    <w:name w:val="18F1C07309A1499D869AA78F5E1FB8CF"/>
    <w:rsid w:val="00EE5854"/>
  </w:style>
  <w:style w:type="paragraph" w:customStyle="1" w:styleId="1D525DB222FA47EF8AF9C2EDB5BCD215">
    <w:name w:val="1D525DB222FA47EF8AF9C2EDB5BCD215"/>
    <w:rsid w:val="00EE5854"/>
  </w:style>
  <w:style w:type="paragraph" w:customStyle="1" w:styleId="E56C093D7E7643ACA99B7E2ACF1A11F5">
    <w:name w:val="E56C093D7E7643ACA99B7E2ACF1A11F5"/>
    <w:rsid w:val="00EE5854"/>
  </w:style>
  <w:style w:type="paragraph" w:customStyle="1" w:styleId="C3AF0138234442DCA13A238267DBB342">
    <w:name w:val="C3AF0138234442DCA13A238267DBB342"/>
    <w:rsid w:val="00EE5854"/>
  </w:style>
  <w:style w:type="paragraph" w:customStyle="1" w:styleId="D9680957B682472EB6EB31625131DEE9">
    <w:name w:val="D9680957B682472EB6EB31625131DEE9"/>
    <w:rsid w:val="00EE5854"/>
  </w:style>
  <w:style w:type="paragraph" w:customStyle="1" w:styleId="08C37CE00F1B4E238810E79E73D99192">
    <w:name w:val="08C37CE00F1B4E238810E79E73D99192"/>
    <w:rsid w:val="00EE5854"/>
  </w:style>
  <w:style w:type="paragraph" w:customStyle="1" w:styleId="846CB91693F74109A7BF23C044FE91D0">
    <w:name w:val="846CB91693F74109A7BF23C044FE91D0"/>
    <w:rsid w:val="00EE5854"/>
  </w:style>
  <w:style w:type="paragraph" w:customStyle="1" w:styleId="D6ADE9CC7EDF4064B6AA066FEA2754D9">
    <w:name w:val="D6ADE9CC7EDF4064B6AA066FEA2754D9"/>
    <w:rsid w:val="00EE5854"/>
  </w:style>
  <w:style w:type="paragraph" w:customStyle="1" w:styleId="B743DBC195194B4888DBFD9CC263A327">
    <w:name w:val="B743DBC195194B4888DBFD9CC263A327"/>
    <w:rsid w:val="00EE5854"/>
  </w:style>
  <w:style w:type="paragraph" w:customStyle="1" w:styleId="65B4AE4C5314491B9B0EE31E37D3969E">
    <w:name w:val="65B4AE4C5314491B9B0EE31E37D3969E"/>
    <w:rsid w:val="00EE5854"/>
  </w:style>
  <w:style w:type="paragraph" w:customStyle="1" w:styleId="5817EEE8588A40D697A13C1AE4C606FF">
    <w:name w:val="5817EEE8588A40D697A13C1AE4C606FF"/>
    <w:rsid w:val="00EE5854"/>
  </w:style>
  <w:style w:type="paragraph" w:customStyle="1" w:styleId="7F3E556D6D834CDBB15F2D403FA45006">
    <w:name w:val="7F3E556D6D834CDBB15F2D403FA45006"/>
    <w:rsid w:val="00EE5854"/>
  </w:style>
  <w:style w:type="paragraph" w:customStyle="1" w:styleId="2A77EA715D654DA4A17FDEEBE956F764">
    <w:name w:val="2A77EA715D654DA4A17FDEEBE956F764"/>
    <w:rsid w:val="00EE5854"/>
  </w:style>
  <w:style w:type="paragraph" w:customStyle="1" w:styleId="81BA7471AEBB4435806F7C74A3CF690D">
    <w:name w:val="81BA7471AEBB4435806F7C74A3CF690D"/>
    <w:rsid w:val="00EE5854"/>
  </w:style>
  <w:style w:type="paragraph" w:customStyle="1" w:styleId="C723CF5673734356AC2364F5A9BA44CD">
    <w:name w:val="C723CF5673734356AC2364F5A9BA44CD"/>
    <w:rsid w:val="00EE5854"/>
  </w:style>
  <w:style w:type="paragraph" w:customStyle="1" w:styleId="897BB26C310D4E6E951F1EB3F599020F">
    <w:name w:val="897BB26C310D4E6E951F1EB3F599020F"/>
    <w:rsid w:val="00EE5854"/>
  </w:style>
  <w:style w:type="paragraph" w:customStyle="1" w:styleId="BF327AF004A248B29CDC82A3B7C2E5F6">
    <w:name w:val="BF327AF004A248B29CDC82A3B7C2E5F6"/>
    <w:rsid w:val="00EE5854"/>
  </w:style>
  <w:style w:type="paragraph" w:customStyle="1" w:styleId="047F2E344B0A4361B64D944531E415DB">
    <w:name w:val="047F2E344B0A4361B64D944531E415DB"/>
    <w:rsid w:val="00EE5854"/>
  </w:style>
  <w:style w:type="paragraph" w:customStyle="1" w:styleId="21CBC7C8BD124834975F396F6E0BA177">
    <w:name w:val="21CBC7C8BD124834975F396F6E0BA177"/>
    <w:rsid w:val="00EE5854"/>
  </w:style>
  <w:style w:type="paragraph" w:customStyle="1" w:styleId="60EF1363BE3F4877B1695B488C786DC9">
    <w:name w:val="60EF1363BE3F4877B1695B488C786DC9"/>
    <w:rsid w:val="00EE5854"/>
  </w:style>
  <w:style w:type="paragraph" w:customStyle="1" w:styleId="8D9B281654B9459ABE4A9D447EDF6186">
    <w:name w:val="8D9B281654B9459ABE4A9D447EDF6186"/>
    <w:rsid w:val="00EE5854"/>
  </w:style>
  <w:style w:type="paragraph" w:customStyle="1" w:styleId="8FBB94B366274DF892E5B59D3DF58F19">
    <w:name w:val="8FBB94B366274DF892E5B59D3DF58F19"/>
    <w:rsid w:val="00EE5854"/>
  </w:style>
  <w:style w:type="paragraph" w:customStyle="1" w:styleId="525ED773E7C14B39AD9173EE893BE2B5">
    <w:name w:val="525ED773E7C14B39AD9173EE893BE2B5"/>
    <w:rsid w:val="00EE5854"/>
  </w:style>
  <w:style w:type="paragraph" w:customStyle="1" w:styleId="70D5CE02EFF2417896206A30E4D46BB3">
    <w:name w:val="70D5CE02EFF2417896206A30E4D46BB3"/>
    <w:rsid w:val="00EE5854"/>
  </w:style>
  <w:style w:type="paragraph" w:customStyle="1" w:styleId="D978FA61952B4655AB55651BC81FE388">
    <w:name w:val="D978FA61952B4655AB55651BC81FE388"/>
    <w:rsid w:val="00EE5854"/>
  </w:style>
  <w:style w:type="paragraph" w:customStyle="1" w:styleId="CCE4F5ED7AAE4BF0B9BA4A21034D6FA3">
    <w:name w:val="CCE4F5ED7AAE4BF0B9BA4A21034D6FA3"/>
    <w:rsid w:val="00EE5854"/>
  </w:style>
  <w:style w:type="paragraph" w:customStyle="1" w:styleId="2B2AE060512F4F49910A35DA52B84AFE">
    <w:name w:val="2B2AE060512F4F49910A35DA52B84AFE"/>
    <w:rsid w:val="00EE5854"/>
  </w:style>
  <w:style w:type="paragraph" w:customStyle="1" w:styleId="C8DF04618FE24EF3A7599D2C58D76773">
    <w:name w:val="C8DF04618FE24EF3A7599D2C58D76773"/>
    <w:rsid w:val="00EE5854"/>
  </w:style>
  <w:style w:type="paragraph" w:customStyle="1" w:styleId="F48AC2453A0E4E8E8EB9B63ED4CDEDAB">
    <w:name w:val="F48AC2453A0E4E8E8EB9B63ED4CDEDAB"/>
    <w:rsid w:val="00EE5854"/>
  </w:style>
  <w:style w:type="paragraph" w:customStyle="1" w:styleId="BE5AC4336EE34F11B21048CEDEF08033">
    <w:name w:val="BE5AC4336EE34F11B21048CEDEF08033"/>
    <w:rsid w:val="00EE5854"/>
  </w:style>
  <w:style w:type="paragraph" w:customStyle="1" w:styleId="8D082277712D43D9BE30A76E15A25D6D">
    <w:name w:val="8D082277712D43D9BE30A76E15A25D6D"/>
    <w:rsid w:val="00EE5854"/>
  </w:style>
  <w:style w:type="paragraph" w:customStyle="1" w:styleId="53B2B4F2E5314F1CB56F9FD4226C702D">
    <w:name w:val="53B2B4F2E5314F1CB56F9FD4226C702D"/>
    <w:rsid w:val="00EE5854"/>
  </w:style>
  <w:style w:type="paragraph" w:customStyle="1" w:styleId="7488EE4779C24E01BA945FA7F472D72E">
    <w:name w:val="7488EE4779C24E01BA945FA7F472D72E"/>
    <w:rsid w:val="00EE5854"/>
  </w:style>
  <w:style w:type="paragraph" w:customStyle="1" w:styleId="006FAB13131C43AEBFCF6F6DAFCC2C72">
    <w:name w:val="006FAB13131C43AEBFCF6F6DAFCC2C72"/>
    <w:rsid w:val="00EE5854"/>
  </w:style>
  <w:style w:type="paragraph" w:customStyle="1" w:styleId="D8F94AAA1DD640FAADC453849990F3A3">
    <w:name w:val="D8F94AAA1DD640FAADC453849990F3A3"/>
    <w:rsid w:val="00EE5854"/>
  </w:style>
  <w:style w:type="paragraph" w:customStyle="1" w:styleId="5A5D3A2369A341ED9B9E926E96DE156F">
    <w:name w:val="5A5D3A2369A341ED9B9E926E96DE156F"/>
    <w:rsid w:val="00EE5854"/>
  </w:style>
  <w:style w:type="paragraph" w:customStyle="1" w:styleId="5A9CF10D17E94D3B81BD380E4F8F8ED8">
    <w:name w:val="5A9CF10D17E94D3B81BD380E4F8F8ED8"/>
    <w:rsid w:val="00EE5854"/>
  </w:style>
  <w:style w:type="paragraph" w:customStyle="1" w:styleId="3A1D0437741D4C6B96F53FBB481691A8">
    <w:name w:val="3A1D0437741D4C6B96F53FBB481691A8"/>
    <w:rsid w:val="00EE5854"/>
  </w:style>
  <w:style w:type="paragraph" w:customStyle="1" w:styleId="4453DCC0B506426C80FBF27C051761B6">
    <w:name w:val="4453DCC0B506426C80FBF27C051761B6"/>
    <w:rsid w:val="00EE5854"/>
  </w:style>
  <w:style w:type="paragraph" w:customStyle="1" w:styleId="0A50A566A52B4059BD8418CD7D3EC574">
    <w:name w:val="0A50A566A52B4059BD8418CD7D3EC574"/>
    <w:rsid w:val="00EE5854"/>
  </w:style>
  <w:style w:type="paragraph" w:customStyle="1" w:styleId="960D14834A044E3690CFFB193040A3CD">
    <w:name w:val="960D14834A044E3690CFFB193040A3CD"/>
    <w:rsid w:val="00EE5854"/>
  </w:style>
  <w:style w:type="paragraph" w:customStyle="1" w:styleId="4BB409275F6345C0AEF34B1D52783F82">
    <w:name w:val="4BB409275F6345C0AEF34B1D52783F82"/>
    <w:rsid w:val="00EE58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54"/>
    <w:rPr>
      <w:color w:val="808080"/>
    </w:rPr>
  </w:style>
  <w:style w:type="paragraph" w:customStyle="1" w:styleId="BFF0D6C559A84C57B40AE9E15FAA00F8">
    <w:name w:val="BFF0D6C559A84C57B40AE9E15FAA00F8"/>
    <w:rsid w:val="00EE5854"/>
  </w:style>
  <w:style w:type="paragraph" w:customStyle="1" w:styleId="18F1C07309A1499D869AA78F5E1FB8CF">
    <w:name w:val="18F1C07309A1499D869AA78F5E1FB8CF"/>
    <w:rsid w:val="00EE5854"/>
  </w:style>
  <w:style w:type="paragraph" w:customStyle="1" w:styleId="1D525DB222FA47EF8AF9C2EDB5BCD215">
    <w:name w:val="1D525DB222FA47EF8AF9C2EDB5BCD215"/>
    <w:rsid w:val="00EE5854"/>
  </w:style>
  <w:style w:type="paragraph" w:customStyle="1" w:styleId="E56C093D7E7643ACA99B7E2ACF1A11F5">
    <w:name w:val="E56C093D7E7643ACA99B7E2ACF1A11F5"/>
    <w:rsid w:val="00EE5854"/>
  </w:style>
  <w:style w:type="paragraph" w:customStyle="1" w:styleId="C3AF0138234442DCA13A238267DBB342">
    <w:name w:val="C3AF0138234442DCA13A238267DBB342"/>
    <w:rsid w:val="00EE5854"/>
  </w:style>
  <w:style w:type="paragraph" w:customStyle="1" w:styleId="D9680957B682472EB6EB31625131DEE9">
    <w:name w:val="D9680957B682472EB6EB31625131DEE9"/>
    <w:rsid w:val="00EE5854"/>
  </w:style>
  <w:style w:type="paragraph" w:customStyle="1" w:styleId="08C37CE00F1B4E238810E79E73D99192">
    <w:name w:val="08C37CE00F1B4E238810E79E73D99192"/>
    <w:rsid w:val="00EE5854"/>
  </w:style>
  <w:style w:type="paragraph" w:customStyle="1" w:styleId="846CB91693F74109A7BF23C044FE91D0">
    <w:name w:val="846CB91693F74109A7BF23C044FE91D0"/>
    <w:rsid w:val="00EE5854"/>
  </w:style>
  <w:style w:type="paragraph" w:customStyle="1" w:styleId="D6ADE9CC7EDF4064B6AA066FEA2754D9">
    <w:name w:val="D6ADE9CC7EDF4064B6AA066FEA2754D9"/>
    <w:rsid w:val="00EE5854"/>
  </w:style>
  <w:style w:type="paragraph" w:customStyle="1" w:styleId="B743DBC195194B4888DBFD9CC263A327">
    <w:name w:val="B743DBC195194B4888DBFD9CC263A327"/>
    <w:rsid w:val="00EE5854"/>
  </w:style>
  <w:style w:type="paragraph" w:customStyle="1" w:styleId="65B4AE4C5314491B9B0EE31E37D3969E">
    <w:name w:val="65B4AE4C5314491B9B0EE31E37D3969E"/>
    <w:rsid w:val="00EE5854"/>
  </w:style>
  <w:style w:type="paragraph" w:customStyle="1" w:styleId="5817EEE8588A40D697A13C1AE4C606FF">
    <w:name w:val="5817EEE8588A40D697A13C1AE4C606FF"/>
    <w:rsid w:val="00EE5854"/>
  </w:style>
  <w:style w:type="paragraph" w:customStyle="1" w:styleId="7F3E556D6D834CDBB15F2D403FA45006">
    <w:name w:val="7F3E556D6D834CDBB15F2D403FA45006"/>
    <w:rsid w:val="00EE5854"/>
  </w:style>
  <w:style w:type="paragraph" w:customStyle="1" w:styleId="2A77EA715D654DA4A17FDEEBE956F764">
    <w:name w:val="2A77EA715D654DA4A17FDEEBE956F764"/>
    <w:rsid w:val="00EE5854"/>
  </w:style>
  <w:style w:type="paragraph" w:customStyle="1" w:styleId="81BA7471AEBB4435806F7C74A3CF690D">
    <w:name w:val="81BA7471AEBB4435806F7C74A3CF690D"/>
    <w:rsid w:val="00EE5854"/>
  </w:style>
  <w:style w:type="paragraph" w:customStyle="1" w:styleId="C723CF5673734356AC2364F5A9BA44CD">
    <w:name w:val="C723CF5673734356AC2364F5A9BA44CD"/>
    <w:rsid w:val="00EE5854"/>
  </w:style>
  <w:style w:type="paragraph" w:customStyle="1" w:styleId="897BB26C310D4E6E951F1EB3F599020F">
    <w:name w:val="897BB26C310D4E6E951F1EB3F599020F"/>
    <w:rsid w:val="00EE5854"/>
  </w:style>
  <w:style w:type="paragraph" w:customStyle="1" w:styleId="BF327AF004A248B29CDC82A3B7C2E5F6">
    <w:name w:val="BF327AF004A248B29CDC82A3B7C2E5F6"/>
    <w:rsid w:val="00EE5854"/>
  </w:style>
  <w:style w:type="paragraph" w:customStyle="1" w:styleId="047F2E344B0A4361B64D944531E415DB">
    <w:name w:val="047F2E344B0A4361B64D944531E415DB"/>
    <w:rsid w:val="00EE5854"/>
  </w:style>
  <w:style w:type="paragraph" w:customStyle="1" w:styleId="21CBC7C8BD124834975F396F6E0BA177">
    <w:name w:val="21CBC7C8BD124834975F396F6E0BA177"/>
    <w:rsid w:val="00EE5854"/>
  </w:style>
  <w:style w:type="paragraph" w:customStyle="1" w:styleId="60EF1363BE3F4877B1695B488C786DC9">
    <w:name w:val="60EF1363BE3F4877B1695B488C786DC9"/>
    <w:rsid w:val="00EE5854"/>
  </w:style>
  <w:style w:type="paragraph" w:customStyle="1" w:styleId="8D9B281654B9459ABE4A9D447EDF6186">
    <w:name w:val="8D9B281654B9459ABE4A9D447EDF6186"/>
    <w:rsid w:val="00EE5854"/>
  </w:style>
  <w:style w:type="paragraph" w:customStyle="1" w:styleId="8FBB94B366274DF892E5B59D3DF58F19">
    <w:name w:val="8FBB94B366274DF892E5B59D3DF58F19"/>
    <w:rsid w:val="00EE5854"/>
  </w:style>
  <w:style w:type="paragraph" w:customStyle="1" w:styleId="525ED773E7C14B39AD9173EE893BE2B5">
    <w:name w:val="525ED773E7C14B39AD9173EE893BE2B5"/>
    <w:rsid w:val="00EE5854"/>
  </w:style>
  <w:style w:type="paragraph" w:customStyle="1" w:styleId="70D5CE02EFF2417896206A30E4D46BB3">
    <w:name w:val="70D5CE02EFF2417896206A30E4D46BB3"/>
    <w:rsid w:val="00EE5854"/>
  </w:style>
  <w:style w:type="paragraph" w:customStyle="1" w:styleId="D978FA61952B4655AB55651BC81FE388">
    <w:name w:val="D978FA61952B4655AB55651BC81FE388"/>
    <w:rsid w:val="00EE5854"/>
  </w:style>
  <w:style w:type="paragraph" w:customStyle="1" w:styleId="CCE4F5ED7AAE4BF0B9BA4A21034D6FA3">
    <w:name w:val="CCE4F5ED7AAE4BF0B9BA4A21034D6FA3"/>
    <w:rsid w:val="00EE5854"/>
  </w:style>
  <w:style w:type="paragraph" w:customStyle="1" w:styleId="2B2AE060512F4F49910A35DA52B84AFE">
    <w:name w:val="2B2AE060512F4F49910A35DA52B84AFE"/>
    <w:rsid w:val="00EE5854"/>
  </w:style>
  <w:style w:type="paragraph" w:customStyle="1" w:styleId="C8DF04618FE24EF3A7599D2C58D76773">
    <w:name w:val="C8DF04618FE24EF3A7599D2C58D76773"/>
    <w:rsid w:val="00EE5854"/>
  </w:style>
  <w:style w:type="paragraph" w:customStyle="1" w:styleId="F48AC2453A0E4E8E8EB9B63ED4CDEDAB">
    <w:name w:val="F48AC2453A0E4E8E8EB9B63ED4CDEDAB"/>
    <w:rsid w:val="00EE5854"/>
  </w:style>
  <w:style w:type="paragraph" w:customStyle="1" w:styleId="BE5AC4336EE34F11B21048CEDEF08033">
    <w:name w:val="BE5AC4336EE34F11B21048CEDEF08033"/>
    <w:rsid w:val="00EE5854"/>
  </w:style>
  <w:style w:type="paragraph" w:customStyle="1" w:styleId="8D082277712D43D9BE30A76E15A25D6D">
    <w:name w:val="8D082277712D43D9BE30A76E15A25D6D"/>
    <w:rsid w:val="00EE5854"/>
  </w:style>
  <w:style w:type="paragraph" w:customStyle="1" w:styleId="53B2B4F2E5314F1CB56F9FD4226C702D">
    <w:name w:val="53B2B4F2E5314F1CB56F9FD4226C702D"/>
    <w:rsid w:val="00EE5854"/>
  </w:style>
  <w:style w:type="paragraph" w:customStyle="1" w:styleId="7488EE4779C24E01BA945FA7F472D72E">
    <w:name w:val="7488EE4779C24E01BA945FA7F472D72E"/>
    <w:rsid w:val="00EE5854"/>
  </w:style>
  <w:style w:type="paragraph" w:customStyle="1" w:styleId="006FAB13131C43AEBFCF6F6DAFCC2C72">
    <w:name w:val="006FAB13131C43AEBFCF6F6DAFCC2C72"/>
    <w:rsid w:val="00EE5854"/>
  </w:style>
  <w:style w:type="paragraph" w:customStyle="1" w:styleId="D8F94AAA1DD640FAADC453849990F3A3">
    <w:name w:val="D8F94AAA1DD640FAADC453849990F3A3"/>
    <w:rsid w:val="00EE5854"/>
  </w:style>
  <w:style w:type="paragraph" w:customStyle="1" w:styleId="5A5D3A2369A341ED9B9E926E96DE156F">
    <w:name w:val="5A5D3A2369A341ED9B9E926E96DE156F"/>
    <w:rsid w:val="00EE5854"/>
  </w:style>
  <w:style w:type="paragraph" w:customStyle="1" w:styleId="5A9CF10D17E94D3B81BD380E4F8F8ED8">
    <w:name w:val="5A9CF10D17E94D3B81BD380E4F8F8ED8"/>
    <w:rsid w:val="00EE5854"/>
  </w:style>
  <w:style w:type="paragraph" w:customStyle="1" w:styleId="3A1D0437741D4C6B96F53FBB481691A8">
    <w:name w:val="3A1D0437741D4C6B96F53FBB481691A8"/>
    <w:rsid w:val="00EE5854"/>
  </w:style>
  <w:style w:type="paragraph" w:customStyle="1" w:styleId="4453DCC0B506426C80FBF27C051761B6">
    <w:name w:val="4453DCC0B506426C80FBF27C051761B6"/>
    <w:rsid w:val="00EE5854"/>
  </w:style>
  <w:style w:type="paragraph" w:customStyle="1" w:styleId="0A50A566A52B4059BD8418CD7D3EC574">
    <w:name w:val="0A50A566A52B4059BD8418CD7D3EC574"/>
    <w:rsid w:val="00EE5854"/>
  </w:style>
  <w:style w:type="paragraph" w:customStyle="1" w:styleId="960D14834A044E3690CFFB193040A3CD">
    <w:name w:val="960D14834A044E3690CFFB193040A3CD"/>
    <w:rsid w:val="00EE5854"/>
  </w:style>
  <w:style w:type="paragraph" w:customStyle="1" w:styleId="4BB409275F6345C0AEF34B1D52783F82">
    <w:name w:val="4BB409275F6345C0AEF34B1D52783F82"/>
    <w:rsid w:val="00EE5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11</cp:revision>
  <cp:lastPrinted>2017-08-09T07:18:00Z</cp:lastPrinted>
  <dcterms:created xsi:type="dcterms:W3CDTF">2017-08-08T10:58:00Z</dcterms:created>
  <dcterms:modified xsi:type="dcterms:W3CDTF">2017-08-09T07:47:00Z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69f15bed-345e-4b87-9632-15661b07124e</vt:lpwstr>
  </property>
</Properties>
</file>